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A" w:rsidRPr="009B46BD" w:rsidRDefault="00F41D9A" w:rsidP="00F41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Pr="009B46BD">
        <w:rPr>
          <w:rFonts w:ascii="Times New Roman" w:hAnsi="Times New Roman" w:cs="Times New Roman"/>
          <w:b/>
          <w:sz w:val="28"/>
          <w:szCs w:val="28"/>
        </w:rPr>
        <w:t>"</w:t>
      </w:r>
      <w:r w:rsidRPr="00F41D9A">
        <w:rPr>
          <w:rFonts w:ascii="Times New Roman" w:hAnsi="Times New Roman" w:cs="Times New Roman"/>
          <w:b/>
          <w:sz w:val="28"/>
          <w:szCs w:val="28"/>
        </w:rPr>
        <w:t>Проверка корректности применения квартальных индексов в локальных сметных расчетах при формировании начальной (максимальной) цены контракта для закупки с извещением 0163300012921000088 (по обращению Департамента Смоленской области по осуществлению контроля и взаимодействию с административными органами)</w:t>
      </w:r>
      <w:proofErr w:type="gramStart"/>
      <w:r w:rsidRPr="009B46BD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F9307F" w:rsidRPr="00A1553E" w:rsidRDefault="002009DD" w:rsidP="00F9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3E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F9307F" w:rsidRPr="00A1553E">
        <w:rPr>
          <w:rFonts w:ascii="Times New Roman" w:hAnsi="Times New Roman" w:cs="Times New Roman"/>
          <w:sz w:val="28"/>
          <w:szCs w:val="28"/>
        </w:rPr>
        <w:t>раздел 2 п.6 Плана работы Контрольно-ревизионной комиссии муниципального образования "Ярцевский район" Смоленской области на 2021 год.</w:t>
      </w:r>
    </w:p>
    <w:p w:rsidR="00BC5DE3" w:rsidRPr="00A1553E" w:rsidRDefault="002009DD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3E">
        <w:rPr>
          <w:rFonts w:ascii="Times New Roman" w:hAnsi="Times New Roman" w:cs="Times New Roman"/>
          <w:sz w:val="28"/>
          <w:szCs w:val="28"/>
        </w:rPr>
        <w:t>Предмет</w:t>
      </w:r>
      <w:r w:rsidR="00421473" w:rsidRPr="00A1553E">
        <w:rPr>
          <w:rFonts w:ascii="Times New Roman" w:hAnsi="Times New Roman" w:cs="Times New Roman"/>
          <w:sz w:val="28"/>
          <w:szCs w:val="28"/>
        </w:rPr>
        <w:t xml:space="preserve"> </w:t>
      </w:r>
      <w:r w:rsidRPr="00A1553E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421473" w:rsidRPr="00A1553E">
        <w:rPr>
          <w:rFonts w:ascii="Times New Roman" w:hAnsi="Times New Roman" w:cs="Times New Roman"/>
          <w:sz w:val="28"/>
          <w:szCs w:val="28"/>
        </w:rPr>
        <w:t xml:space="preserve"> </w:t>
      </w:r>
      <w:r w:rsidRPr="00A1553E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BC5DE3" w:rsidRPr="00A1553E">
        <w:rPr>
          <w:rFonts w:ascii="Times New Roman" w:hAnsi="Times New Roman" w:cs="Times New Roman"/>
          <w:sz w:val="28"/>
          <w:szCs w:val="28"/>
        </w:rPr>
        <w:t xml:space="preserve">локальные сметные расчеты, как обоснование начальной (максимальной) цены контракта для закупки с извещением 0163300012921000088. </w:t>
      </w:r>
    </w:p>
    <w:p w:rsidR="00F65361" w:rsidRPr="00A1553E" w:rsidRDefault="002009DD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3E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BC5DE3" w:rsidRPr="00A1553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«Ярцевский район» Смоленской области.</w:t>
      </w:r>
    </w:p>
    <w:p w:rsidR="00BC5DE3" w:rsidRPr="00A1553E" w:rsidRDefault="002009DD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3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A1553E">
        <w:rPr>
          <w:rFonts w:ascii="Times New Roman" w:hAnsi="Times New Roman" w:cs="Times New Roman"/>
          <w:sz w:val="28"/>
          <w:szCs w:val="28"/>
        </w:rPr>
        <w:t xml:space="preserve"> </w:t>
      </w:r>
      <w:r w:rsidR="00BC5DE3" w:rsidRPr="00A1553E">
        <w:rPr>
          <w:rFonts w:ascii="Times New Roman" w:hAnsi="Times New Roman" w:cs="Times New Roman"/>
          <w:sz w:val="28"/>
          <w:szCs w:val="28"/>
        </w:rPr>
        <w:t>с 09 сентября 2021 года  по 13 сентября 2021 года.</w:t>
      </w:r>
    </w:p>
    <w:p w:rsidR="00BC5DE3" w:rsidRPr="00A1553E" w:rsidRDefault="002009DD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53E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BC5DE3" w:rsidRPr="00A1553E">
        <w:rPr>
          <w:rFonts w:ascii="Times New Roman" w:hAnsi="Times New Roman" w:cs="Times New Roman"/>
          <w:sz w:val="28"/>
          <w:szCs w:val="28"/>
        </w:rPr>
        <w:t>определение корректности и законности применения квартальных индексов в локальных сметных расчетах при формировании начальной (максимальной) цены контракта для закупки с извещением 0163300012921000088</w:t>
      </w:r>
      <w:r w:rsidR="00BC5DE3" w:rsidRPr="00A1553E">
        <w:rPr>
          <w:rFonts w:ascii="Times New Roman" w:hAnsi="Times New Roman" w:cs="Times New Roman"/>
          <w:sz w:val="27"/>
          <w:szCs w:val="27"/>
        </w:rPr>
        <w:t>.</w:t>
      </w:r>
    </w:p>
    <w:p w:rsidR="00865246" w:rsidRPr="00A1553E" w:rsidRDefault="003B0504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3E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</w:t>
      </w:r>
      <w:r w:rsidR="00865246" w:rsidRPr="00A1553E">
        <w:rPr>
          <w:rFonts w:ascii="Times New Roman" w:hAnsi="Times New Roman" w:cs="Times New Roman"/>
          <w:sz w:val="28"/>
          <w:szCs w:val="28"/>
        </w:rPr>
        <w:t>:</w:t>
      </w:r>
    </w:p>
    <w:p w:rsidR="00FE328F" w:rsidRPr="008B48CF" w:rsidRDefault="00FE328F" w:rsidP="00FE328F">
      <w:pPr>
        <w:pStyle w:val="aa"/>
        <w:tabs>
          <w:tab w:val="left" w:pos="30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КРК Ярцевского района для рассмотрения по компетенции и принятия мер было направлено письмо Департамента Смоленской области по осуществлению контроля и взаимодействию с административным органами о том, что в их адрес письмом Управления Федерального казначейства по Смоленской области направлена адресованная Управлению Федеральной  антимонопольной службы по Смоленской области жалоба о признаках нарушений законодательных и иных нормативных правовых актов о контрактной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при формировании </w:t>
      </w:r>
      <w:r w:rsidR="009D0E4E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для закупки с извещением №0163300012921000088. По мнению заявителя, Администрацией муниципального образования «Ярцевский район» Смоленской области Смоленской области некорректно применены квартальные индексы в локальных сметных расчетах (не соответствует текущей стоимости строительных ресурсов, применены индексы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2021 года)</w:t>
      </w:r>
    </w:p>
    <w:p w:rsidR="005A4B08" w:rsidRDefault="005A4B08" w:rsidP="005A4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объекта закупки </w:t>
      </w:r>
      <w:r w:rsidRPr="00CD1618">
        <w:rPr>
          <w:rFonts w:ascii="Times New Roman" w:hAnsi="Times New Roman" w:cs="Times New Roman"/>
          <w:sz w:val="28"/>
          <w:szCs w:val="28"/>
        </w:rPr>
        <w:t>с извещением 0163300012921000088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45202">
        <w:rPr>
          <w:rFonts w:ascii="Times New Roman" w:hAnsi="Times New Roman" w:cs="Times New Roman"/>
          <w:sz w:val="28"/>
          <w:szCs w:val="28"/>
        </w:rPr>
        <w:t xml:space="preserve">Выполнение работ по текущему ремонту здания, расположенного по адресу: </w:t>
      </w:r>
      <w:proofErr w:type="gramStart"/>
      <w:r w:rsidRPr="00545202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545202">
        <w:rPr>
          <w:rFonts w:ascii="Times New Roman" w:hAnsi="Times New Roman" w:cs="Times New Roman"/>
          <w:sz w:val="28"/>
          <w:szCs w:val="28"/>
        </w:rPr>
        <w:t xml:space="preserve"> обл., г. Ярцево, ул. Чайковского, д. 29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A4B08" w:rsidRDefault="005A4B08" w:rsidP="005A4B08">
      <w:pPr>
        <w:pStyle w:val="aa"/>
        <w:tabs>
          <w:tab w:val="left" w:pos="30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49">
        <w:rPr>
          <w:rFonts w:ascii="Times New Roman" w:hAnsi="Times New Roman" w:cs="Times New Roman"/>
          <w:sz w:val="28"/>
          <w:szCs w:val="28"/>
        </w:rPr>
        <w:t xml:space="preserve">Определение и обоснование </w:t>
      </w:r>
      <w:r w:rsidR="009D0E4E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Pr="00974F49">
        <w:rPr>
          <w:rFonts w:ascii="Times New Roman" w:hAnsi="Times New Roman" w:cs="Times New Roman"/>
          <w:sz w:val="28"/>
          <w:szCs w:val="28"/>
        </w:rPr>
        <w:t>, цены контракта, заключаемого с единственным поставщиком (подрядчиком, исполнителем) при формировании плана-графика, согласно п.4.1.9. Положения о контрактной службе</w:t>
      </w:r>
      <w:r w:rsidR="007C777E">
        <w:rPr>
          <w:rFonts w:ascii="Times New Roman" w:hAnsi="Times New Roman" w:cs="Times New Roman"/>
          <w:sz w:val="28"/>
          <w:szCs w:val="28"/>
        </w:rPr>
        <w:t xml:space="preserve"> </w:t>
      </w:r>
      <w:r w:rsidR="007C777E" w:rsidRPr="00974F49">
        <w:rPr>
          <w:rFonts w:ascii="Times New Roman" w:hAnsi="Times New Roman" w:cs="Times New Roman"/>
          <w:sz w:val="28"/>
          <w:szCs w:val="28"/>
        </w:rPr>
        <w:t>комиссии при осуществлении закупок для обеспечения нужд Администрации муниципального образования «Ярцевский» район Смоленской области</w:t>
      </w:r>
      <w:r w:rsidRPr="00974F49">
        <w:rPr>
          <w:rFonts w:ascii="Times New Roman" w:hAnsi="Times New Roman" w:cs="Times New Roman"/>
          <w:sz w:val="28"/>
          <w:szCs w:val="28"/>
        </w:rPr>
        <w:t>, осуществляет контрактная служба.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</w:t>
      </w:r>
      <w:r w:rsidR="00A25C92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был выбран проектно-сметный метод.</w:t>
      </w:r>
    </w:p>
    <w:p w:rsidR="005A4B08" w:rsidRDefault="005A4B08" w:rsidP="005A4B08">
      <w:pPr>
        <w:pStyle w:val="aa"/>
        <w:tabs>
          <w:tab w:val="left" w:pos="30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52FD">
        <w:rPr>
          <w:rFonts w:ascii="Times New Roman" w:hAnsi="Times New Roman" w:cs="Times New Roman"/>
          <w:sz w:val="28"/>
          <w:szCs w:val="28"/>
        </w:rPr>
        <w:t xml:space="preserve">ля определения </w:t>
      </w:r>
      <w:r w:rsidR="00A25C92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Pr="005F52FD">
        <w:rPr>
          <w:rFonts w:ascii="Times New Roman" w:hAnsi="Times New Roman" w:cs="Times New Roman"/>
          <w:sz w:val="28"/>
          <w:szCs w:val="28"/>
        </w:rPr>
        <w:t xml:space="preserve"> был составлен </w:t>
      </w:r>
      <w:r w:rsidRPr="007879AC">
        <w:rPr>
          <w:rFonts w:ascii="Times New Roman" w:hAnsi="Times New Roman"/>
          <w:sz w:val="28"/>
          <w:szCs w:val="28"/>
        </w:rPr>
        <w:t>дефектны</w:t>
      </w:r>
      <w:r>
        <w:rPr>
          <w:rFonts w:ascii="Times New Roman" w:hAnsi="Times New Roman"/>
          <w:sz w:val="28"/>
          <w:szCs w:val="28"/>
        </w:rPr>
        <w:t>й</w:t>
      </w:r>
      <w:r w:rsidRPr="007879AC">
        <w:rPr>
          <w:rFonts w:ascii="Times New Roman" w:hAnsi="Times New Roman"/>
          <w:sz w:val="28"/>
          <w:szCs w:val="28"/>
        </w:rPr>
        <w:t xml:space="preserve"> акт 22.04.2021 «Текущий ремонт здания, расположенного по адресу: </w:t>
      </w:r>
      <w:proofErr w:type="gramStart"/>
      <w:r w:rsidRPr="007879AC">
        <w:rPr>
          <w:rFonts w:ascii="Times New Roman" w:hAnsi="Times New Roman"/>
          <w:sz w:val="28"/>
          <w:szCs w:val="28"/>
        </w:rPr>
        <w:t>Смоленская</w:t>
      </w:r>
      <w:proofErr w:type="gramEnd"/>
      <w:r w:rsidRPr="007879AC">
        <w:rPr>
          <w:rFonts w:ascii="Times New Roman" w:hAnsi="Times New Roman"/>
          <w:sz w:val="28"/>
          <w:szCs w:val="28"/>
        </w:rPr>
        <w:t xml:space="preserve"> обл., г. Ярцево, ул. Чайковского, д. 29»</w:t>
      </w:r>
      <w:r>
        <w:rPr>
          <w:rFonts w:ascii="Times New Roman" w:hAnsi="Times New Roman"/>
          <w:sz w:val="28"/>
          <w:szCs w:val="28"/>
        </w:rPr>
        <w:t xml:space="preserve"> (утвержден з</w:t>
      </w:r>
      <w:r w:rsidRPr="00C819E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Pr="00C819EA">
        <w:rPr>
          <w:rFonts w:ascii="Times New Roman" w:hAnsi="Times New Roman"/>
          <w:sz w:val="28"/>
          <w:szCs w:val="28"/>
        </w:rPr>
        <w:t xml:space="preserve"> Главы муниципального образования "Ярцевский район" Смоленской области</w:t>
      </w:r>
      <w:r>
        <w:rPr>
          <w:rFonts w:ascii="Times New Roman" w:hAnsi="Times New Roman"/>
          <w:sz w:val="28"/>
          <w:szCs w:val="28"/>
        </w:rPr>
        <w:t xml:space="preserve"> Зуевой Т.А.), на основании чего составлен </w:t>
      </w:r>
      <w:r w:rsidRPr="007879AC">
        <w:rPr>
          <w:rFonts w:ascii="Times New Roman" w:hAnsi="Times New Roman"/>
          <w:sz w:val="28"/>
          <w:szCs w:val="28"/>
        </w:rPr>
        <w:t>локальны</w:t>
      </w:r>
      <w:r>
        <w:rPr>
          <w:rFonts w:ascii="Times New Roman" w:hAnsi="Times New Roman"/>
          <w:sz w:val="28"/>
          <w:szCs w:val="28"/>
        </w:rPr>
        <w:t>й</w:t>
      </w:r>
      <w:r w:rsidRPr="007879AC">
        <w:rPr>
          <w:rFonts w:ascii="Times New Roman" w:hAnsi="Times New Roman"/>
          <w:sz w:val="28"/>
          <w:szCs w:val="28"/>
        </w:rPr>
        <w:t xml:space="preserve"> сметны</w:t>
      </w:r>
      <w:r>
        <w:rPr>
          <w:rFonts w:ascii="Times New Roman" w:hAnsi="Times New Roman"/>
          <w:sz w:val="28"/>
          <w:szCs w:val="28"/>
        </w:rPr>
        <w:t>й расчет</w:t>
      </w:r>
      <w:r w:rsidRPr="007879AC">
        <w:rPr>
          <w:rFonts w:ascii="Times New Roman" w:hAnsi="Times New Roman"/>
          <w:sz w:val="28"/>
          <w:szCs w:val="28"/>
        </w:rPr>
        <w:t xml:space="preserve"> от 22.04.2021 № 76 «Текущий ремонт здания, расположенного по адресу: </w:t>
      </w:r>
      <w:proofErr w:type="gramStart"/>
      <w:r w:rsidRPr="007879AC">
        <w:rPr>
          <w:rFonts w:ascii="Times New Roman" w:hAnsi="Times New Roman"/>
          <w:sz w:val="28"/>
          <w:szCs w:val="28"/>
        </w:rPr>
        <w:t>Смоленская</w:t>
      </w:r>
      <w:proofErr w:type="gramEnd"/>
      <w:r w:rsidRPr="007879AC">
        <w:rPr>
          <w:rFonts w:ascii="Times New Roman" w:hAnsi="Times New Roman"/>
          <w:sz w:val="28"/>
          <w:szCs w:val="28"/>
        </w:rPr>
        <w:t xml:space="preserve"> обл., г. Ярцево, ул. Чайковского, д. 29»</w:t>
      </w:r>
      <w:r>
        <w:rPr>
          <w:rFonts w:ascii="Times New Roman" w:hAnsi="Times New Roman"/>
          <w:sz w:val="28"/>
          <w:szCs w:val="28"/>
        </w:rPr>
        <w:t xml:space="preserve"> (согласован с п</w:t>
      </w:r>
      <w:r w:rsidRPr="009D025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9D0252">
        <w:rPr>
          <w:rFonts w:ascii="Times New Roman" w:hAnsi="Times New Roman"/>
          <w:sz w:val="28"/>
          <w:szCs w:val="28"/>
        </w:rPr>
        <w:t xml:space="preserve"> Комитета по градостроительной деятельности и земельным отношениям</w:t>
      </w:r>
      <w:r>
        <w:rPr>
          <w:rFonts w:ascii="Times New Roman" w:hAnsi="Times New Roman"/>
          <w:sz w:val="28"/>
          <w:szCs w:val="28"/>
        </w:rPr>
        <w:t xml:space="preserve"> Романовой Н.А., утвержден  </w:t>
      </w:r>
      <w:r w:rsidRPr="009D025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9D0252">
        <w:rPr>
          <w:rFonts w:ascii="Times New Roman" w:hAnsi="Times New Roman"/>
          <w:sz w:val="28"/>
          <w:szCs w:val="28"/>
        </w:rPr>
        <w:t xml:space="preserve"> муниципального образования "Ярцевский район" Смоленской области</w:t>
      </w:r>
      <w:r>
        <w:rPr>
          <w:rFonts w:ascii="Times New Roman" w:hAnsi="Times New Roman"/>
          <w:sz w:val="28"/>
          <w:szCs w:val="28"/>
        </w:rPr>
        <w:t xml:space="preserve"> Макаровым В.С.).</w:t>
      </w:r>
    </w:p>
    <w:p w:rsidR="005A4B08" w:rsidRPr="00E8513F" w:rsidRDefault="005A4B08" w:rsidP="005A4B08">
      <w:pPr>
        <w:pStyle w:val="aa"/>
        <w:tabs>
          <w:tab w:val="left" w:pos="30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На основании вышеуказанных расчетов в соответствии с Бюджетным Кодексом РФ 07.06.2021 в бюджетную роспись были внесены изменения, а именно: предусмотрены бюджетные ассигнования (лимиты) в сумме 2 078 414,55 рублей. В план-график изменения по данному объекту закупки внесены 15.06.2021, дата публикации изменений – 16.06.2021.</w:t>
      </w:r>
    </w:p>
    <w:p w:rsidR="005A4B08" w:rsidRDefault="005A4B08" w:rsidP="005A4B08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данному объекту закупки было проведено два электронных аукциона </w:t>
      </w:r>
      <w:r>
        <w:rPr>
          <w:rFonts w:ascii="Times New Roman" w:hAnsi="Times New Roman" w:cs="Times New Roman"/>
          <w:sz w:val="28"/>
          <w:szCs w:val="28"/>
        </w:rPr>
        <w:t xml:space="preserve">(дата проведения – 30.06.2021, 16.07.2021), которые в соответствии с ч.16 ст.66 </w:t>
      </w:r>
      <w:r w:rsidRPr="00127194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36BCA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6BCA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) признаны несостоявшимися, так как не подано ни одной заявки.</w:t>
      </w:r>
      <w:proofErr w:type="gramEnd"/>
    </w:p>
    <w:p w:rsidR="00D5378E" w:rsidRDefault="005A4B08" w:rsidP="005A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Учитывая содержание жалобы, КРК Ярцевского района </w:t>
      </w:r>
      <w:r w:rsidR="00EF727F">
        <w:rPr>
          <w:rFonts w:ascii="Times New Roman" w:hAnsi="Times New Roman" w:cs="Times New Roman"/>
          <w:sz w:val="28"/>
        </w:rPr>
        <w:t xml:space="preserve">в акте проверки указало </w:t>
      </w:r>
      <w:r>
        <w:rPr>
          <w:rFonts w:ascii="Times New Roman" w:hAnsi="Times New Roman" w:cs="Times New Roman"/>
          <w:sz w:val="28"/>
        </w:rPr>
        <w:t xml:space="preserve">на то, что пересчет сметной стоимости подрядных работ из уровня цен на дату утверждения проектной документации в текущий уровень цен на дату определения </w:t>
      </w:r>
      <w:r w:rsidR="00EC51C7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</w:rPr>
        <w:t xml:space="preserve"> на выполнение подрядных работ с применением индексов фактической инфляции за соответствующий период законодательно предусмотрен только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подрядных работ по строительству, реконструкции, капитальному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некапитальных строений и сооружений.</w:t>
      </w:r>
    </w:p>
    <w:p w:rsidR="005A4B08" w:rsidRDefault="00054F01" w:rsidP="005A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5A4B08">
          <w:rPr>
            <w:rFonts w:ascii="Times New Roman" w:hAnsi="Times New Roman" w:cs="Times New Roman"/>
            <w:sz w:val="28"/>
          </w:rPr>
          <w:t xml:space="preserve">Данная норма предусмотрена </w:t>
        </w:r>
        <w:r w:rsidR="005A4B08" w:rsidRPr="00155E52">
          <w:rPr>
            <w:rFonts w:ascii="Times New Roman" w:hAnsi="Times New Roman" w:cs="Times New Roman"/>
            <w:sz w:val="28"/>
          </w:rPr>
          <w:t>Приказ</w:t>
        </w:r>
        <w:r w:rsidR="005A4B08">
          <w:rPr>
            <w:rFonts w:ascii="Times New Roman" w:hAnsi="Times New Roman" w:cs="Times New Roman"/>
            <w:sz w:val="28"/>
          </w:rPr>
          <w:t>ом</w:t>
        </w:r>
        <w:r w:rsidR="005A4B08" w:rsidRPr="00155E52">
          <w:rPr>
            <w:rFonts w:ascii="Times New Roman" w:hAnsi="Times New Roman" w:cs="Times New Roman"/>
            <w:sz w:val="28"/>
          </w:rPr>
          <w:t xml:space="preserve"> Минстроя России от 23.12.2019 N 841/пр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</w:t>
        </w:r>
        <w:r w:rsidR="005A4B08">
          <w:rPr>
            <w:rFonts w:ascii="Times New Roman" w:hAnsi="Times New Roman" w:cs="Times New Roman"/>
            <w:sz w:val="28"/>
          </w:rPr>
          <w:t>).</w:t>
        </w:r>
        <w:proofErr w:type="gramEnd"/>
        <w:r w:rsidR="005A4B08" w:rsidRPr="00155E52">
          <w:rPr>
            <w:rFonts w:ascii="Times New Roman" w:hAnsi="Times New Roman" w:cs="Times New Roman"/>
            <w:sz w:val="28"/>
          </w:rPr>
          <w:t xml:space="preserve"> </w:t>
        </w:r>
      </w:hyperlink>
      <w:r w:rsidR="005A4B08" w:rsidRPr="00D61B19">
        <w:rPr>
          <w:rFonts w:ascii="Times New Roman" w:hAnsi="Times New Roman" w:cs="Times New Roman"/>
          <w:sz w:val="28"/>
          <w:szCs w:val="28"/>
        </w:rPr>
        <w:t xml:space="preserve">Проведение текущего ремонта ни гражданским, ни </w:t>
      </w:r>
      <w:r w:rsidR="005A4B08" w:rsidRPr="00D61B19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градостроительным законодательством, ни Законом </w:t>
      </w:r>
      <w:r w:rsidR="005A4B08">
        <w:rPr>
          <w:rFonts w:ascii="Times New Roman" w:hAnsi="Times New Roman" w:cs="Times New Roman"/>
          <w:sz w:val="28"/>
          <w:szCs w:val="28"/>
        </w:rPr>
        <w:t>№</w:t>
      </w:r>
      <w:r w:rsidR="005A4B08" w:rsidRPr="00D61B19">
        <w:rPr>
          <w:rFonts w:ascii="Times New Roman" w:hAnsi="Times New Roman" w:cs="Times New Roman"/>
          <w:sz w:val="28"/>
          <w:szCs w:val="28"/>
        </w:rPr>
        <w:t xml:space="preserve"> 44-ФЗ </w:t>
      </w:r>
      <w:r w:rsidR="005A4B08">
        <w:rPr>
          <w:rFonts w:ascii="Times New Roman" w:hAnsi="Times New Roman" w:cs="Times New Roman"/>
          <w:sz w:val="28"/>
          <w:szCs w:val="28"/>
        </w:rPr>
        <w:t>конкретно</w:t>
      </w:r>
      <w:r w:rsidR="005A4B08" w:rsidRPr="00D61B19">
        <w:rPr>
          <w:rFonts w:ascii="Times New Roman" w:hAnsi="Times New Roman" w:cs="Times New Roman"/>
          <w:sz w:val="28"/>
          <w:szCs w:val="28"/>
        </w:rPr>
        <w:t xml:space="preserve"> не регулируется. В частности, нормы об обязательности составления проектной (технической) документации прямо говорят о том, что это обязательно при выполнении работ по строительству, реконструкции, капитальному ремонту зданий и сооружений, относительно же текущего ремонта никаких указаний нет. </w:t>
      </w:r>
    </w:p>
    <w:p w:rsidR="005A4B08" w:rsidRDefault="005A4B08" w:rsidP="005A4B08">
      <w:pPr>
        <w:pStyle w:val="aa"/>
        <w:tabs>
          <w:tab w:val="left" w:pos="30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признаков нарушений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формировании НМЦК для закупки с извещением №0163300012921000088 не установлено. </w:t>
      </w:r>
    </w:p>
    <w:p w:rsidR="00A1553E" w:rsidRPr="00865246" w:rsidRDefault="00A1553E" w:rsidP="00A1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Pr="00865246">
        <w:rPr>
          <w:rFonts w:ascii="Times New Roman" w:hAnsi="Times New Roman" w:cs="Times New Roman"/>
          <w:sz w:val="28"/>
          <w:szCs w:val="28"/>
        </w:rPr>
        <w:t>:</w:t>
      </w:r>
    </w:p>
    <w:p w:rsidR="000800F6" w:rsidRPr="00865246" w:rsidRDefault="000800F6" w:rsidP="0008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Поляковой И.Н.;</w:t>
      </w:r>
    </w:p>
    <w:p w:rsidR="00865246" w:rsidRPr="00865246" w:rsidRDefault="00865246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Главе муниципального образования «Ярцевский район» Смоленской области Макарову В.С.;</w:t>
      </w:r>
    </w:p>
    <w:p w:rsidR="000800F6" w:rsidRPr="00865246" w:rsidRDefault="000800F6" w:rsidP="0008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Главе муниципального образования Ярцевское городское поселение Ярцевского района Смоленской области Фролову М.В..</w:t>
      </w:r>
    </w:p>
    <w:p w:rsidR="00D0608D" w:rsidRDefault="000800F6" w:rsidP="00A155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246">
        <w:rPr>
          <w:rFonts w:ascii="Times New Roman" w:hAnsi="Times New Roman" w:cs="Times New Roman"/>
          <w:color w:val="5C5C5C"/>
          <w:sz w:val="21"/>
          <w:szCs w:val="21"/>
        </w:rPr>
        <w:br/>
      </w:r>
    </w:p>
    <w:sectPr w:rsidR="00D0608D" w:rsidSect="004F2F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34" w:rsidRDefault="00266434" w:rsidP="004F2F21">
      <w:pPr>
        <w:spacing w:after="0" w:line="240" w:lineRule="auto"/>
      </w:pPr>
      <w:r>
        <w:separator/>
      </w:r>
    </w:p>
  </w:endnote>
  <w:endnote w:type="continuationSeparator" w:id="0">
    <w:p w:rsidR="00266434" w:rsidRDefault="00266434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34" w:rsidRDefault="00266434" w:rsidP="004F2F21">
      <w:pPr>
        <w:spacing w:after="0" w:line="240" w:lineRule="auto"/>
      </w:pPr>
      <w:r>
        <w:separator/>
      </w:r>
    </w:p>
  </w:footnote>
  <w:footnote w:type="continuationSeparator" w:id="0">
    <w:p w:rsidR="00266434" w:rsidRDefault="00266434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054F01">
        <w:pPr>
          <w:pStyle w:val="a3"/>
          <w:jc w:val="center"/>
        </w:pPr>
        <w:fldSimple w:instr=" PAGE   \* MERGEFORMAT ">
          <w:r w:rsidR="00E8150B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67D"/>
    <w:rsid w:val="00041351"/>
    <w:rsid w:val="00047E19"/>
    <w:rsid w:val="00054F01"/>
    <w:rsid w:val="000630C9"/>
    <w:rsid w:val="00071141"/>
    <w:rsid w:val="000800F6"/>
    <w:rsid w:val="00082C5E"/>
    <w:rsid w:val="00093E42"/>
    <w:rsid w:val="00096029"/>
    <w:rsid w:val="000A625B"/>
    <w:rsid w:val="000D1A5B"/>
    <w:rsid w:val="000F5F33"/>
    <w:rsid w:val="00100396"/>
    <w:rsid w:val="0010482B"/>
    <w:rsid w:val="00122961"/>
    <w:rsid w:val="00137EEC"/>
    <w:rsid w:val="00142000"/>
    <w:rsid w:val="001A2700"/>
    <w:rsid w:val="001E0140"/>
    <w:rsid w:val="001E215B"/>
    <w:rsid w:val="001E66AE"/>
    <w:rsid w:val="001E6E13"/>
    <w:rsid w:val="001F66B1"/>
    <w:rsid w:val="002009DD"/>
    <w:rsid w:val="00203856"/>
    <w:rsid w:val="00211DEA"/>
    <w:rsid w:val="00212D08"/>
    <w:rsid w:val="00240049"/>
    <w:rsid w:val="00255806"/>
    <w:rsid w:val="002560C9"/>
    <w:rsid w:val="00266434"/>
    <w:rsid w:val="00267771"/>
    <w:rsid w:val="002711AB"/>
    <w:rsid w:val="00283E5F"/>
    <w:rsid w:val="002919BE"/>
    <w:rsid w:val="00294C32"/>
    <w:rsid w:val="002C0D0B"/>
    <w:rsid w:val="002F4C25"/>
    <w:rsid w:val="002F7887"/>
    <w:rsid w:val="00301BF2"/>
    <w:rsid w:val="00302408"/>
    <w:rsid w:val="003109F0"/>
    <w:rsid w:val="00345041"/>
    <w:rsid w:val="00353D9A"/>
    <w:rsid w:val="00357952"/>
    <w:rsid w:val="003604A6"/>
    <w:rsid w:val="003659F6"/>
    <w:rsid w:val="0037365F"/>
    <w:rsid w:val="003905E0"/>
    <w:rsid w:val="003B0504"/>
    <w:rsid w:val="003B48CE"/>
    <w:rsid w:val="004062A3"/>
    <w:rsid w:val="00407EE6"/>
    <w:rsid w:val="00410C0E"/>
    <w:rsid w:val="00421473"/>
    <w:rsid w:val="004312B1"/>
    <w:rsid w:val="00470CE7"/>
    <w:rsid w:val="004A28FF"/>
    <w:rsid w:val="004D6FCD"/>
    <w:rsid w:val="004E0AC2"/>
    <w:rsid w:val="004F2F21"/>
    <w:rsid w:val="004F4513"/>
    <w:rsid w:val="00511836"/>
    <w:rsid w:val="00513D6F"/>
    <w:rsid w:val="00516DDA"/>
    <w:rsid w:val="005313AA"/>
    <w:rsid w:val="00542E32"/>
    <w:rsid w:val="00560FDB"/>
    <w:rsid w:val="005671AE"/>
    <w:rsid w:val="00567632"/>
    <w:rsid w:val="005731EB"/>
    <w:rsid w:val="00596BB6"/>
    <w:rsid w:val="005973E2"/>
    <w:rsid w:val="005A4A0D"/>
    <w:rsid w:val="005A4B08"/>
    <w:rsid w:val="005C7056"/>
    <w:rsid w:val="00600279"/>
    <w:rsid w:val="00602317"/>
    <w:rsid w:val="0061715E"/>
    <w:rsid w:val="00623561"/>
    <w:rsid w:val="0062547B"/>
    <w:rsid w:val="00634942"/>
    <w:rsid w:val="0064186F"/>
    <w:rsid w:val="00655BF7"/>
    <w:rsid w:val="00656F8C"/>
    <w:rsid w:val="00684EB1"/>
    <w:rsid w:val="0069738D"/>
    <w:rsid w:val="006A6391"/>
    <w:rsid w:val="006B0542"/>
    <w:rsid w:val="006B5258"/>
    <w:rsid w:val="006B557C"/>
    <w:rsid w:val="006C29E2"/>
    <w:rsid w:val="006E0FF8"/>
    <w:rsid w:val="006E2675"/>
    <w:rsid w:val="006E46A3"/>
    <w:rsid w:val="006F7692"/>
    <w:rsid w:val="00716519"/>
    <w:rsid w:val="00720CF9"/>
    <w:rsid w:val="00735BC5"/>
    <w:rsid w:val="007430ED"/>
    <w:rsid w:val="00750A57"/>
    <w:rsid w:val="00755D26"/>
    <w:rsid w:val="0077122B"/>
    <w:rsid w:val="00771414"/>
    <w:rsid w:val="007760AD"/>
    <w:rsid w:val="00777A13"/>
    <w:rsid w:val="007A3335"/>
    <w:rsid w:val="007A367C"/>
    <w:rsid w:val="007B23CF"/>
    <w:rsid w:val="007B7EFD"/>
    <w:rsid w:val="007C777E"/>
    <w:rsid w:val="007D5091"/>
    <w:rsid w:val="007E17E0"/>
    <w:rsid w:val="007E2550"/>
    <w:rsid w:val="007E426F"/>
    <w:rsid w:val="007E46E1"/>
    <w:rsid w:val="008120B2"/>
    <w:rsid w:val="00814F66"/>
    <w:rsid w:val="00816AE4"/>
    <w:rsid w:val="00842C6B"/>
    <w:rsid w:val="00852FDA"/>
    <w:rsid w:val="008557E1"/>
    <w:rsid w:val="00865246"/>
    <w:rsid w:val="008814E3"/>
    <w:rsid w:val="00883B5D"/>
    <w:rsid w:val="00887559"/>
    <w:rsid w:val="00896D57"/>
    <w:rsid w:val="00897EC0"/>
    <w:rsid w:val="008B15F7"/>
    <w:rsid w:val="008D7694"/>
    <w:rsid w:val="008E21F8"/>
    <w:rsid w:val="00915C8C"/>
    <w:rsid w:val="00916E21"/>
    <w:rsid w:val="00926B64"/>
    <w:rsid w:val="009279A4"/>
    <w:rsid w:val="00936BAB"/>
    <w:rsid w:val="00943448"/>
    <w:rsid w:val="00952A8E"/>
    <w:rsid w:val="009647D8"/>
    <w:rsid w:val="00980393"/>
    <w:rsid w:val="00992CB6"/>
    <w:rsid w:val="0099575E"/>
    <w:rsid w:val="009A2A70"/>
    <w:rsid w:val="009C2745"/>
    <w:rsid w:val="009C79D6"/>
    <w:rsid w:val="009D0E4E"/>
    <w:rsid w:val="009D1C1B"/>
    <w:rsid w:val="009D45D9"/>
    <w:rsid w:val="009E3146"/>
    <w:rsid w:val="009F0EF9"/>
    <w:rsid w:val="00A04A0D"/>
    <w:rsid w:val="00A13197"/>
    <w:rsid w:val="00A1553E"/>
    <w:rsid w:val="00A25C92"/>
    <w:rsid w:val="00A313C0"/>
    <w:rsid w:val="00A429B4"/>
    <w:rsid w:val="00A6013B"/>
    <w:rsid w:val="00A70E8D"/>
    <w:rsid w:val="00A823EB"/>
    <w:rsid w:val="00AB3D1F"/>
    <w:rsid w:val="00AC796D"/>
    <w:rsid w:val="00AD1BFA"/>
    <w:rsid w:val="00AE35C4"/>
    <w:rsid w:val="00AF06D8"/>
    <w:rsid w:val="00AF4A35"/>
    <w:rsid w:val="00B073DC"/>
    <w:rsid w:val="00B23A5B"/>
    <w:rsid w:val="00B368FB"/>
    <w:rsid w:val="00B40909"/>
    <w:rsid w:val="00B47B6D"/>
    <w:rsid w:val="00B67403"/>
    <w:rsid w:val="00B70D25"/>
    <w:rsid w:val="00B763BD"/>
    <w:rsid w:val="00B84682"/>
    <w:rsid w:val="00BC5DE3"/>
    <w:rsid w:val="00BD0411"/>
    <w:rsid w:val="00BD4DC2"/>
    <w:rsid w:val="00BD7511"/>
    <w:rsid w:val="00BE7BA5"/>
    <w:rsid w:val="00BF2AA5"/>
    <w:rsid w:val="00C274A1"/>
    <w:rsid w:val="00C27600"/>
    <w:rsid w:val="00C502EC"/>
    <w:rsid w:val="00C57A90"/>
    <w:rsid w:val="00C66529"/>
    <w:rsid w:val="00C84F3A"/>
    <w:rsid w:val="00C86F3B"/>
    <w:rsid w:val="00C96102"/>
    <w:rsid w:val="00C970E7"/>
    <w:rsid w:val="00CB42B0"/>
    <w:rsid w:val="00CD0BC1"/>
    <w:rsid w:val="00CE1887"/>
    <w:rsid w:val="00CF0042"/>
    <w:rsid w:val="00D0608D"/>
    <w:rsid w:val="00D14C8F"/>
    <w:rsid w:val="00D5378E"/>
    <w:rsid w:val="00D8509B"/>
    <w:rsid w:val="00D912B9"/>
    <w:rsid w:val="00DA7320"/>
    <w:rsid w:val="00DE28FA"/>
    <w:rsid w:val="00DE3C91"/>
    <w:rsid w:val="00DF4B33"/>
    <w:rsid w:val="00E316CD"/>
    <w:rsid w:val="00E53DAE"/>
    <w:rsid w:val="00E8150B"/>
    <w:rsid w:val="00EA7921"/>
    <w:rsid w:val="00EB3842"/>
    <w:rsid w:val="00EC51C7"/>
    <w:rsid w:val="00EF727F"/>
    <w:rsid w:val="00F04262"/>
    <w:rsid w:val="00F274BB"/>
    <w:rsid w:val="00F41D9A"/>
    <w:rsid w:val="00F45CFB"/>
    <w:rsid w:val="00F6015C"/>
    <w:rsid w:val="00F65361"/>
    <w:rsid w:val="00F7699D"/>
    <w:rsid w:val="00F9307F"/>
    <w:rsid w:val="00FC490D"/>
    <w:rsid w:val="00FC6F81"/>
    <w:rsid w:val="00FD4100"/>
    <w:rsid w:val="00FD727C"/>
    <w:rsid w:val="00FE328F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6B1"/>
    <w:pPr>
      <w:ind w:left="720"/>
      <w:contextualSpacing/>
    </w:pPr>
  </w:style>
  <w:style w:type="character" w:styleId="ab">
    <w:name w:val="Strong"/>
    <w:uiPriority w:val="99"/>
    <w:qFormat/>
    <w:rsid w:val="00041351"/>
    <w:rPr>
      <w:b/>
      <w:bCs/>
    </w:rPr>
  </w:style>
  <w:style w:type="paragraph" w:customStyle="1" w:styleId="ConsPlusNonformat">
    <w:name w:val="ConsPlusNonformat"/>
    <w:rsid w:val="005A4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6F92AC639F85B60CD55C145078CDF041100D11AE1154E3A5F9D8CF3B3968E65FC0CE3361239976508C655185252EE87C7B033995469AK9n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2021-09-13T04:19:00Z</cp:lastPrinted>
  <dcterms:created xsi:type="dcterms:W3CDTF">2015-03-30T11:35:00Z</dcterms:created>
  <dcterms:modified xsi:type="dcterms:W3CDTF">2021-09-20T05:53:00Z</dcterms:modified>
</cp:coreProperties>
</file>