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E3" w:rsidRDefault="001A1AB8" w:rsidP="009870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435869">
        <w:rPr>
          <w:rFonts w:ascii="Times New Roman" w:hAnsi="Times New Roman" w:cs="Times New Roman"/>
          <w:b/>
          <w:sz w:val="28"/>
          <w:szCs w:val="28"/>
        </w:rPr>
        <w:t xml:space="preserve">Совета депутатов  </w:t>
      </w:r>
      <w:r w:rsidR="009870E3">
        <w:rPr>
          <w:rFonts w:ascii="Times New Roman" w:hAnsi="Times New Roman" w:cs="Times New Roman"/>
          <w:b/>
          <w:sz w:val="28"/>
          <w:szCs w:val="28"/>
        </w:rPr>
        <w:t>Михейковского сельского поселения Ярцевского района Смоленской области «О внесении изменений в решение Совета депутатов Михейковского сельского поселения Ярцевского района Смоленской области от 24</w:t>
      </w:r>
      <w:r w:rsidR="009870E3" w:rsidRPr="003B25EC">
        <w:rPr>
          <w:rFonts w:ascii="Times New Roman" w:hAnsi="Times New Roman" w:cs="Times New Roman"/>
          <w:b/>
          <w:sz w:val="28"/>
          <w:szCs w:val="28"/>
        </w:rPr>
        <w:t>.12.20</w:t>
      </w:r>
      <w:r w:rsidR="009870E3">
        <w:rPr>
          <w:rFonts w:ascii="Times New Roman" w:hAnsi="Times New Roman" w:cs="Times New Roman"/>
          <w:b/>
          <w:sz w:val="28"/>
          <w:szCs w:val="28"/>
        </w:rPr>
        <w:t>20</w:t>
      </w:r>
      <w:r w:rsidR="009870E3" w:rsidRPr="003B25E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870E3">
        <w:rPr>
          <w:rFonts w:ascii="Times New Roman" w:hAnsi="Times New Roman" w:cs="Times New Roman"/>
          <w:b/>
          <w:sz w:val="28"/>
          <w:szCs w:val="28"/>
        </w:rPr>
        <w:t>28 «О бюджете Михейковского сельского поселения Ярцевского района Смоленской области на 2021 год и на плановый период 2022 и 2023 годов»</w:t>
      </w:r>
      <w:proofErr w:type="gramEnd"/>
    </w:p>
    <w:p w:rsidR="00165147" w:rsidRDefault="00165147" w:rsidP="00987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Михейковского сельского поселения Ярцевского района Смоленской области от 09.01.2018 №1.</w:t>
      </w:r>
    </w:p>
    <w:p w:rsidR="00165147" w:rsidRDefault="00165147" w:rsidP="00165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Совета депутатов Михейковского сельского поселения «О внесении изменений в решение</w:t>
      </w:r>
      <w:r w:rsidRPr="00BF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B0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Михейковского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C4277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 №28</w:t>
      </w:r>
      <w:r w:rsidRPr="00BF1B03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Михейковского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F1B0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2022 и 2023 годов</w:t>
      </w:r>
      <w:r w:rsidRPr="00BF1B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решения) представлен в Контрольно-ревизионную комиссию для проведения экспертизы.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 </w:t>
      </w:r>
    </w:p>
    <w:p w:rsidR="00165147" w:rsidRDefault="00165147" w:rsidP="00165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пояснительной записке представленный проект решения разработан с целью уточнения расходной части бюджета.</w:t>
      </w:r>
    </w:p>
    <w:p w:rsidR="00165147" w:rsidRPr="00291FEA" w:rsidRDefault="00165147" w:rsidP="00165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Михейковского сельского поселения от 24.12.2020 №28 (в редакции решений от 08.02.2021 № 02; 24.03.2021 №05) утвержден общий объем доходов в </w:t>
      </w:r>
      <w:r w:rsidRPr="00291FEA">
        <w:rPr>
          <w:rFonts w:ascii="Times New Roman" w:hAnsi="Times New Roman" w:cs="Times New Roman"/>
          <w:sz w:val="28"/>
          <w:szCs w:val="28"/>
        </w:rPr>
        <w:t>сумме 8 128 200,00 рублей и общий объем расходов в сумме 8 252 663,23 рублей.</w:t>
      </w:r>
    </w:p>
    <w:p w:rsidR="00165147" w:rsidRPr="00291FEA" w:rsidRDefault="00165147" w:rsidP="00165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EA">
        <w:rPr>
          <w:rFonts w:ascii="Times New Roman" w:hAnsi="Times New Roman" w:cs="Times New Roman"/>
          <w:sz w:val="28"/>
          <w:szCs w:val="28"/>
        </w:rPr>
        <w:t>Дефицит бюджета утвержден в сумме 124 463,23 рублей.</w:t>
      </w:r>
    </w:p>
    <w:p w:rsidR="00165147" w:rsidRPr="00291FEA" w:rsidRDefault="00165147" w:rsidP="00165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EA">
        <w:rPr>
          <w:rFonts w:ascii="Times New Roman" w:hAnsi="Times New Roman" w:cs="Times New Roman"/>
          <w:sz w:val="28"/>
          <w:szCs w:val="28"/>
        </w:rPr>
        <w:t>При принятии рассматриваемого проекта решения, объем доходной части бюджета остается на ранее утвержденном уровне в размере 8 128 200,00 рублей. Расходную часть бюджета предусматривается увеличить на сумму 5 718,30 рублей, которая составит 8 258 381,53 рублей.</w:t>
      </w:r>
    </w:p>
    <w:p w:rsidR="00165147" w:rsidRPr="00291FEA" w:rsidRDefault="00165147" w:rsidP="00165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EA">
        <w:rPr>
          <w:rFonts w:ascii="Times New Roman" w:hAnsi="Times New Roman" w:cs="Times New Roman"/>
          <w:sz w:val="28"/>
          <w:szCs w:val="28"/>
        </w:rPr>
        <w:t xml:space="preserve">Дефицит бюджета, в результате предлагаемых изменений будет утвержден в сумме 130 181,53 рублей. </w:t>
      </w:r>
    </w:p>
    <w:p w:rsidR="00165147" w:rsidRPr="00291FEA" w:rsidRDefault="00165147" w:rsidP="00165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EA"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 обусловлена:</w:t>
      </w:r>
    </w:p>
    <w:p w:rsidR="00165147" w:rsidRPr="00291FEA" w:rsidRDefault="00165147" w:rsidP="00165147">
      <w:pPr>
        <w:pStyle w:val="a3"/>
        <w:numPr>
          <w:ilvl w:val="0"/>
          <w:numId w:val="4"/>
        </w:numPr>
        <w:tabs>
          <w:tab w:val="left" w:pos="993"/>
        </w:tabs>
        <w:ind w:hanging="720"/>
        <w:rPr>
          <w:rFonts w:ascii="Times New Roman" w:hAnsi="Times New Roman"/>
          <w:sz w:val="28"/>
          <w:szCs w:val="28"/>
        </w:rPr>
      </w:pPr>
      <w:r w:rsidRPr="00291FEA">
        <w:rPr>
          <w:rFonts w:ascii="Times New Roman" w:hAnsi="Times New Roman"/>
          <w:sz w:val="28"/>
          <w:szCs w:val="28"/>
        </w:rPr>
        <w:t>уточнением объемов муниципальных программ;</w:t>
      </w:r>
    </w:p>
    <w:p w:rsidR="00165147" w:rsidRPr="00291FEA" w:rsidRDefault="00165147" w:rsidP="0016514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  <w:sz w:val="20"/>
          <w:szCs w:val="20"/>
        </w:rPr>
      </w:pPr>
      <w:r w:rsidRPr="00291FEA">
        <w:rPr>
          <w:rFonts w:ascii="Times New Roman" w:hAnsi="Times New Roman"/>
          <w:sz w:val="28"/>
          <w:szCs w:val="28"/>
        </w:rPr>
        <w:t>уточнением и перераспределением бюджетных ассигнований по целевым статьям и видам расходов бюджетной классификации.</w:t>
      </w:r>
    </w:p>
    <w:p w:rsidR="00165147" w:rsidRPr="00291FEA" w:rsidRDefault="00165147" w:rsidP="00165147">
      <w:pPr>
        <w:pStyle w:val="a3"/>
        <w:tabs>
          <w:tab w:val="left" w:pos="993"/>
        </w:tabs>
        <w:ind w:left="0"/>
        <w:rPr>
          <w:rFonts w:ascii="Times New Roman" w:hAnsi="Times New Roman"/>
          <w:sz w:val="28"/>
          <w:szCs w:val="28"/>
        </w:rPr>
      </w:pPr>
      <w:r w:rsidRPr="00291FEA">
        <w:rPr>
          <w:rFonts w:ascii="Times New Roman" w:hAnsi="Times New Roman"/>
          <w:sz w:val="28"/>
          <w:szCs w:val="28"/>
        </w:rPr>
        <w:t>В представленном проекте решения сумма расходов бюджета увеличивается на сумму 5 718,30 рублей и составит 8 258 381,53 рублей.</w:t>
      </w:r>
    </w:p>
    <w:p w:rsidR="00165147" w:rsidRPr="00291FEA" w:rsidRDefault="00165147" w:rsidP="00165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EA">
        <w:rPr>
          <w:rFonts w:ascii="Times New Roman" w:hAnsi="Times New Roman" w:cs="Times New Roman"/>
          <w:sz w:val="28"/>
          <w:szCs w:val="28"/>
        </w:rPr>
        <w:t>Так же проектом решения предлагается перераспределение бюджетных назначений по целевым статьям и видам расходов бюджетной классификации.</w:t>
      </w:r>
    </w:p>
    <w:p w:rsidR="00165147" w:rsidRPr="002E6C2E" w:rsidRDefault="00165147" w:rsidP="0016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5147" w:rsidRPr="002E6C2E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D709E"/>
    <w:multiLevelType w:val="hybridMultilevel"/>
    <w:tmpl w:val="4CCA4C82"/>
    <w:lvl w:ilvl="0" w:tplc="BC442252">
      <w:start w:val="1"/>
      <w:numFmt w:val="bullet"/>
      <w:suff w:val="space"/>
      <w:lvlText w:val=""/>
      <w:lvlJc w:val="left"/>
      <w:pPr>
        <w:ind w:left="1597" w:firstLine="1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8B7C2B"/>
    <w:multiLevelType w:val="hybridMultilevel"/>
    <w:tmpl w:val="B4EC77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E36853"/>
    <w:multiLevelType w:val="hybridMultilevel"/>
    <w:tmpl w:val="6C36CF1E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75269B"/>
    <w:multiLevelType w:val="hybridMultilevel"/>
    <w:tmpl w:val="5804F6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AB8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72A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147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AB8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1FEA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2C7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632"/>
    <w:rsid w:val="003F7B12"/>
    <w:rsid w:val="003F7B31"/>
    <w:rsid w:val="003F7C80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5869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6B9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8F7E3C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500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0E3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45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9BE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721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4C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0FB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ED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500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2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500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E1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basedOn w:val="a0"/>
    <w:uiPriority w:val="99"/>
    <w:rsid w:val="00BE174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2021-09-08T06:40:00Z</dcterms:created>
  <dcterms:modified xsi:type="dcterms:W3CDTF">2021-09-08T10:14:00Z</dcterms:modified>
</cp:coreProperties>
</file>