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9E" w:rsidRDefault="00132E2E" w:rsidP="0028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28169E">
        <w:rPr>
          <w:rFonts w:ascii="Times New Roman" w:hAnsi="Times New Roman" w:cs="Times New Roman"/>
          <w:b/>
          <w:sz w:val="28"/>
          <w:szCs w:val="28"/>
        </w:rPr>
        <w:t>Совета депутатов 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24</w:t>
      </w:r>
      <w:r w:rsidR="0028169E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28169E">
        <w:rPr>
          <w:rFonts w:ascii="Times New Roman" w:hAnsi="Times New Roman" w:cs="Times New Roman"/>
          <w:b/>
          <w:sz w:val="28"/>
          <w:szCs w:val="28"/>
        </w:rPr>
        <w:t>21</w:t>
      </w:r>
      <w:r w:rsidR="0028169E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8169E">
        <w:rPr>
          <w:rFonts w:ascii="Times New Roman" w:hAnsi="Times New Roman" w:cs="Times New Roman"/>
          <w:b/>
          <w:sz w:val="28"/>
          <w:szCs w:val="28"/>
        </w:rPr>
        <w:t>36 «О бюджете Михейковского сельского поселения Ярцевского района Смоленской области на 2022 год и на плановый период 2023 и 2024 годов»</w:t>
      </w:r>
      <w:proofErr w:type="gramEnd"/>
    </w:p>
    <w:p w:rsid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28.01.2022 №1.</w:t>
      </w:r>
    </w:p>
    <w:p w:rsid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 №36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28169E" w:rsidRP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E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24.12.2021 №36 утвержден общий объем доходов и расходов в сумме 7 366 800,00 рублей, равнозначно.</w:t>
      </w:r>
    </w:p>
    <w:p w:rsidR="0028169E" w:rsidRP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E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 часть бюджета уменьшается на 22 532,10 рублей и составит 7 344 267,90 рублей. Расходную часть бюджета предусматривается увеличить на сумму 552 095,00 рублей, которая составит 7 918 895,00 рублей.</w:t>
      </w:r>
    </w:p>
    <w:p w:rsidR="0028169E" w:rsidRP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E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574 627,10 рублей. </w:t>
      </w:r>
    </w:p>
    <w:p w:rsid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6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28169E" w:rsidRPr="000A4620" w:rsidRDefault="0028169E" w:rsidP="002816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уточнением прочих межбюджетных трансфертов, имеющих целевое назначение, прошлых лет; </w:t>
      </w:r>
    </w:p>
    <w:p w:rsidR="0028169E" w:rsidRPr="000E415D" w:rsidRDefault="0028169E" w:rsidP="002816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E415D">
        <w:rPr>
          <w:rFonts w:ascii="Times New Roman" w:hAnsi="Times New Roman" w:cs="Times New Roman"/>
          <w:sz w:val="28"/>
          <w:szCs w:val="28"/>
        </w:rPr>
        <w:t>уточнением объемов муниципальных программ;</w:t>
      </w:r>
    </w:p>
    <w:p w:rsidR="0028169E" w:rsidRPr="00D37967" w:rsidRDefault="0028169E" w:rsidP="002816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415D">
        <w:rPr>
          <w:rFonts w:ascii="Times New Roman" w:hAnsi="Times New Roman" w:cs="Times New Roman"/>
          <w:sz w:val="28"/>
          <w:szCs w:val="28"/>
        </w:rPr>
        <w:t>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28169E" w:rsidRP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E">
        <w:rPr>
          <w:rFonts w:ascii="Times New Roman" w:hAnsi="Times New Roman" w:cs="Times New Roman"/>
          <w:sz w:val="28"/>
          <w:szCs w:val="28"/>
        </w:rPr>
        <w:t>В целом доходная часть бюджета уменьшается на сумму 22 532,10  рублей и составит 7 344 267,90 рублей.</w:t>
      </w:r>
    </w:p>
    <w:p w:rsidR="0028169E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изменение связано с возвратом прочих межбюджетных трансфертов, передаваемых бюджетам сельских поселений, имеющих целевое назначение, прошлых лет.  </w:t>
      </w:r>
    </w:p>
    <w:p w:rsidR="00132E2E" w:rsidRPr="003056CA" w:rsidRDefault="0028169E" w:rsidP="0028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предложения и замечания отсутствуют.</w:t>
      </w:r>
    </w:p>
    <w:sectPr w:rsidR="00132E2E" w:rsidRPr="003056C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A3"/>
    <w:multiLevelType w:val="hybridMultilevel"/>
    <w:tmpl w:val="911E9D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580407"/>
    <w:multiLevelType w:val="hybridMultilevel"/>
    <w:tmpl w:val="8B667202"/>
    <w:lvl w:ilvl="0" w:tplc="21B6B3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A23D7"/>
    <w:multiLevelType w:val="hybridMultilevel"/>
    <w:tmpl w:val="270A3842"/>
    <w:lvl w:ilvl="0" w:tplc="A9BE50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D6C44"/>
    <w:multiLevelType w:val="hybridMultilevel"/>
    <w:tmpl w:val="40FEDA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F2D80"/>
    <w:multiLevelType w:val="hybridMultilevel"/>
    <w:tmpl w:val="6DD2B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76ABA"/>
    <w:multiLevelType w:val="hybridMultilevel"/>
    <w:tmpl w:val="66A40486"/>
    <w:lvl w:ilvl="0" w:tplc="410CB8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4CBF"/>
    <w:multiLevelType w:val="hybridMultilevel"/>
    <w:tmpl w:val="353A5F36"/>
    <w:lvl w:ilvl="0" w:tplc="F01CF01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63B9A"/>
    <w:multiLevelType w:val="hybridMultilevel"/>
    <w:tmpl w:val="058626D4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ED524DE"/>
    <w:multiLevelType w:val="hybridMultilevel"/>
    <w:tmpl w:val="41AAA3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BF39A0"/>
    <w:multiLevelType w:val="hybridMultilevel"/>
    <w:tmpl w:val="774C1E1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427BA9"/>
    <w:multiLevelType w:val="hybridMultilevel"/>
    <w:tmpl w:val="93386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A66700"/>
    <w:multiLevelType w:val="hybridMultilevel"/>
    <w:tmpl w:val="50DA11C8"/>
    <w:lvl w:ilvl="0" w:tplc="BC442252">
      <w:start w:val="1"/>
      <w:numFmt w:val="bullet"/>
      <w:suff w:val="space"/>
      <w:lvlText w:val=""/>
      <w:lvlJc w:val="left"/>
      <w:pPr>
        <w:ind w:left="888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385B06"/>
    <w:multiLevelType w:val="hybridMultilevel"/>
    <w:tmpl w:val="3C9819E4"/>
    <w:lvl w:ilvl="0" w:tplc="A4D657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1F2D51"/>
    <w:multiLevelType w:val="hybridMultilevel"/>
    <w:tmpl w:val="DA7C553C"/>
    <w:lvl w:ilvl="0" w:tplc="33280EE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402D9F"/>
    <w:multiLevelType w:val="hybridMultilevel"/>
    <w:tmpl w:val="7E3E82E0"/>
    <w:lvl w:ilvl="0" w:tplc="4322C2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9B4155"/>
    <w:multiLevelType w:val="hybridMultilevel"/>
    <w:tmpl w:val="46A6A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6576DD"/>
    <w:multiLevelType w:val="hybridMultilevel"/>
    <w:tmpl w:val="CFAEEF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63C62A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C674B"/>
    <w:multiLevelType w:val="hybridMultilevel"/>
    <w:tmpl w:val="147C249E"/>
    <w:lvl w:ilvl="0" w:tplc="100AA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3646E8"/>
    <w:multiLevelType w:val="hybridMultilevel"/>
    <w:tmpl w:val="2B6E6B8C"/>
    <w:lvl w:ilvl="0" w:tplc="373EB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606311"/>
    <w:multiLevelType w:val="hybridMultilevel"/>
    <w:tmpl w:val="CB44856C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2">
    <w:nsid w:val="7C424DF7"/>
    <w:multiLevelType w:val="hybridMultilevel"/>
    <w:tmpl w:val="61FA0FFC"/>
    <w:lvl w:ilvl="0" w:tplc="750853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20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5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0"/>
  </w:num>
  <w:num w:numId="21">
    <w:abstractNumId w:val="9"/>
  </w:num>
  <w:num w:numId="22">
    <w:abstractNumId w:val="3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2E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2E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69E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6CA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5E15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0CB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00B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7EB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2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3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2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E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2E2E"/>
    <w:rPr>
      <w:rFonts w:eastAsiaTheme="minorEastAsia"/>
      <w:lang w:eastAsia="ru-RU"/>
    </w:rPr>
  </w:style>
  <w:style w:type="character" w:customStyle="1" w:styleId="FontStyle28">
    <w:name w:val="Font Style28"/>
    <w:basedOn w:val="a0"/>
    <w:uiPriority w:val="99"/>
    <w:rsid w:val="00132E2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32E2E"/>
    <w:pPr>
      <w:widowControl w:val="0"/>
      <w:autoSpaceDE w:val="0"/>
      <w:autoSpaceDN w:val="0"/>
      <w:adjustRightInd w:val="0"/>
      <w:spacing w:after="0" w:line="37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2E2E"/>
    <w:pPr>
      <w:widowControl w:val="0"/>
      <w:autoSpaceDE w:val="0"/>
      <w:autoSpaceDN w:val="0"/>
      <w:adjustRightInd w:val="0"/>
      <w:spacing w:after="0" w:line="3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32E2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link w:val="ac"/>
    <w:rsid w:val="00132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132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32E2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2E2E"/>
    <w:pPr>
      <w:widowControl w:val="0"/>
      <w:autoSpaceDE w:val="0"/>
      <w:autoSpaceDN w:val="0"/>
      <w:adjustRightInd w:val="0"/>
      <w:spacing w:after="0" w:line="39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2021-09-08T06:50:00Z</dcterms:created>
  <dcterms:modified xsi:type="dcterms:W3CDTF">2022-03-18T08:09:00Z</dcterms:modified>
</cp:coreProperties>
</file>