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9D" w:rsidRDefault="001A1AB8" w:rsidP="008332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83329D">
        <w:rPr>
          <w:rFonts w:ascii="Times New Roman" w:hAnsi="Times New Roman" w:cs="Times New Roman"/>
          <w:b/>
          <w:sz w:val="28"/>
          <w:szCs w:val="28"/>
        </w:rPr>
        <w:t>Совета депутатов 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23.12.2021 №21 «О бюджете Капыревщинского сельского поселения Ярцевского района Смоленской области на 2022 год и на плановый период 2023 и 2024 годов».</w:t>
      </w:r>
      <w:proofErr w:type="gramEnd"/>
    </w:p>
    <w:p w:rsidR="0083329D" w:rsidRDefault="0083329D" w:rsidP="0083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83329D" w:rsidRPr="00BF1B03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83329D" w:rsidRDefault="0083329D" w:rsidP="0083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23.12.2021 №21 (в редакции решений от 11.03.2022 №6; от 22.04.2022 №07) утвержден общий объем доходов в сумме 18 028 841,48 рублей и общий объем расходов в сумме 18 673 318,26 рублей.   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Дефицит бюджета утвержден в сумме 644 476,78 рублей.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328 381,31 рублей, в результате чего доходная часть бюджета составит 18 357 222,79 рублей, расходная часть бюджета составит 19 001 699,57 рублей. 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644 476,78 рублей.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проект решения обусловлена: 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-уточнением по налоговым и неналоговым доходам;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328 381,31  рублей и составит 18 357 222,79 рублей. 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счет: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lastRenderedPageBreak/>
        <w:t>- поступлений субвенции бюджетам сельских поселений на осуществление первичного воинского учета на территориях, где отсутствуют военные комиссариаты в сумме 12 400,00 рублей;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- перевыполнение плановых значений по налогу на доходы физических лиц в сумме 157 809,31 рублей;</w:t>
      </w:r>
    </w:p>
    <w:p w:rsidR="0083329D" w:rsidRP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 xml:space="preserve">- продажа земельных участков 158 172,00 рублей.   </w:t>
      </w:r>
    </w:p>
    <w:p w:rsidR="0083329D" w:rsidRPr="0083329D" w:rsidRDefault="0083329D" w:rsidP="0083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9D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328 381,31 рублей и составит 19 001 699,57 рублей.</w:t>
      </w:r>
    </w:p>
    <w:p w:rsidR="0083329D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83329D" w:rsidRPr="007177F5" w:rsidRDefault="0083329D" w:rsidP="0083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предложения и замечания отсутствуют.</w:t>
      </w:r>
    </w:p>
    <w:p w:rsidR="005D0D80" w:rsidRPr="00275087" w:rsidRDefault="0083329D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highlight w:val="yellow"/>
        </w:rPr>
      </w:pPr>
      <w:r w:rsidRPr="00890A88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«Ярцевский район» Смоленской области,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890A88">
        <w:rPr>
          <w:rFonts w:ascii="Times New Roman" w:hAnsi="Times New Roman" w:cs="Times New Roman"/>
          <w:sz w:val="28"/>
          <w:szCs w:val="28"/>
        </w:rPr>
        <w:t xml:space="preserve"> Совету депутатов Капыревщинского сельского поселения Ярцевского района Смоленской области рассмотреть проект решения</w:t>
      </w:r>
    </w:p>
    <w:sectPr w:rsidR="005D0D80" w:rsidRPr="0027508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87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1EFE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D80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0F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48C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B4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C1E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29D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D64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1DC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501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2021-09-08T06:40:00Z</dcterms:created>
  <dcterms:modified xsi:type="dcterms:W3CDTF">2022-08-22T06:17:00Z</dcterms:modified>
</cp:coreProperties>
</file>