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F2" w:rsidRPr="008046F2" w:rsidRDefault="008046F2" w:rsidP="008046F2">
      <w:pPr>
        <w:spacing w:after="0" w:line="240" w:lineRule="auto"/>
        <w:jc w:val="both"/>
        <w:rPr>
          <w:rFonts w:ascii="Times New Roman" w:hAnsi="Times New Roman" w:cs="Times New Roman"/>
          <w:b/>
          <w:noProof/>
          <w:sz w:val="28"/>
          <w:szCs w:val="28"/>
          <w:highlight w:val="yellow"/>
        </w:rPr>
      </w:pPr>
      <w:r w:rsidRPr="008046F2">
        <w:rPr>
          <w:rFonts w:ascii="Times New Roman" w:hAnsi="Times New Roman" w:cs="Times New Roman"/>
          <w:b/>
          <w:noProof/>
          <w:sz w:val="28"/>
          <w:szCs w:val="28"/>
        </w:rPr>
        <w:t xml:space="preserve">Информация о результатах финансово-экономической экспертизы </w:t>
      </w:r>
      <w:r w:rsidRPr="008046F2">
        <w:rPr>
          <w:rFonts w:ascii="Times New Roman" w:hAnsi="Times New Roman" w:cs="Times New Roman"/>
          <w:b/>
          <w:sz w:val="28"/>
          <w:szCs w:val="28"/>
        </w:rPr>
        <w:t>проекта решения «О бюджете Суетовского сельского поселения Ярцевского района Смоленской области на 2023 год и плановый период 2024 и 2025 годов»</w:t>
      </w:r>
      <w:r w:rsidRPr="008046F2">
        <w:rPr>
          <w:rFonts w:ascii="Times New Roman" w:hAnsi="Times New Roman" w:cs="Times New Roman"/>
          <w:b/>
          <w:sz w:val="28"/>
          <w:szCs w:val="28"/>
          <w:highlight w:val="yellow"/>
        </w:rPr>
        <w:t xml:space="preserve"> </w:t>
      </w:r>
    </w:p>
    <w:p w:rsidR="008046F2" w:rsidRDefault="008046F2" w:rsidP="008046F2">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 области с</w:t>
      </w:r>
      <w:r>
        <w:rPr>
          <w:rFonts w:ascii="Times New Roman" w:hAnsi="Times New Roman" w:cs="Times New Roman"/>
          <w:sz w:val="28"/>
          <w:szCs w:val="28"/>
        </w:rPr>
        <w:t>воевременно.</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сгруппированы в соответствии с Приказом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8046F2" w:rsidRDefault="008046F2" w:rsidP="00804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2023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2024 и 2025 годов;</w:t>
      </w:r>
    </w:p>
    <w:p w:rsidR="008046F2" w:rsidRDefault="008046F2" w:rsidP="008046F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2023</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2024 и 2025 годов в разрезе разделов и подразделов функциональной классификации расходов.</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8046F2" w:rsidRDefault="008046F2" w:rsidP="008046F2">
      <w:pPr>
        <w:tabs>
          <w:tab w:val="left" w:pos="426"/>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Суетовского сельского поселения Ярцевского района Смоленской области на плановый период 2023 - 2025 годов;  </w:t>
      </w:r>
    </w:p>
    <w:p w:rsidR="008046F2" w:rsidRDefault="008046F2" w:rsidP="008046F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Суетовского сельского поселения Ярцевского района Смоленской области на 2023 год и плановый период 2024 и 2025 годов;</w:t>
      </w:r>
    </w:p>
    <w:p w:rsidR="008046F2" w:rsidRDefault="008046F2" w:rsidP="008046F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ожидаемая оценка исполнения местного бюджета муниципального образования Суетовского сельского поселения Ярцевского района Смоленской области на 2022 года.</w:t>
      </w:r>
    </w:p>
    <w:p w:rsidR="008046F2" w:rsidRPr="003A4AC1" w:rsidRDefault="008046F2" w:rsidP="008046F2">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Суетовского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Суетовского сельского поселения Ярцевского района Смоленской области</w:t>
      </w:r>
      <w:r w:rsidRPr="003A4AC1">
        <w:rPr>
          <w:rFonts w:ascii="Times New Roman" w:hAnsi="Times New Roman" w:cs="Times New Roman"/>
          <w:sz w:val="28"/>
          <w:szCs w:val="28"/>
        </w:rPr>
        <w:t xml:space="preserve"> на плановый период 20</w:t>
      </w:r>
      <w:r>
        <w:rPr>
          <w:rFonts w:ascii="Times New Roman" w:hAnsi="Times New Roman" w:cs="Times New Roman"/>
          <w:sz w:val="28"/>
          <w:szCs w:val="28"/>
        </w:rPr>
        <w:t>23</w:t>
      </w:r>
      <w:r w:rsidRPr="003A4AC1">
        <w:rPr>
          <w:rFonts w:ascii="Times New Roman" w:hAnsi="Times New Roman" w:cs="Times New Roman"/>
          <w:sz w:val="28"/>
          <w:szCs w:val="28"/>
        </w:rPr>
        <w:t xml:space="preserve"> </w:t>
      </w:r>
      <w:r>
        <w:rPr>
          <w:rFonts w:ascii="Times New Roman" w:hAnsi="Times New Roman" w:cs="Times New Roman"/>
          <w:sz w:val="28"/>
          <w:szCs w:val="28"/>
        </w:rPr>
        <w:t>-</w:t>
      </w:r>
      <w:r w:rsidRPr="003A4AC1">
        <w:rPr>
          <w:rFonts w:ascii="Times New Roman" w:hAnsi="Times New Roman" w:cs="Times New Roman"/>
          <w:sz w:val="28"/>
          <w:szCs w:val="28"/>
        </w:rPr>
        <w:t xml:space="preserve"> 20</w:t>
      </w:r>
      <w:r>
        <w:rPr>
          <w:rFonts w:ascii="Times New Roman" w:hAnsi="Times New Roman" w:cs="Times New Roman"/>
          <w:sz w:val="28"/>
          <w:szCs w:val="28"/>
        </w:rPr>
        <w:t>25</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 </w:t>
      </w:r>
      <w:r>
        <w:rPr>
          <w:rFonts w:ascii="Times New Roman" w:hAnsi="Times New Roman" w:cs="Times New Roman"/>
          <w:sz w:val="28"/>
          <w:szCs w:val="28"/>
        </w:rPr>
        <w:t>и неналоговых доходов в бюджет, оценки ожидаемого исполнения бюджета 2022 года.</w:t>
      </w:r>
      <w:proofErr w:type="gramEnd"/>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представленном проекте бюджета доходы предусмотрены:</w:t>
      </w:r>
    </w:p>
    <w:p w:rsidR="008046F2" w:rsidRP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2023 год в </w:t>
      </w:r>
      <w:r w:rsidRPr="008046F2">
        <w:rPr>
          <w:rFonts w:ascii="Times New Roman" w:hAnsi="Times New Roman" w:cs="Times New Roman"/>
          <w:sz w:val="28"/>
          <w:szCs w:val="28"/>
        </w:rPr>
        <w:t xml:space="preserve">сумме 11 510 900,00 рублей, в том числе объем безвозмездных поступлений в сумме 7 781 300,00 рублей.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lastRenderedPageBreak/>
        <w:t>на плановый период:</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- 2024 год в сумме 10 014 700,00 рублей, в том числе объем безвозмездных поступлений в сумме 6 102 900,00 рублей. </w:t>
      </w:r>
    </w:p>
    <w:p w:rsidR="008046F2" w:rsidRPr="008046F2" w:rsidRDefault="008046F2" w:rsidP="008046F2">
      <w:pPr>
        <w:tabs>
          <w:tab w:val="left" w:pos="709"/>
          <w:tab w:val="left" w:pos="851"/>
        </w:tabs>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- 2025 год в сумме 10 265 900,00 рублей,  в том числе объем безвозмездных поступлений в сумме 6 148 200,00 рублей.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2023-2025 годы будут составлять безвозмездные поступления (в 2023 году 67,6%; в 2024 году 60,9%; в 2025 году 59,9%).</w:t>
      </w:r>
      <w:r w:rsidRPr="008046F2">
        <w:rPr>
          <w:rFonts w:ascii="Times New Roman" w:hAnsi="Times New Roman" w:cs="Times New Roman"/>
          <w:sz w:val="28"/>
          <w:szCs w:val="28"/>
        </w:rPr>
        <w:t xml:space="preserve"> </w:t>
      </w:r>
    </w:p>
    <w:p w:rsidR="008046F2" w:rsidRDefault="008046F2" w:rsidP="008046F2">
      <w:pPr>
        <w:spacing w:after="0" w:line="240" w:lineRule="auto"/>
        <w:ind w:firstLine="709"/>
        <w:jc w:val="both"/>
        <w:rPr>
          <w:rFonts w:ascii="Times New Roman" w:hAnsi="Times New Roman" w:cs="Times New Roman"/>
          <w:sz w:val="28"/>
          <w:szCs w:val="28"/>
        </w:rPr>
      </w:pPr>
      <w:r w:rsidRPr="00861061">
        <w:rPr>
          <w:rFonts w:ascii="Times New Roman" w:hAnsi="Times New Roman" w:cs="Times New Roman"/>
          <w:sz w:val="28"/>
          <w:szCs w:val="28"/>
        </w:rPr>
        <w:t xml:space="preserve">Доля  неналоговых доходов </w:t>
      </w:r>
      <w:r>
        <w:rPr>
          <w:rFonts w:ascii="Times New Roman" w:hAnsi="Times New Roman" w:cs="Times New Roman"/>
          <w:sz w:val="28"/>
          <w:szCs w:val="28"/>
        </w:rPr>
        <w:t xml:space="preserve"> в общей сумме  налоговых и неналоговых доходов местного бюджета на 2023 год составляет 3,9%.</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безвозмездных поступлений на 2023 год планируется в сумме 7 781 300,00 рублей, что на 1 790 200,00 рублей или на 29,9% больше ожидаемой оценки 2022 года.</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Сумма безвозмездных поступлений в бюджет на 2024 год планируется в сумме 6 102 900,00 рублей, с уменьшением по отношению к 2023 году на        1 678 400,00 рублей или на 21,6%.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На 2025 год планируется поступление в сумме 6 148 200,00 рублей, с  увеличением по отношению к предыдущему году на 45 300,00 рублей или на 0,7%.   </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0E282E">
        <w:rPr>
          <w:rFonts w:ascii="Times New Roman" w:hAnsi="Times New Roman" w:cs="Times New Roman"/>
          <w:sz w:val="28"/>
          <w:szCs w:val="28"/>
        </w:rPr>
        <w:t>Общий объем расходов бюджета на 20</w:t>
      </w:r>
      <w:r>
        <w:rPr>
          <w:rFonts w:ascii="Times New Roman" w:hAnsi="Times New Roman" w:cs="Times New Roman"/>
          <w:sz w:val="28"/>
          <w:szCs w:val="28"/>
        </w:rPr>
        <w:t xml:space="preserve">23 </w:t>
      </w:r>
      <w:r w:rsidRPr="000E282E">
        <w:rPr>
          <w:rFonts w:ascii="Times New Roman" w:hAnsi="Times New Roman" w:cs="Times New Roman"/>
          <w:sz w:val="28"/>
          <w:szCs w:val="28"/>
        </w:rPr>
        <w:t xml:space="preserve">год прогнозируется в сумме  </w:t>
      </w:r>
      <w:r w:rsidRPr="008046F2">
        <w:rPr>
          <w:rFonts w:ascii="Times New Roman" w:hAnsi="Times New Roman" w:cs="Times New Roman"/>
          <w:sz w:val="28"/>
          <w:szCs w:val="28"/>
        </w:rPr>
        <w:t xml:space="preserve">11 510 900,00 рублей, что на 627 595,45 рублей или на 5,8% больше ожидаемой оценки 2022 года. </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8046F2">
        <w:rPr>
          <w:rFonts w:ascii="Times New Roman" w:hAnsi="Times New Roman" w:cs="Times New Roman"/>
          <w:sz w:val="28"/>
          <w:szCs w:val="28"/>
        </w:rPr>
        <w:t xml:space="preserve">На 2024 год в сумме 10 014 700,00 рублей (в том числе условно утвержденные расходы в сумме 241 755,00 рублей), что на 1 496 200,00 рублей или на 13,0% меньше прогнозируемого общего объема расходов на 2023 год. </w:t>
      </w:r>
    </w:p>
    <w:p w:rsidR="008046F2" w:rsidRDefault="008046F2" w:rsidP="008046F2">
      <w:pPr>
        <w:spacing w:after="0" w:line="240" w:lineRule="auto"/>
        <w:ind w:firstLine="540"/>
        <w:jc w:val="both"/>
        <w:rPr>
          <w:sz w:val="28"/>
          <w:szCs w:val="28"/>
        </w:rPr>
      </w:pPr>
      <w:r w:rsidRPr="008046F2">
        <w:rPr>
          <w:rFonts w:ascii="Times New Roman" w:hAnsi="Times New Roman" w:cs="Times New Roman"/>
          <w:sz w:val="28"/>
          <w:szCs w:val="28"/>
        </w:rPr>
        <w:t>На 2025 год общий объем расходов определен в сумме 10 265 900,00 рублей (в том числе</w:t>
      </w:r>
      <w:r>
        <w:rPr>
          <w:rFonts w:ascii="Times New Roman" w:hAnsi="Times New Roman" w:cs="Times New Roman"/>
          <w:sz w:val="28"/>
          <w:szCs w:val="28"/>
        </w:rPr>
        <w:t xml:space="preserve"> условно утвержденные расходы в сумме 495 685,00 рублей),</w:t>
      </w:r>
      <w:r w:rsidRPr="000E282E">
        <w:rPr>
          <w:rFonts w:ascii="Times New Roman" w:hAnsi="Times New Roman" w:cs="Times New Roman"/>
          <w:sz w:val="28"/>
          <w:szCs w:val="28"/>
        </w:rPr>
        <w:t xml:space="preserve"> что на </w:t>
      </w:r>
      <w:r>
        <w:rPr>
          <w:rFonts w:ascii="Times New Roman" w:hAnsi="Times New Roman" w:cs="Times New Roman"/>
          <w:sz w:val="28"/>
          <w:szCs w:val="28"/>
        </w:rPr>
        <w:t>251 200,00</w:t>
      </w:r>
      <w:r w:rsidRPr="000E282E">
        <w:rPr>
          <w:rFonts w:ascii="Times New Roman" w:hAnsi="Times New Roman" w:cs="Times New Roman"/>
          <w:sz w:val="28"/>
          <w:szCs w:val="28"/>
        </w:rPr>
        <w:t xml:space="preserve"> руб</w:t>
      </w:r>
      <w:r>
        <w:rPr>
          <w:rFonts w:ascii="Times New Roman" w:hAnsi="Times New Roman" w:cs="Times New Roman"/>
          <w:sz w:val="28"/>
          <w:szCs w:val="28"/>
        </w:rPr>
        <w:t>лей</w:t>
      </w:r>
      <w:r w:rsidRPr="000E282E">
        <w:rPr>
          <w:rFonts w:ascii="Times New Roman" w:hAnsi="Times New Roman" w:cs="Times New Roman"/>
          <w:sz w:val="28"/>
          <w:szCs w:val="28"/>
        </w:rPr>
        <w:t xml:space="preserve"> </w:t>
      </w:r>
      <w:r>
        <w:rPr>
          <w:rFonts w:ascii="Times New Roman" w:hAnsi="Times New Roman" w:cs="Times New Roman"/>
          <w:sz w:val="28"/>
          <w:szCs w:val="28"/>
        </w:rPr>
        <w:t>или на 2,5% больше</w:t>
      </w:r>
      <w:r w:rsidRPr="000E282E">
        <w:rPr>
          <w:rFonts w:ascii="Times New Roman" w:hAnsi="Times New Roman" w:cs="Times New Roman"/>
          <w:sz w:val="28"/>
          <w:szCs w:val="28"/>
        </w:rPr>
        <w:t xml:space="preserve"> прогнозируемого общего объема расходов на 20</w:t>
      </w:r>
      <w:r>
        <w:rPr>
          <w:rFonts w:ascii="Times New Roman" w:hAnsi="Times New Roman" w:cs="Times New Roman"/>
          <w:sz w:val="28"/>
          <w:szCs w:val="28"/>
        </w:rPr>
        <w:t>24</w:t>
      </w:r>
      <w:r w:rsidRPr="000E282E">
        <w:rPr>
          <w:rFonts w:ascii="Times New Roman" w:hAnsi="Times New Roman" w:cs="Times New Roman"/>
          <w:sz w:val="28"/>
          <w:szCs w:val="28"/>
        </w:rPr>
        <w:t xml:space="preserve"> год.</w:t>
      </w:r>
      <w:r w:rsidRPr="008D564B">
        <w:rPr>
          <w:sz w:val="28"/>
          <w:szCs w:val="28"/>
        </w:rPr>
        <w:t xml:space="preserve">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8046F2" w:rsidRDefault="008046F2" w:rsidP="00804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бюджетные ассигнования, направляемые на исполнение публичных и  нормативных обязательств,</w:t>
      </w:r>
      <w:r w:rsidRPr="001276A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8046F2" w:rsidRDefault="008046F2" w:rsidP="008046F2">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8046F2" w:rsidRDefault="008046F2" w:rsidP="008046F2">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8046F2" w:rsidRDefault="008046F2" w:rsidP="008046F2">
      <w:pPr>
        <w:spacing w:after="0" w:line="240" w:lineRule="auto"/>
        <w:ind w:firstLine="709"/>
        <w:jc w:val="both"/>
        <w:rPr>
          <w:rFonts w:ascii="Times New Roman" w:hAnsi="Times New Roman" w:cs="Times New Roman"/>
          <w:sz w:val="28"/>
          <w:szCs w:val="28"/>
        </w:rPr>
      </w:pPr>
      <w:r w:rsidRPr="007D04EB">
        <w:rPr>
          <w:rFonts w:ascii="Times New Roman" w:hAnsi="Times New Roman" w:cs="Times New Roman"/>
          <w:sz w:val="28"/>
          <w:szCs w:val="28"/>
        </w:rPr>
        <w:t>Наибольший удельный вес в структуре расходов местного бюджета на 202</w:t>
      </w:r>
      <w:r>
        <w:rPr>
          <w:rFonts w:ascii="Times New Roman" w:hAnsi="Times New Roman" w:cs="Times New Roman"/>
          <w:sz w:val="28"/>
          <w:szCs w:val="28"/>
        </w:rPr>
        <w:t>3</w:t>
      </w:r>
      <w:r w:rsidRPr="007D04EB">
        <w:rPr>
          <w:rFonts w:ascii="Times New Roman" w:hAnsi="Times New Roman" w:cs="Times New Roman"/>
          <w:sz w:val="28"/>
          <w:szCs w:val="28"/>
        </w:rPr>
        <w:t xml:space="preserve"> год занимают такие отрасли, как:  общегосударственные вопросы   </w:t>
      </w:r>
      <w:r>
        <w:rPr>
          <w:rFonts w:ascii="Times New Roman" w:hAnsi="Times New Roman" w:cs="Times New Roman"/>
          <w:sz w:val="28"/>
          <w:szCs w:val="28"/>
        </w:rPr>
        <w:t>49,5</w:t>
      </w:r>
      <w:r w:rsidRPr="007D04EB">
        <w:rPr>
          <w:rFonts w:ascii="Times New Roman" w:hAnsi="Times New Roman" w:cs="Times New Roman"/>
          <w:sz w:val="28"/>
          <w:szCs w:val="28"/>
        </w:rPr>
        <w:t xml:space="preserve">%; жилищно-коммунальное хозяйство </w:t>
      </w:r>
      <w:r>
        <w:rPr>
          <w:rFonts w:ascii="Times New Roman" w:hAnsi="Times New Roman" w:cs="Times New Roman"/>
          <w:sz w:val="28"/>
          <w:szCs w:val="28"/>
        </w:rPr>
        <w:t>31,0</w:t>
      </w:r>
      <w:r w:rsidRPr="007D04EB">
        <w:rPr>
          <w:rFonts w:ascii="Times New Roman" w:hAnsi="Times New Roman" w:cs="Times New Roman"/>
          <w:sz w:val="28"/>
          <w:szCs w:val="28"/>
        </w:rPr>
        <w:t xml:space="preserve">%; национальная экономика </w:t>
      </w:r>
      <w:r>
        <w:rPr>
          <w:rFonts w:ascii="Times New Roman" w:hAnsi="Times New Roman" w:cs="Times New Roman"/>
          <w:sz w:val="28"/>
          <w:szCs w:val="28"/>
        </w:rPr>
        <w:t>14,5</w:t>
      </w:r>
      <w:r w:rsidRPr="007D04EB">
        <w:rPr>
          <w:rFonts w:ascii="Times New Roman" w:hAnsi="Times New Roman" w:cs="Times New Roman"/>
          <w:sz w:val="28"/>
          <w:szCs w:val="28"/>
        </w:rPr>
        <w:t>%.</w:t>
      </w:r>
    </w:p>
    <w:p w:rsidR="008046F2" w:rsidRDefault="008046F2" w:rsidP="008046F2">
      <w:pPr>
        <w:pStyle w:val="aa"/>
        <w:spacing w:after="0" w:line="240" w:lineRule="auto"/>
        <w:ind w:left="0"/>
        <w:jc w:val="both"/>
        <w:rPr>
          <w:rFonts w:ascii="Times New Roman" w:hAnsi="Times New Roman" w:cs="Times New Roman"/>
          <w:sz w:val="28"/>
          <w:szCs w:val="28"/>
        </w:rPr>
      </w:pPr>
    </w:p>
    <w:p w:rsidR="008046F2" w:rsidRPr="00E71D17" w:rsidRDefault="008046F2" w:rsidP="008046F2">
      <w:pPr>
        <w:spacing w:after="0" w:line="240" w:lineRule="auto"/>
        <w:ind w:firstLine="709"/>
        <w:jc w:val="both"/>
        <w:rPr>
          <w:rFonts w:ascii="Times New Roman" w:hAnsi="Times New Roman" w:cs="Times New Roman"/>
          <w:sz w:val="28"/>
          <w:szCs w:val="28"/>
        </w:rPr>
      </w:pPr>
      <w:r w:rsidRPr="00E71D17">
        <w:rPr>
          <w:rFonts w:ascii="Times New Roman" w:hAnsi="Times New Roman" w:cs="Times New Roman"/>
          <w:sz w:val="28"/>
          <w:szCs w:val="28"/>
        </w:rPr>
        <w:lastRenderedPageBreak/>
        <w:t>Распределение бюджетных ассигнований на реализацию  муниципальных  программ предлагается к утверждению на 202</w:t>
      </w:r>
      <w:r>
        <w:rPr>
          <w:rFonts w:ascii="Times New Roman" w:hAnsi="Times New Roman" w:cs="Times New Roman"/>
          <w:sz w:val="28"/>
          <w:szCs w:val="28"/>
        </w:rPr>
        <w:t>3</w:t>
      </w:r>
      <w:r w:rsidRPr="00E71D17">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E71D17">
        <w:rPr>
          <w:rFonts w:ascii="Times New Roman" w:hAnsi="Times New Roman" w:cs="Times New Roman"/>
          <w:sz w:val="28"/>
          <w:szCs w:val="28"/>
        </w:rPr>
        <w:t xml:space="preserve"> и 202</w:t>
      </w:r>
      <w:r>
        <w:rPr>
          <w:rFonts w:ascii="Times New Roman" w:hAnsi="Times New Roman" w:cs="Times New Roman"/>
          <w:sz w:val="28"/>
          <w:szCs w:val="28"/>
        </w:rPr>
        <w:t>5</w:t>
      </w:r>
      <w:r w:rsidRPr="00E71D17">
        <w:rPr>
          <w:rFonts w:ascii="Times New Roman" w:hAnsi="Times New Roman" w:cs="Times New Roman"/>
          <w:sz w:val="28"/>
          <w:szCs w:val="28"/>
        </w:rPr>
        <w:t xml:space="preserve"> годов пунктом 10 проекта бюджета (приложения №1</w:t>
      </w:r>
      <w:r>
        <w:rPr>
          <w:rFonts w:ascii="Times New Roman" w:hAnsi="Times New Roman" w:cs="Times New Roman"/>
          <w:sz w:val="28"/>
          <w:szCs w:val="28"/>
        </w:rPr>
        <w:t>4</w:t>
      </w:r>
      <w:r w:rsidRPr="00E71D17">
        <w:rPr>
          <w:rFonts w:ascii="Times New Roman" w:hAnsi="Times New Roman" w:cs="Times New Roman"/>
          <w:sz w:val="28"/>
          <w:szCs w:val="28"/>
        </w:rPr>
        <w:t xml:space="preserve"> и №1</w:t>
      </w:r>
      <w:r>
        <w:rPr>
          <w:rFonts w:ascii="Times New Roman" w:hAnsi="Times New Roman" w:cs="Times New Roman"/>
          <w:sz w:val="28"/>
          <w:szCs w:val="28"/>
        </w:rPr>
        <w:t>5</w:t>
      </w:r>
      <w:r w:rsidRPr="00E71D17">
        <w:rPr>
          <w:rFonts w:ascii="Times New Roman" w:hAnsi="Times New Roman" w:cs="Times New Roman"/>
          <w:sz w:val="28"/>
          <w:szCs w:val="28"/>
        </w:rPr>
        <w:t xml:space="preserve"> к проекту бюджета).</w:t>
      </w:r>
    </w:p>
    <w:p w:rsidR="008046F2" w:rsidRPr="00E71D17" w:rsidRDefault="008046F2" w:rsidP="008046F2">
      <w:pPr>
        <w:spacing w:after="0" w:line="240" w:lineRule="auto"/>
        <w:ind w:firstLine="709"/>
        <w:jc w:val="both"/>
        <w:rPr>
          <w:rFonts w:ascii="Times New Roman" w:hAnsi="Times New Roman" w:cs="Times New Roman"/>
          <w:sz w:val="28"/>
          <w:szCs w:val="28"/>
        </w:rPr>
      </w:pPr>
      <w:r w:rsidRPr="00E71D17">
        <w:rPr>
          <w:rFonts w:ascii="Times New Roman" w:hAnsi="Times New Roman" w:cs="Times New Roman"/>
          <w:sz w:val="28"/>
          <w:szCs w:val="28"/>
        </w:rPr>
        <w:t>Объемы ассигнований на реализацию муниципальных программ на  202</w:t>
      </w:r>
      <w:r>
        <w:rPr>
          <w:rFonts w:ascii="Times New Roman" w:hAnsi="Times New Roman" w:cs="Times New Roman"/>
          <w:sz w:val="28"/>
          <w:szCs w:val="28"/>
        </w:rPr>
        <w:t>3</w:t>
      </w:r>
      <w:r w:rsidRPr="00E71D17">
        <w:rPr>
          <w:rFonts w:ascii="Times New Roman" w:hAnsi="Times New Roman" w:cs="Times New Roman"/>
          <w:sz w:val="28"/>
          <w:szCs w:val="28"/>
        </w:rPr>
        <w:t xml:space="preserve"> год предлагается в сумме </w:t>
      </w:r>
      <w:r>
        <w:rPr>
          <w:rFonts w:ascii="Times New Roman" w:hAnsi="Times New Roman" w:cs="Times New Roman"/>
          <w:sz w:val="28"/>
          <w:szCs w:val="28"/>
        </w:rPr>
        <w:t>10 451 426,52</w:t>
      </w:r>
      <w:r w:rsidRPr="00E71D17">
        <w:rPr>
          <w:rFonts w:ascii="Times New Roman" w:hAnsi="Times New Roman" w:cs="Times New Roman"/>
          <w:sz w:val="28"/>
          <w:szCs w:val="28"/>
        </w:rPr>
        <w:t xml:space="preserve"> рублей; на 202</w:t>
      </w:r>
      <w:r>
        <w:rPr>
          <w:rFonts w:ascii="Times New Roman" w:hAnsi="Times New Roman" w:cs="Times New Roman"/>
          <w:sz w:val="28"/>
          <w:szCs w:val="28"/>
        </w:rPr>
        <w:t>4</w:t>
      </w:r>
      <w:r w:rsidRPr="00E71D17">
        <w:rPr>
          <w:rFonts w:ascii="Times New Roman" w:hAnsi="Times New Roman" w:cs="Times New Roman"/>
          <w:sz w:val="28"/>
          <w:szCs w:val="28"/>
        </w:rPr>
        <w:t xml:space="preserve"> год в сумме  </w:t>
      </w:r>
      <w:r>
        <w:rPr>
          <w:rFonts w:ascii="Times New Roman" w:hAnsi="Times New Roman" w:cs="Times New Roman"/>
          <w:sz w:val="28"/>
          <w:szCs w:val="28"/>
        </w:rPr>
        <w:t>8 670 420,08</w:t>
      </w:r>
      <w:r w:rsidRPr="00E71D17">
        <w:rPr>
          <w:rFonts w:ascii="Times New Roman" w:hAnsi="Times New Roman" w:cs="Times New Roman"/>
          <w:sz w:val="28"/>
          <w:szCs w:val="28"/>
        </w:rPr>
        <w:t xml:space="preserve"> рублей; на 202</w:t>
      </w:r>
      <w:r>
        <w:rPr>
          <w:rFonts w:ascii="Times New Roman" w:hAnsi="Times New Roman" w:cs="Times New Roman"/>
          <w:sz w:val="28"/>
          <w:szCs w:val="28"/>
        </w:rPr>
        <w:t>5</w:t>
      </w:r>
      <w:r w:rsidRPr="00E71D17">
        <w:rPr>
          <w:rFonts w:ascii="Times New Roman" w:hAnsi="Times New Roman" w:cs="Times New Roman"/>
          <w:sz w:val="28"/>
          <w:szCs w:val="28"/>
        </w:rPr>
        <w:t xml:space="preserve"> год в сумме </w:t>
      </w:r>
      <w:r>
        <w:rPr>
          <w:rFonts w:ascii="Times New Roman" w:hAnsi="Times New Roman" w:cs="Times New Roman"/>
          <w:sz w:val="28"/>
          <w:szCs w:val="28"/>
        </w:rPr>
        <w:t>8 632 321,84</w:t>
      </w:r>
      <w:r w:rsidRPr="00E71D17">
        <w:rPr>
          <w:rFonts w:ascii="Times New Roman" w:hAnsi="Times New Roman" w:cs="Times New Roman"/>
          <w:sz w:val="28"/>
          <w:szCs w:val="28"/>
        </w:rPr>
        <w:t xml:space="preserve"> рублей.</w:t>
      </w:r>
      <w:r w:rsidRPr="00E71D17">
        <w:rPr>
          <w:rFonts w:ascii="Times New Roman" w:hAnsi="Times New Roman" w:cs="Times New Roman"/>
          <w:b/>
          <w:sz w:val="28"/>
          <w:szCs w:val="28"/>
        </w:rPr>
        <w:t xml:space="preserve"> </w:t>
      </w:r>
    </w:p>
    <w:p w:rsidR="008046F2" w:rsidRPr="00E71D17" w:rsidRDefault="008046F2" w:rsidP="008046F2">
      <w:pPr>
        <w:spacing w:after="0" w:line="240" w:lineRule="auto"/>
        <w:ind w:firstLine="709"/>
        <w:jc w:val="both"/>
        <w:rPr>
          <w:rFonts w:ascii="Times New Roman" w:hAnsi="Times New Roman" w:cs="Times New Roman"/>
          <w:sz w:val="28"/>
          <w:szCs w:val="28"/>
        </w:rPr>
      </w:pPr>
      <w:r w:rsidRPr="00E71D17">
        <w:rPr>
          <w:rFonts w:ascii="Times New Roman" w:hAnsi="Times New Roman" w:cs="Times New Roman"/>
          <w:sz w:val="28"/>
          <w:szCs w:val="28"/>
        </w:rPr>
        <w:t xml:space="preserve"> В течение 202</w:t>
      </w:r>
      <w:r>
        <w:rPr>
          <w:rFonts w:ascii="Times New Roman" w:hAnsi="Times New Roman" w:cs="Times New Roman"/>
          <w:sz w:val="28"/>
          <w:szCs w:val="28"/>
        </w:rPr>
        <w:t>3</w:t>
      </w:r>
      <w:r w:rsidRPr="00E71D17">
        <w:rPr>
          <w:rFonts w:ascii="Times New Roman" w:hAnsi="Times New Roman" w:cs="Times New Roman"/>
          <w:sz w:val="28"/>
          <w:szCs w:val="28"/>
        </w:rPr>
        <w:t>-202</w:t>
      </w:r>
      <w:r>
        <w:rPr>
          <w:rFonts w:ascii="Times New Roman" w:hAnsi="Times New Roman" w:cs="Times New Roman"/>
          <w:sz w:val="28"/>
          <w:szCs w:val="28"/>
        </w:rPr>
        <w:t>5</w:t>
      </w:r>
      <w:r w:rsidRPr="00E71D17">
        <w:rPr>
          <w:rFonts w:ascii="Times New Roman" w:hAnsi="Times New Roman" w:cs="Times New Roman"/>
          <w:sz w:val="28"/>
          <w:szCs w:val="28"/>
        </w:rPr>
        <w:t xml:space="preserve"> годов планируется реализовать 6 муниципальных программ.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в соответствии с внесением изменений в законодательство  предложено:</w:t>
      </w:r>
    </w:p>
    <w:p w:rsidR="008046F2" w:rsidRDefault="008046F2" w:rsidP="008046F2">
      <w:pPr>
        <w:spacing w:after="0" w:line="240" w:lineRule="auto"/>
        <w:ind w:firstLine="709"/>
        <w:jc w:val="both"/>
        <w:rPr>
          <w:rFonts w:ascii="Times New Roman" w:hAnsi="Times New Roman"/>
          <w:sz w:val="28"/>
          <w:szCs w:val="28"/>
        </w:rPr>
      </w:pPr>
      <w:r>
        <w:rPr>
          <w:rFonts w:ascii="Times New Roman" w:hAnsi="Times New Roman"/>
          <w:sz w:val="28"/>
          <w:szCs w:val="28"/>
        </w:rPr>
        <w:t>- Отдельным пунктом в текстовой части необходимо предусмотреть следующее:</w:t>
      </w:r>
    </w:p>
    <w:p w:rsidR="008046F2" w:rsidRPr="00D06BE6" w:rsidRDefault="008046F2" w:rsidP="008046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D06BE6">
        <w:rPr>
          <w:rFonts w:ascii="Times New Roman" w:hAnsi="Times New Roman"/>
          <w:sz w:val="28"/>
          <w:szCs w:val="28"/>
        </w:rPr>
        <w:t xml:space="preserve"> Установить, что в 2023 году Управление Федерального казначейства по Смоленской области осуществляет казначейское сопровождение сре</w:t>
      </w:r>
      <w:proofErr w:type="gramStart"/>
      <w:r w:rsidRPr="00D06BE6">
        <w:rPr>
          <w:rFonts w:ascii="Times New Roman" w:hAnsi="Times New Roman"/>
          <w:sz w:val="28"/>
          <w:szCs w:val="28"/>
        </w:rPr>
        <w:t>дств в в</w:t>
      </w:r>
      <w:proofErr w:type="gramEnd"/>
      <w:r w:rsidRPr="00D06BE6">
        <w:rPr>
          <w:rFonts w:ascii="Times New Roman" w:hAnsi="Times New Roman"/>
          <w:sz w:val="28"/>
          <w:szCs w:val="28"/>
        </w:rPr>
        <w:t xml:space="preserve">алюте Российской Федерации, предоставляемых </w:t>
      </w:r>
      <w:r w:rsidRPr="00455650">
        <w:rPr>
          <w:rFonts w:ascii="Times New Roman" w:hAnsi="Times New Roman"/>
          <w:sz w:val="28"/>
          <w:szCs w:val="28"/>
        </w:rPr>
        <w:t>из местного бюджета</w:t>
      </w:r>
      <w:r w:rsidRPr="00D06BE6">
        <w:rPr>
          <w:rFonts w:ascii="Times New Roman" w:hAnsi="Times New Roman"/>
          <w:sz w:val="28"/>
          <w:szCs w:val="28"/>
        </w:rPr>
        <w:t>, указанных в настоящем пункте (далее – целевые средства).</w:t>
      </w:r>
    </w:p>
    <w:p w:rsidR="008046F2" w:rsidRPr="00D06BE6" w:rsidRDefault="008046F2" w:rsidP="008046F2">
      <w:pPr>
        <w:autoSpaceDE w:val="0"/>
        <w:autoSpaceDN w:val="0"/>
        <w:adjustRightInd w:val="0"/>
        <w:spacing w:after="0" w:line="240" w:lineRule="auto"/>
        <w:ind w:firstLine="709"/>
        <w:jc w:val="both"/>
        <w:rPr>
          <w:rFonts w:ascii="Times New Roman" w:hAnsi="Times New Roman"/>
          <w:sz w:val="28"/>
          <w:szCs w:val="28"/>
        </w:rPr>
      </w:pPr>
      <w:r w:rsidRPr="00D06BE6">
        <w:rPr>
          <w:rFonts w:ascii="Times New Roman" w:hAnsi="Times New Roman"/>
          <w:sz w:val="28"/>
          <w:szCs w:val="28"/>
          <w:lang w:val="en-US"/>
        </w:rPr>
        <w:t> </w:t>
      </w:r>
      <w:r w:rsidRPr="00D06BE6">
        <w:rPr>
          <w:rFonts w:ascii="Times New Roman" w:hAnsi="Times New Roman"/>
          <w:sz w:val="28"/>
          <w:szCs w:val="28"/>
        </w:rPr>
        <w:t>Установить, что в соответствии со статьей 242</w:t>
      </w:r>
      <w:r w:rsidRPr="00D06BE6">
        <w:rPr>
          <w:rFonts w:ascii="Times New Roman" w:hAnsi="Times New Roman"/>
          <w:sz w:val="28"/>
          <w:szCs w:val="28"/>
          <w:vertAlign w:val="superscript"/>
        </w:rPr>
        <w:t>26</w:t>
      </w:r>
      <w:r w:rsidRPr="00D06BE6">
        <w:rPr>
          <w:rFonts w:ascii="Times New Roman" w:hAnsi="Times New Roman"/>
          <w:sz w:val="28"/>
          <w:szCs w:val="28"/>
        </w:rPr>
        <w:t xml:space="preserve"> Бюджетного кодекса Российской Федерации казначейскому сопровождению подлежат следующие целевые средства:</w:t>
      </w:r>
    </w:p>
    <w:p w:rsidR="008046F2" w:rsidRPr="00D06BE6" w:rsidRDefault="008046F2" w:rsidP="008046F2">
      <w:pPr>
        <w:autoSpaceDE w:val="0"/>
        <w:autoSpaceDN w:val="0"/>
        <w:adjustRightInd w:val="0"/>
        <w:spacing w:after="0" w:line="240" w:lineRule="auto"/>
        <w:ind w:firstLine="709"/>
        <w:jc w:val="both"/>
        <w:rPr>
          <w:rFonts w:ascii="Times New Roman" w:hAnsi="Times New Roman"/>
          <w:sz w:val="28"/>
          <w:szCs w:val="28"/>
        </w:rPr>
      </w:pPr>
      <w:r w:rsidRPr="00D06BE6">
        <w:rPr>
          <w:rFonts w:ascii="Times New Roman" w:hAnsi="Times New Roman"/>
          <w:sz w:val="28"/>
          <w:szCs w:val="28"/>
        </w:rPr>
        <w:t>1) авансы и расчеты по муниципальным контрактам о поставке товаров, выполнении работ, оказании услуг, заключаемым на сумму не менее 50 000,0  тыс. руб.;</w:t>
      </w:r>
    </w:p>
    <w:p w:rsidR="008046F2" w:rsidRPr="00D06BE6" w:rsidRDefault="008046F2" w:rsidP="008046F2">
      <w:pPr>
        <w:autoSpaceDE w:val="0"/>
        <w:autoSpaceDN w:val="0"/>
        <w:adjustRightInd w:val="0"/>
        <w:spacing w:after="0" w:line="240" w:lineRule="auto"/>
        <w:ind w:firstLine="709"/>
        <w:jc w:val="both"/>
        <w:rPr>
          <w:rFonts w:ascii="Times New Roman" w:hAnsi="Times New Roman"/>
        </w:rPr>
      </w:pPr>
      <w:r>
        <w:rPr>
          <w:rFonts w:ascii="Times New Roman" w:hAnsi="Times New Roman"/>
          <w:sz w:val="28"/>
          <w:szCs w:val="28"/>
        </w:rPr>
        <w:t>2</w:t>
      </w:r>
      <w:r w:rsidRPr="00D06BE6">
        <w:rPr>
          <w:rFonts w:ascii="Times New Roman" w:hAnsi="Times New Roman"/>
          <w:sz w:val="28"/>
          <w:szCs w:val="28"/>
        </w:rPr>
        <w:t>) авансы и расчеты по контрактам (договорам) о поставке товаров, выполнении работ, оказании услуг, заключаемым на сумму не менее  50 000,0  тыс. руб.,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указанных в подпункт</w:t>
      </w:r>
      <w:r>
        <w:rPr>
          <w:rFonts w:ascii="Times New Roman" w:hAnsi="Times New Roman"/>
          <w:sz w:val="28"/>
          <w:szCs w:val="28"/>
        </w:rPr>
        <w:t>е</w:t>
      </w:r>
      <w:r w:rsidRPr="00D06BE6">
        <w:rPr>
          <w:rFonts w:ascii="Times New Roman" w:hAnsi="Times New Roman"/>
          <w:sz w:val="28"/>
          <w:szCs w:val="28"/>
        </w:rPr>
        <w:t xml:space="preserve"> 1 настоящего пункта</w:t>
      </w:r>
      <w:proofErr w:type="gramStart"/>
      <w:r w:rsidRPr="00D06BE6">
        <w:rPr>
          <w:rFonts w:ascii="Times New Roman" w:hAnsi="Times New Roman"/>
          <w:sz w:val="28"/>
          <w:szCs w:val="28"/>
        </w:rPr>
        <w:t>.</w:t>
      </w:r>
      <w:r>
        <w:rPr>
          <w:rFonts w:ascii="Times New Roman" w:hAnsi="Times New Roman"/>
          <w:sz w:val="28"/>
          <w:szCs w:val="28"/>
        </w:rPr>
        <w:t>»</w:t>
      </w:r>
      <w:proofErr w:type="gramEnd"/>
    </w:p>
    <w:p w:rsid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представленный проект Контрольно-ревизионной комиссией было подготовлено соответствующее заключение и направлено в Совет депутатов.</w:t>
      </w:r>
      <w:r>
        <w:rPr>
          <w:rFonts w:ascii="Times New Roman" w:hAnsi="Times New Roman" w:cs="Times New Roman"/>
          <w:sz w:val="28"/>
          <w:szCs w:val="28"/>
        </w:rPr>
        <w:t xml:space="preserve"> </w:t>
      </w:r>
    </w:p>
    <w:p w:rsidR="008046F2" w:rsidRDefault="008046F2" w:rsidP="008046F2">
      <w:pPr>
        <w:rPr>
          <w:szCs w:val="28"/>
        </w:rPr>
      </w:pPr>
    </w:p>
    <w:p w:rsidR="008046F2" w:rsidRPr="008046F2" w:rsidRDefault="008046F2" w:rsidP="008046F2">
      <w:pPr>
        <w:spacing w:after="0" w:line="240" w:lineRule="auto"/>
        <w:jc w:val="both"/>
        <w:rPr>
          <w:rFonts w:ascii="Times New Roman" w:hAnsi="Times New Roman" w:cs="Times New Roman"/>
          <w:b/>
          <w:noProof/>
          <w:sz w:val="28"/>
          <w:szCs w:val="28"/>
        </w:rPr>
      </w:pPr>
      <w:r w:rsidRPr="008046F2">
        <w:rPr>
          <w:rFonts w:ascii="Times New Roman" w:hAnsi="Times New Roman" w:cs="Times New Roman"/>
          <w:b/>
          <w:noProof/>
          <w:sz w:val="28"/>
          <w:szCs w:val="28"/>
        </w:rPr>
        <w:t xml:space="preserve">Информация о результатах финансово-экономической экспертизы </w:t>
      </w:r>
      <w:r w:rsidRPr="008046F2">
        <w:rPr>
          <w:rFonts w:ascii="Times New Roman" w:hAnsi="Times New Roman" w:cs="Times New Roman"/>
          <w:b/>
          <w:sz w:val="28"/>
          <w:szCs w:val="28"/>
        </w:rPr>
        <w:t xml:space="preserve">проекта решения «О бюджете Капыревщинского сельского поселения Ярцевского района Смоленской области на 2023 год и плановый период 2024 и 2025 годов» </w:t>
      </w:r>
    </w:p>
    <w:p w:rsidR="008046F2" w:rsidRDefault="008046F2" w:rsidP="008046F2">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w:t>
      </w:r>
      <w:r>
        <w:rPr>
          <w:rFonts w:ascii="Times New Roman" w:hAnsi="Times New Roman" w:cs="Times New Roman"/>
          <w:sz w:val="28"/>
          <w:szCs w:val="28"/>
        </w:rPr>
        <w:t xml:space="preserve"> области</w:t>
      </w:r>
      <w:r w:rsidRPr="00A97639">
        <w:rPr>
          <w:rFonts w:ascii="Times New Roman" w:hAnsi="Times New Roman" w:cs="Times New Roman"/>
          <w:sz w:val="28"/>
          <w:szCs w:val="28"/>
        </w:rPr>
        <w:t xml:space="preserve"> </w:t>
      </w:r>
      <w:r>
        <w:rPr>
          <w:rFonts w:ascii="Times New Roman" w:hAnsi="Times New Roman" w:cs="Times New Roman"/>
          <w:sz w:val="28"/>
          <w:szCs w:val="28"/>
        </w:rPr>
        <w:t>своевременно.</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8046F2" w:rsidRPr="006B4721"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проекте бюджета доходы и расходы, сгруппированы в соответствии с Приказом Минфина России </w:t>
      </w:r>
      <w:r w:rsidRPr="006B4721">
        <w:rPr>
          <w:rFonts w:ascii="Times New Roman" w:hAnsi="Times New Roman" w:cs="Times New Roman"/>
          <w:sz w:val="28"/>
          <w:szCs w:val="28"/>
        </w:rPr>
        <w:t xml:space="preserve">от </w:t>
      </w:r>
      <w:r>
        <w:rPr>
          <w:rFonts w:ascii="Times New Roman" w:hAnsi="Times New Roman" w:cs="Times New Roman"/>
          <w:sz w:val="28"/>
          <w:szCs w:val="28"/>
        </w:rPr>
        <w:t>24</w:t>
      </w:r>
      <w:r w:rsidRPr="006B4721">
        <w:rPr>
          <w:rFonts w:ascii="Times New Roman" w:hAnsi="Times New Roman" w:cs="Times New Roman"/>
          <w:sz w:val="28"/>
          <w:szCs w:val="28"/>
        </w:rPr>
        <w:t>.0</w:t>
      </w:r>
      <w:r>
        <w:rPr>
          <w:rFonts w:ascii="Times New Roman" w:hAnsi="Times New Roman" w:cs="Times New Roman"/>
          <w:sz w:val="28"/>
          <w:szCs w:val="28"/>
        </w:rPr>
        <w:t>5</w:t>
      </w:r>
      <w:r w:rsidRPr="006B4721">
        <w:rPr>
          <w:rFonts w:ascii="Times New Roman" w:hAnsi="Times New Roman" w:cs="Times New Roman"/>
          <w:sz w:val="28"/>
          <w:szCs w:val="28"/>
        </w:rPr>
        <w:t>.20</w:t>
      </w:r>
      <w:r>
        <w:rPr>
          <w:rFonts w:ascii="Times New Roman" w:hAnsi="Times New Roman" w:cs="Times New Roman"/>
          <w:sz w:val="28"/>
          <w:szCs w:val="28"/>
        </w:rPr>
        <w:t>22</w:t>
      </w:r>
      <w:r w:rsidRPr="006B4721">
        <w:rPr>
          <w:rFonts w:ascii="Times New Roman" w:hAnsi="Times New Roman" w:cs="Times New Roman"/>
          <w:sz w:val="28"/>
          <w:szCs w:val="28"/>
        </w:rPr>
        <w:t xml:space="preserve"> №8</w:t>
      </w:r>
      <w:r>
        <w:rPr>
          <w:rFonts w:ascii="Times New Roman" w:hAnsi="Times New Roman" w:cs="Times New Roman"/>
          <w:sz w:val="28"/>
          <w:szCs w:val="28"/>
        </w:rPr>
        <w:t>2-</w:t>
      </w:r>
      <w:r w:rsidRPr="006B4721">
        <w:rPr>
          <w:rFonts w:ascii="Times New Roman" w:hAnsi="Times New Roman" w:cs="Times New Roman"/>
          <w:sz w:val="28"/>
          <w:szCs w:val="28"/>
        </w:rPr>
        <w:t>н</w:t>
      </w:r>
      <w:r>
        <w:rPr>
          <w:rFonts w:ascii="Times New Roman" w:hAnsi="Times New Roman" w:cs="Times New Roman"/>
          <w:color w:val="FF0000"/>
          <w:sz w:val="28"/>
          <w:szCs w:val="28"/>
        </w:rPr>
        <w:t xml:space="preserve"> </w:t>
      </w:r>
      <w:r>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8046F2" w:rsidRDefault="008046F2" w:rsidP="008046F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2023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2024 и 2025 годов;</w:t>
      </w:r>
    </w:p>
    <w:p w:rsidR="008046F2" w:rsidRDefault="008046F2" w:rsidP="008046F2">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2023</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2024 и 2025 годов в разрезе разделов и подразделов функциональной классификации расходов.</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8046F2" w:rsidRDefault="008046F2" w:rsidP="008046F2">
      <w:pPr>
        <w:tabs>
          <w:tab w:val="left" w:pos="426"/>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Капыревщинского сельского поселения Ярцевского района Смоленской области на 2023 год и плановый период  2024 и 2025 годов;  </w:t>
      </w:r>
    </w:p>
    <w:p w:rsidR="008046F2" w:rsidRDefault="008046F2" w:rsidP="008046F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Капыревщинского сельского поселения Ярцевского района Смоленской области на 2023 год и на плановый период  2024 и 2025 годов; </w:t>
      </w:r>
    </w:p>
    <w:p w:rsidR="008046F2" w:rsidRDefault="008046F2" w:rsidP="008046F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ожидаемая оценка исполнения местного бюджета муниципального образования Капыревщинского сельского поселения Ярцевского района Смоленской области на 2022 года.</w:t>
      </w:r>
    </w:p>
    <w:p w:rsidR="008046F2" w:rsidRDefault="008046F2" w:rsidP="008046F2">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Капыревщинского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Капыревщинского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23</w:t>
      </w:r>
      <w:r w:rsidRPr="003A4AC1">
        <w:rPr>
          <w:rFonts w:ascii="Times New Roman" w:hAnsi="Times New Roman" w:cs="Times New Roman"/>
          <w:sz w:val="28"/>
          <w:szCs w:val="28"/>
        </w:rPr>
        <w:t xml:space="preserve"> год и</w:t>
      </w:r>
      <w:r>
        <w:rPr>
          <w:rFonts w:ascii="Times New Roman" w:hAnsi="Times New Roman" w:cs="Times New Roman"/>
          <w:sz w:val="28"/>
          <w:szCs w:val="28"/>
        </w:rPr>
        <w:t xml:space="preserve"> на</w:t>
      </w:r>
      <w:r w:rsidRPr="003A4AC1">
        <w:rPr>
          <w:rFonts w:ascii="Times New Roman" w:hAnsi="Times New Roman" w:cs="Times New Roman"/>
          <w:sz w:val="28"/>
          <w:szCs w:val="28"/>
        </w:rPr>
        <w:t xml:space="preserve"> плановый период 20</w:t>
      </w:r>
      <w:r>
        <w:rPr>
          <w:rFonts w:ascii="Times New Roman" w:hAnsi="Times New Roman" w:cs="Times New Roman"/>
          <w:sz w:val="28"/>
          <w:szCs w:val="28"/>
        </w:rPr>
        <w:t>24</w:t>
      </w:r>
      <w:r w:rsidRPr="003A4AC1">
        <w:rPr>
          <w:rFonts w:ascii="Times New Roman" w:hAnsi="Times New Roman" w:cs="Times New Roman"/>
          <w:sz w:val="28"/>
          <w:szCs w:val="28"/>
        </w:rPr>
        <w:t xml:space="preserve"> и 20</w:t>
      </w:r>
      <w:r>
        <w:rPr>
          <w:rFonts w:ascii="Times New Roman" w:hAnsi="Times New Roman" w:cs="Times New Roman"/>
          <w:sz w:val="28"/>
          <w:szCs w:val="28"/>
        </w:rPr>
        <w:t>25</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w:t>
      </w:r>
      <w:r>
        <w:rPr>
          <w:rFonts w:ascii="Times New Roman" w:hAnsi="Times New Roman" w:cs="Times New Roman"/>
          <w:sz w:val="28"/>
          <w:szCs w:val="28"/>
        </w:rPr>
        <w:t xml:space="preserve"> и неналоговых доходов в бюджет, оценки ожидаемого исполнения бюджета 2022 года.</w:t>
      </w:r>
      <w:proofErr w:type="gramEnd"/>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В представленном проекте бюджета доходы предусмотрены:</w:t>
      </w:r>
    </w:p>
    <w:p w:rsidR="008046F2" w:rsidRPr="008046F2" w:rsidRDefault="008046F2" w:rsidP="008046F2">
      <w:pPr>
        <w:spacing w:after="0" w:line="240" w:lineRule="auto"/>
        <w:jc w:val="both"/>
        <w:rPr>
          <w:rFonts w:ascii="Times New Roman" w:hAnsi="Times New Roman" w:cs="Times New Roman"/>
          <w:sz w:val="28"/>
          <w:szCs w:val="28"/>
        </w:rPr>
      </w:pPr>
      <w:r w:rsidRPr="008046F2">
        <w:rPr>
          <w:rFonts w:ascii="Times New Roman" w:hAnsi="Times New Roman" w:cs="Times New Roman"/>
          <w:sz w:val="28"/>
          <w:szCs w:val="28"/>
        </w:rPr>
        <w:t xml:space="preserve">- на 2023 год в сумме 19 680 700,00 рублей, в том числе объем безвозмездных поступлений в сумме 15 322 900,00 рублей, что на 9 807 805,40 рублей или на 33,3% меньше ожидаемой оценки 2022 года.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плановый период:</w:t>
      </w:r>
    </w:p>
    <w:p w:rsidR="008046F2" w:rsidRPr="008046F2" w:rsidRDefault="008046F2" w:rsidP="008046F2">
      <w:pPr>
        <w:spacing w:after="0" w:line="240" w:lineRule="auto"/>
        <w:jc w:val="both"/>
        <w:rPr>
          <w:rFonts w:ascii="Times New Roman" w:hAnsi="Times New Roman" w:cs="Times New Roman"/>
          <w:sz w:val="28"/>
          <w:szCs w:val="28"/>
        </w:rPr>
      </w:pPr>
      <w:r w:rsidRPr="008046F2">
        <w:rPr>
          <w:rFonts w:ascii="Times New Roman" w:hAnsi="Times New Roman" w:cs="Times New Roman"/>
          <w:sz w:val="28"/>
          <w:szCs w:val="28"/>
        </w:rPr>
        <w:t xml:space="preserve">- 2024 года в сумме 12 365 100,00 рублей,  в том числе объем безвозмездных поступлений в сумме 7 784 700,00 рублей. К уровню предыдущего года в 2024 году предполагается уменьшение доходов на сумму 7 538 200,00 рублей или на 37,2%; </w:t>
      </w:r>
    </w:p>
    <w:p w:rsidR="008046F2" w:rsidRDefault="008046F2" w:rsidP="008046F2">
      <w:pPr>
        <w:spacing w:after="0" w:line="240" w:lineRule="auto"/>
        <w:jc w:val="both"/>
        <w:rPr>
          <w:rFonts w:ascii="Times New Roman" w:hAnsi="Times New Roman" w:cs="Times New Roman"/>
          <w:sz w:val="28"/>
          <w:szCs w:val="28"/>
        </w:rPr>
      </w:pPr>
      <w:r w:rsidRPr="008046F2">
        <w:rPr>
          <w:rFonts w:ascii="Times New Roman" w:hAnsi="Times New Roman" w:cs="Times New Roman"/>
          <w:sz w:val="28"/>
          <w:szCs w:val="28"/>
        </w:rPr>
        <w:t>- 2025 года в сумме 12 704 200,00 рублей, в том числе объем безвозмездных поступлений в сумме 7 872 200,00 рублей. К уровню предыдущего</w:t>
      </w:r>
      <w:r>
        <w:rPr>
          <w:rFonts w:ascii="Times New Roman" w:hAnsi="Times New Roman" w:cs="Times New Roman"/>
          <w:sz w:val="28"/>
          <w:szCs w:val="28"/>
        </w:rPr>
        <w:t xml:space="preserve"> года в </w:t>
      </w:r>
      <w:r>
        <w:rPr>
          <w:rFonts w:ascii="Times New Roman" w:hAnsi="Times New Roman" w:cs="Times New Roman"/>
          <w:sz w:val="28"/>
          <w:szCs w:val="28"/>
        </w:rPr>
        <w:lastRenderedPageBreak/>
        <w:t>2025 году предполагается увеличение доходов на сумму 339 100,00 рублей или на 2,7%.</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2023-2025 годы будут составлять безвозмездные поступления (в 2023 году 77,9%; в 2024 году 63,0%; в 2025 году 62,0%).</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Налоговый потенциал бюджета формируется в основном за счет налогов на товары (работы и услуги) реализуемые на территории Российской Федерации (акцизы), (в 2023 году 57,2%; в 2024 году 57,2%; в 2025 году 57,0%).</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A64D68">
        <w:rPr>
          <w:rFonts w:ascii="Times New Roman" w:hAnsi="Times New Roman" w:cs="Times New Roman"/>
          <w:sz w:val="28"/>
          <w:szCs w:val="28"/>
        </w:rPr>
        <w:t xml:space="preserve">Поступление неналоговых доходов, получаемых в виде </w:t>
      </w:r>
      <w:r>
        <w:rPr>
          <w:rFonts w:ascii="Times New Roman" w:hAnsi="Times New Roman" w:cs="Times New Roman"/>
          <w:sz w:val="28"/>
          <w:szCs w:val="28"/>
        </w:rPr>
        <w:t xml:space="preserve">прочих </w:t>
      </w:r>
      <w:r w:rsidRPr="008046F2">
        <w:rPr>
          <w:rFonts w:ascii="Times New Roman" w:hAnsi="Times New Roman" w:cs="Times New Roman"/>
          <w:sz w:val="28"/>
          <w:szCs w:val="28"/>
        </w:rPr>
        <w:t>поступлений от использования имущества, находящегося в муниципальной собственности прогнозируются на 2023 год в сумме 135 300,00 рублей.</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На 2024 год планируется в сумме 140 700,00 рублей, с увеличением к 2023 году на сумму 5 400,00 рублей или на 4,0%.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На 2025 год поступление планируются в сумме 146 300,00 рублей, с ростом по отношению к предыдущему году на сумму 5 600,00 рублей или на 4,0%.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Общий объем безвозмездных поступлений на 2023 год планируются в сумме 15 322 900,00 рублей, что на 9 363 925,12 рублей или на 37,9% меньше ожидаемой оценки 2022 года.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Сумма безвозмездных поступлений в бюджет на 2024 год планируется в сумме 7 784 700,00 рублей, с уменьшением по отношению к 2023 году на сумму 7 538 200,00 рублей или на 49,2%.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На 2025 год планируется поступление в сумме 7 872 200,00 рублей, с увеличением по отношению к предыдущему году на сумму 87 500,00 рублей или на 1,1%.  </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8046F2">
        <w:rPr>
          <w:rFonts w:ascii="Times New Roman" w:hAnsi="Times New Roman" w:cs="Times New Roman"/>
          <w:sz w:val="28"/>
          <w:szCs w:val="28"/>
        </w:rPr>
        <w:t xml:space="preserve">Общий объем расходов бюджета на 2023 год прогнозируется в сумме 19 680 700,00 рублей, что на 10 130 571,09 рублей или на 34,0% меньше ожидаемой оценки 2022 года. </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8046F2">
        <w:rPr>
          <w:rFonts w:ascii="Times New Roman" w:hAnsi="Times New Roman" w:cs="Times New Roman"/>
          <w:sz w:val="28"/>
          <w:szCs w:val="28"/>
        </w:rPr>
        <w:t xml:space="preserve">На 2024 год в сумме 12 365 100,00 рублей (в том числе условно утвержденные расходы в сумме 300 442,50 рублей), что на 7 315 600,00 рублей или на 37,2% меньше прогнозируемого общего объема расходов на 2023 год. </w:t>
      </w:r>
    </w:p>
    <w:p w:rsidR="008046F2" w:rsidRDefault="008046F2" w:rsidP="008046F2">
      <w:pPr>
        <w:spacing w:after="0" w:line="240" w:lineRule="auto"/>
        <w:ind w:firstLine="540"/>
        <w:jc w:val="both"/>
        <w:rPr>
          <w:sz w:val="28"/>
          <w:szCs w:val="28"/>
        </w:rPr>
      </w:pPr>
      <w:r w:rsidRPr="008046F2">
        <w:rPr>
          <w:rFonts w:ascii="Times New Roman" w:hAnsi="Times New Roman" w:cs="Times New Roman"/>
          <w:sz w:val="28"/>
          <w:szCs w:val="28"/>
        </w:rPr>
        <w:t>На 2025 год общий объем расходов определен в сумме 12 704 200,00</w:t>
      </w:r>
      <w:r w:rsidRPr="007525D0">
        <w:rPr>
          <w:rFonts w:ascii="Times New Roman" w:hAnsi="Times New Roman" w:cs="Times New Roman"/>
          <w:b/>
          <w:sz w:val="28"/>
          <w:szCs w:val="28"/>
        </w:rPr>
        <w:t xml:space="preserve"> руб</w:t>
      </w:r>
      <w:r>
        <w:rPr>
          <w:rFonts w:ascii="Times New Roman" w:hAnsi="Times New Roman" w:cs="Times New Roman"/>
          <w:b/>
          <w:sz w:val="28"/>
          <w:szCs w:val="28"/>
        </w:rPr>
        <w:t>лей</w:t>
      </w:r>
      <w:r>
        <w:rPr>
          <w:rFonts w:ascii="Times New Roman" w:hAnsi="Times New Roman" w:cs="Times New Roman"/>
          <w:sz w:val="28"/>
          <w:szCs w:val="28"/>
        </w:rPr>
        <w:t xml:space="preserve"> (в том числе условно утвержденные расходы в сумме 617 440 рублей), что на 339 100,00 рублей или на 2,7% больше прогнозируемого общего объема расходов на 2024 год.</w:t>
      </w:r>
      <w:r w:rsidRPr="008D564B">
        <w:rPr>
          <w:sz w:val="28"/>
          <w:szCs w:val="28"/>
        </w:rPr>
        <w:t xml:space="preserve">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8046F2" w:rsidRDefault="008046F2" w:rsidP="00804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 </w:t>
      </w:r>
    </w:p>
    <w:p w:rsidR="008046F2" w:rsidRDefault="008046F2" w:rsidP="00804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8046F2" w:rsidRPr="004C39D6" w:rsidRDefault="008046F2" w:rsidP="008046F2">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расходы, сформированные в составе муниципальных программ, учтены из возможностей бюджета поселения.</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расходов местного бюджета на 2023 год занимают такие отрасли, как: общегосударственные вопросы 41,3%; национальная экономика 27,5%; жилищно-коммунальное хозяйство 25,9.</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BB49A4">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w:t>
      </w:r>
      <w:r>
        <w:rPr>
          <w:rFonts w:ascii="Times New Roman" w:hAnsi="Times New Roman" w:cs="Times New Roman"/>
          <w:sz w:val="28"/>
          <w:szCs w:val="28"/>
        </w:rPr>
        <w:t>3</w:t>
      </w:r>
      <w:r w:rsidRPr="00BB49A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BB49A4">
        <w:rPr>
          <w:rFonts w:ascii="Times New Roman" w:hAnsi="Times New Roman" w:cs="Times New Roman"/>
          <w:sz w:val="28"/>
          <w:szCs w:val="28"/>
        </w:rPr>
        <w:t xml:space="preserve"> и 202</w:t>
      </w:r>
      <w:r>
        <w:rPr>
          <w:rFonts w:ascii="Times New Roman" w:hAnsi="Times New Roman" w:cs="Times New Roman"/>
          <w:sz w:val="28"/>
          <w:szCs w:val="28"/>
        </w:rPr>
        <w:t>5</w:t>
      </w:r>
      <w:r w:rsidRPr="00BB49A4">
        <w:rPr>
          <w:rFonts w:ascii="Times New Roman" w:hAnsi="Times New Roman" w:cs="Times New Roman"/>
          <w:sz w:val="28"/>
          <w:szCs w:val="28"/>
        </w:rPr>
        <w:t xml:space="preserve"> годов пунктом 11 проекта бюджета (</w:t>
      </w:r>
      <w:r w:rsidRPr="008046F2">
        <w:rPr>
          <w:rFonts w:ascii="Times New Roman" w:hAnsi="Times New Roman" w:cs="Times New Roman"/>
          <w:sz w:val="28"/>
          <w:szCs w:val="28"/>
        </w:rPr>
        <w:t>приложения №10 и №11 к проекту бюджета).</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Объемы ассигнований на реализацию муниципальных программ на  2023 год предлагается в сумме 18 684 024,95 рублей, на 2024 год 11 022 566,94 рублей, на 2025 год 11 009 891,96 рублей. </w:t>
      </w:r>
    </w:p>
    <w:p w:rsidR="008046F2" w:rsidRDefault="008046F2" w:rsidP="008046F2">
      <w:pPr>
        <w:spacing w:after="0" w:line="240" w:lineRule="auto"/>
        <w:ind w:firstLine="709"/>
        <w:jc w:val="both"/>
        <w:rPr>
          <w:rFonts w:ascii="Times New Roman" w:hAnsi="Times New Roman" w:cs="Times New Roman"/>
          <w:sz w:val="28"/>
          <w:szCs w:val="28"/>
        </w:rPr>
      </w:pPr>
      <w:r w:rsidRPr="00BB49A4">
        <w:rPr>
          <w:rFonts w:ascii="Times New Roman" w:hAnsi="Times New Roman" w:cs="Times New Roman"/>
          <w:sz w:val="28"/>
          <w:szCs w:val="28"/>
        </w:rPr>
        <w:t xml:space="preserve"> В течение 202</w:t>
      </w:r>
      <w:r>
        <w:rPr>
          <w:rFonts w:ascii="Times New Roman" w:hAnsi="Times New Roman" w:cs="Times New Roman"/>
          <w:sz w:val="28"/>
          <w:szCs w:val="28"/>
        </w:rPr>
        <w:t>3</w:t>
      </w:r>
      <w:r w:rsidRPr="00BB49A4">
        <w:rPr>
          <w:rFonts w:ascii="Times New Roman" w:hAnsi="Times New Roman" w:cs="Times New Roman"/>
          <w:sz w:val="28"/>
          <w:szCs w:val="28"/>
        </w:rPr>
        <w:t>-202</w:t>
      </w:r>
      <w:r>
        <w:rPr>
          <w:rFonts w:ascii="Times New Roman" w:hAnsi="Times New Roman" w:cs="Times New Roman"/>
          <w:sz w:val="28"/>
          <w:szCs w:val="28"/>
        </w:rPr>
        <w:t>5</w:t>
      </w:r>
      <w:r w:rsidRPr="00BB49A4">
        <w:rPr>
          <w:rFonts w:ascii="Times New Roman" w:hAnsi="Times New Roman" w:cs="Times New Roman"/>
          <w:sz w:val="28"/>
          <w:szCs w:val="28"/>
        </w:rPr>
        <w:t xml:space="preserve"> годов планируется реализовать </w:t>
      </w:r>
      <w:r>
        <w:rPr>
          <w:rFonts w:ascii="Times New Roman" w:hAnsi="Times New Roman" w:cs="Times New Roman"/>
          <w:sz w:val="28"/>
          <w:szCs w:val="28"/>
        </w:rPr>
        <w:t>7</w:t>
      </w:r>
      <w:r w:rsidRPr="00BB49A4">
        <w:rPr>
          <w:rFonts w:ascii="Times New Roman" w:hAnsi="Times New Roman" w:cs="Times New Roman"/>
          <w:sz w:val="28"/>
          <w:szCs w:val="28"/>
        </w:rPr>
        <w:t xml:space="preserve"> муниципальных программ.</w:t>
      </w:r>
    </w:p>
    <w:p w:rsidR="008046F2" w:rsidRDefault="008046F2" w:rsidP="008046F2">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40F4C">
        <w:rPr>
          <w:rFonts w:ascii="Times New Roman" w:hAnsi="Times New Roman" w:cs="Times New Roman"/>
          <w:bCs/>
          <w:sz w:val="28"/>
          <w:szCs w:val="28"/>
        </w:rPr>
        <w:t>В ходе анализа текстовой части</w:t>
      </w:r>
      <w:r>
        <w:rPr>
          <w:rFonts w:ascii="Times New Roman" w:hAnsi="Times New Roman" w:cs="Times New Roman"/>
          <w:bCs/>
          <w:sz w:val="28"/>
          <w:szCs w:val="28"/>
        </w:rPr>
        <w:t xml:space="preserve"> установлено, что в пунктах 4 и 5 указанные номера приложений не соответствуют номерам на самих приложениях к проекту решения, так же пунктом 10 утвержден объем бюджетных ассигнований, направляемых на исполнение публичных нормативных обязательств в 2023-2025 годах в сумме 0,00 рублей ежегодно, однако, в бюджете предусматриваются бюджетные назначения для выплаты муниципальной пенсии за выслугу лет.</w:t>
      </w:r>
      <w:proofErr w:type="gramEnd"/>
    </w:p>
    <w:p w:rsidR="008046F2" w:rsidRPr="00340F4C" w:rsidRDefault="008046F2" w:rsidP="008046F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Пояснительная записка содержит ряд технических ошибок, связанных с исчислением процентов при сравнении финансовых периодов.</w:t>
      </w:r>
    </w:p>
    <w:p w:rsidR="008046F2" w:rsidRDefault="008046F2" w:rsidP="008046F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Отдельным пунктом в текстовой части необходимо предусмотреть следующее:</w:t>
      </w:r>
    </w:p>
    <w:p w:rsidR="008046F2" w:rsidRPr="00D06BE6" w:rsidRDefault="008046F2" w:rsidP="008046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D06BE6">
        <w:rPr>
          <w:rFonts w:ascii="Times New Roman" w:hAnsi="Times New Roman"/>
          <w:sz w:val="28"/>
          <w:szCs w:val="28"/>
        </w:rPr>
        <w:t xml:space="preserve">становить, что в 2023 году Управление Федерального казначейства по Смоленской области осуществляет казначейское сопровождение </w:t>
      </w:r>
      <w:r w:rsidRPr="00097C11">
        <w:rPr>
          <w:rFonts w:ascii="Times New Roman" w:hAnsi="Times New Roman"/>
          <w:sz w:val="28"/>
          <w:szCs w:val="28"/>
        </w:rPr>
        <w:t>сре</w:t>
      </w:r>
      <w:proofErr w:type="gramStart"/>
      <w:r w:rsidRPr="00097C11">
        <w:rPr>
          <w:rFonts w:ascii="Times New Roman" w:hAnsi="Times New Roman"/>
          <w:sz w:val="28"/>
          <w:szCs w:val="28"/>
        </w:rPr>
        <w:t>дств в в</w:t>
      </w:r>
      <w:proofErr w:type="gramEnd"/>
      <w:r w:rsidRPr="00097C11">
        <w:rPr>
          <w:rFonts w:ascii="Times New Roman" w:hAnsi="Times New Roman"/>
          <w:sz w:val="28"/>
          <w:szCs w:val="28"/>
        </w:rPr>
        <w:t>алюте Российской Федерации, предоставляемых из местного бюджета</w:t>
      </w:r>
      <w:r w:rsidRPr="00D06BE6">
        <w:rPr>
          <w:rFonts w:ascii="Times New Roman" w:hAnsi="Times New Roman"/>
          <w:sz w:val="28"/>
          <w:szCs w:val="28"/>
        </w:rPr>
        <w:t>, указанных в настоящем пункте (далее – целевые средства).</w:t>
      </w:r>
    </w:p>
    <w:p w:rsidR="008046F2" w:rsidRPr="00D06BE6" w:rsidRDefault="008046F2" w:rsidP="008046F2">
      <w:pPr>
        <w:autoSpaceDE w:val="0"/>
        <w:autoSpaceDN w:val="0"/>
        <w:adjustRightInd w:val="0"/>
        <w:spacing w:after="0" w:line="240" w:lineRule="auto"/>
        <w:ind w:firstLine="709"/>
        <w:jc w:val="both"/>
        <w:rPr>
          <w:rFonts w:ascii="Times New Roman" w:hAnsi="Times New Roman"/>
          <w:sz w:val="28"/>
          <w:szCs w:val="28"/>
        </w:rPr>
      </w:pPr>
      <w:r w:rsidRPr="00D06BE6">
        <w:rPr>
          <w:rFonts w:ascii="Times New Roman" w:hAnsi="Times New Roman"/>
          <w:sz w:val="28"/>
          <w:szCs w:val="28"/>
          <w:lang w:val="en-US"/>
        </w:rPr>
        <w:t> </w:t>
      </w:r>
      <w:r w:rsidRPr="00D06BE6">
        <w:rPr>
          <w:rFonts w:ascii="Times New Roman" w:hAnsi="Times New Roman"/>
          <w:sz w:val="28"/>
          <w:szCs w:val="28"/>
        </w:rPr>
        <w:t>Установить, что в соответствии со статьей 242</w:t>
      </w:r>
      <w:r w:rsidRPr="00D06BE6">
        <w:rPr>
          <w:rFonts w:ascii="Times New Roman" w:hAnsi="Times New Roman"/>
          <w:sz w:val="28"/>
          <w:szCs w:val="28"/>
          <w:vertAlign w:val="superscript"/>
        </w:rPr>
        <w:t>26</w:t>
      </w:r>
      <w:r w:rsidRPr="00D06BE6">
        <w:rPr>
          <w:rFonts w:ascii="Times New Roman" w:hAnsi="Times New Roman"/>
          <w:sz w:val="28"/>
          <w:szCs w:val="28"/>
        </w:rPr>
        <w:t xml:space="preserve"> Бюджетного кодекса Российской Федерации казначейскому сопровождению подлежат следующие целевые средства:</w:t>
      </w:r>
    </w:p>
    <w:p w:rsidR="008046F2" w:rsidRPr="00D06BE6" w:rsidRDefault="008046F2" w:rsidP="008046F2">
      <w:pPr>
        <w:autoSpaceDE w:val="0"/>
        <w:autoSpaceDN w:val="0"/>
        <w:adjustRightInd w:val="0"/>
        <w:spacing w:after="0" w:line="240" w:lineRule="auto"/>
        <w:ind w:firstLine="709"/>
        <w:jc w:val="both"/>
        <w:rPr>
          <w:rFonts w:ascii="Times New Roman" w:hAnsi="Times New Roman"/>
          <w:sz w:val="28"/>
          <w:szCs w:val="28"/>
        </w:rPr>
      </w:pPr>
      <w:r w:rsidRPr="00D06BE6">
        <w:rPr>
          <w:rFonts w:ascii="Times New Roman" w:hAnsi="Times New Roman"/>
          <w:sz w:val="28"/>
          <w:szCs w:val="28"/>
        </w:rPr>
        <w:t>1) авансы и расчеты по муниципальным контрактам о поставке товаров, выполнении работ, оказании услуг, заключаемым на сумму не менее 50 000,0  тыс. руб.;</w:t>
      </w:r>
    </w:p>
    <w:p w:rsidR="008046F2" w:rsidRDefault="008046F2" w:rsidP="008046F2">
      <w:pPr>
        <w:autoSpaceDE w:val="0"/>
        <w:autoSpaceDN w:val="0"/>
        <w:adjustRightInd w:val="0"/>
        <w:spacing w:after="0" w:line="240" w:lineRule="auto"/>
        <w:ind w:firstLine="709"/>
        <w:jc w:val="both"/>
        <w:rPr>
          <w:rFonts w:ascii="Times New Roman" w:hAnsi="Times New Roman"/>
          <w:sz w:val="28"/>
          <w:szCs w:val="28"/>
        </w:rPr>
      </w:pPr>
      <w:proofErr w:type="gramStart"/>
      <w:r w:rsidRPr="009B6176">
        <w:rPr>
          <w:rFonts w:ascii="Times New Roman" w:hAnsi="Times New Roman"/>
          <w:sz w:val="28"/>
          <w:szCs w:val="28"/>
        </w:rPr>
        <w:t xml:space="preserve">2) авансы и расчеты по контрактам (договорам) о поставке товаров, выполнении работ, оказании услуг, заключаемым на сумму не менее 50 000,0  тыс. руб. муниципальными бюджетными учреждениями, лицевые счета которым открыты в Финансовом управлении Администрации муниципального образования «Ярцевский район» Смоленской области, за счет средств, поступающих указанным учреждениям в соответствии с законодательством Российской Федерации; </w:t>
      </w:r>
      <w:proofErr w:type="gramEnd"/>
    </w:p>
    <w:p w:rsidR="008046F2" w:rsidRPr="00D06BE6" w:rsidRDefault="008046F2" w:rsidP="008046F2">
      <w:pPr>
        <w:autoSpaceDE w:val="0"/>
        <w:autoSpaceDN w:val="0"/>
        <w:adjustRightInd w:val="0"/>
        <w:spacing w:after="0" w:line="240" w:lineRule="auto"/>
        <w:ind w:firstLine="709"/>
        <w:jc w:val="both"/>
        <w:rPr>
          <w:rFonts w:ascii="Times New Roman" w:hAnsi="Times New Roman"/>
        </w:rPr>
      </w:pPr>
      <w:r w:rsidRPr="00D06BE6">
        <w:rPr>
          <w:rFonts w:ascii="Times New Roman" w:hAnsi="Times New Roman"/>
          <w:sz w:val="28"/>
          <w:szCs w:val="28"/>
        </w:rPr>
        <w:t xml:space="preserve">3) авансы и расчеты по контрактам (договорам) о поставке товаров, выполнении работ, оказании услуг, заключаемым на сумму не менее  </w:t>
      </w:r>
      <w:r w:rsidRPr="00D06BE6">
        <w:rPr>
          <w:rFonts w:ascii="Times New Roman" w:hAnsi="Times New Roman"/>
          <w:sz w:val="28"/>
          <w:szCs w:val="28"/>
        </w:rPr>
        <w:lastRenderedPageBreak/>
        <w:t>50 000,0 тыс. руб.,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proofErr w:type="gramStart"/>
      <w:r w:rsidRPr="00D06BE6">
        <w:rPr>
          <w:rFonts w:ascii="Times New Roman" w:hAnsi="Times New Roman"/>
          <w:sz w:val="28"/>
          <w:szCs w:val="28"/>
        </w:rPr>
        <w:t>.</w:t>
      </w:r>
      <w:r>
        <w:rPr>
          <w:rFonts w:ascii="Times New Roman" w:hAnsi="Times New Roman"/>
          <w:sz w:val="28"/>
          <w:szCs w:val="28"/>
        </w:rPr>
        <w:t>»</w:t>
      </w:r>
      <w:proofErr w:type="gramEnd"/>
    </w:p>
    <w:p w:rsid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представленный проект Контрольно-ревизионной комиссией было подготовлено соответствующее заключение и направлено в Совет депутатов.</w:t>
      </w:r>
      <w:r>
        <w:rPr>
          <w:rFonts w:ascii="Times New Roman" w:hAnsi="Times New Roman" w:cs="Times New Roman"/>
          <w:sz w:val="28"/>
          <w:szCs w:val="28"/>
        </w:rPr>
        <w:t xml:space="preserve"> </w:t>
      </w:r>
    </w:p>
    <w:p w:rsidR="008046F2" w:rsidRDefault="008046F2" w:rsidP="008046F2">
      <w:pPr>
        <w:rPr>
          <w:szCs w:val="28"/>
        </w:rPr>
      </w:pPr>
    </w:p>
    <w:p w:rsidR="008046F2" w:rsidRPr="008046F2" w:rsidRDefault="008046F2" w:rsidP="008046F2">
      <w:pPr>
        <w:spacing w:after="0" w:line="240" w:lineRule="auto"/>
        <w:jc w:val="both"/>
        <w:rPr>
          <w:rFonts w:ascii="Times New Roman" w:hAnsi="Times New Roman" w:cs="Times New Roman"/>
          <w:b/>
          <w:noProof/>
          <w:sz w:val="28"/>
          <w:szCs w:val="28"/>
        </w:rPr>
      </w:pPr>
      <w:r w:rsidRPr="008046F2">
        <w:rPr>
          <w:rFonts w:ascii="Times New Roman" w:hAnsi="Times New Roman" w:cs="Times New Roman"/>
          <w:b/>
          <w:noProof/>
          <w:sz w:val="28"/>
          <w:szCs w:val="28"/>
        </w:rPr>
        <w:t xml:space="preserve">Информация о результатах финансово-экономической экспертизы </w:t>
      </w:r>
      <w:r w:rsidRPr="008046F2">
        <w:rPr>
          <w:rFonts w:ascii="Times New Roman" w:hAnsi="Times New Roman" w:cs="Times New Roman"/>
          <w:b/>
          <w:sz w:val="28"/>
          <w:szCs w:val="28"/>
        </w:rPr>
        <w:t xml:space="preserve">проекта решения «О бюджете муниципального образования    «Ярцевский район» Смоленской области на 2023 год и плановый период 2024 и 2025 годов» </w:t>
      </w:r>
    </w:p>
    <w:p w:rsidR="008046F2" w:rsidRPr="00FB490E" w:rsidRDefault="008046F2" w:rsidP="008046F2">
      <w:pPr>
        <w:spacing w:after="0" w:line="240" w:lineRule="auto"/>
        <w:ind w:firstLine="709"/>
        <w:jc w:val="both"/>
        <w:rPr>
          <w:rFonts w:ascii="Times New Roman" w:hAnsi="Times New Roman" w:cs="Times New Roman"/>
          <w:sz w:val="28"/>
          <w:szCs w:val="28"/>
        </w:rPr>
      </w:pPr>
      <w:proofErr w:type="gramStart"/>
      <w:r w:rsidRPr="00FB490E">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 области в соответствии решением Ярцевского районного Совета депутатов от 28.04.2010 № 70 «Об утверждении положения о бюджетном процессе в муниципальном образовании «Ярцевский район» Смоленской области» (в редакции решений Ярцевского районного Совета депутатов от 30.11.2011 №116, от 28.04.2012  №43, от 27.11.2013 №120, от 26.11.2014  №98, от 25.11.2015 №90, от 27.04.2016 №29</w:t>
      </w:r>
      <w:proofErr w:type="gramEnd"/>
      <w:r w:rsidRPr="00FB490E">
        <w:rPr>
          <w:rFonts w:ascii="Times New Roman" w:hAnsi="Times New Roman" w:cs="Times New Roman"/>
          <w:sz w:val="28"/>
          <w:szCs w:val="28"/>
        </w:rPr>
        <w:t>, от 30.11.2016  №64, от 25.10.2017 №88, от 25.03.2020 № 33, от 28.10.2020 №90, от 27.10.2021 №115) (далее – Положение о бюджетном процессе).</w:t>
      </w:r>
    </w:p>
    <w:p w:rsidR="008046F2" w:rsidRPr="00FB490E" w:rsidRDefault="008046F2" w:rsidP="008046F2">
      <w:pPr>
        <w:spacing w:after="0" w:line="240" w:lineRule="auto"/>
        <w:ind w:firstLine="709"/>
        <w:jc w:val="both"/>
        <w:rPr>
          <w:rFonts w:ascii="Times New Roman" w:hAnsi="Times New Roman" w:cs="Times New Roman"/>
          <w:sz w:val="28"/>
          <w:szCs w:val="28"/>
        </w:rPr>
      </w:pPr>
      <w:r w:rsidRPr="00FB490E">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 и Положения о бюджетном процессе.</w:t>
      </w:r>
    </w:p>
    <w:p w:rsidR="008046F2" w:rsidRPr="00CC1F17" w:rsidRDefault="008046F2" w:rsidP="008046F2">
      <w:pPr>
        <w:autoSpaceDE w:val="0"/>
        <w:autoSpaceDN w:val="0"/>
        <w:adjustRightInd w:val="0"/>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В проекте бюджета доходы и расходы, сгруппированы в соответствии с Приказом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8046F2" w:rsidRPr="00FB490E" w:rsidRDefault="008046F2" w:rsidP="008046F2">
      <w:pPr>
        <w:spacing w:after="0" w:line="240" w:lineRule="auto"/>
        <w:ind w:firstLine="709"/>
        <w:jc w:val="both"/>
        <w:rPr>
          <w:rFonts w:ascii="Times New Roman" w:hAnsi="Times New Roman" w:cs="Times New Roman"/>
          <w:sz w:val="28"/>
          <w:szCs w:val="28"/>
        </w:rPr>
      </w:pPr>
      <w:r w:rsidRPr="00FB490E">
        <w:rPr>
          <w:rFonts w:ascii="Times New Roman" w:hAnsi="Times New Roman" w:cs="Times New Roman"/>
          <w:sz w:val="28"/>
          <w:szCs w:val="28"/>
        </w:rPr>
        <w:t xml:space="preserve">Подготовка заключения является составной частью единой системы контроля над соблюдением бюджетного процесса в муниципальном образовании. </w:t>
      </w:r>
    </w:p>
    <w:p w:rsidR="008046F2" w:rsidRPr="00FB490E" w:rsidRDefault="008046F2" w:rsidP="008046F2">
      <w:pPr>
        <w:spacing w:after="0" w:line="240" w:lineRule="auto"/>
        <w:ind w:firstLine="709"/>
        <w:jc w:val="both"/>
        <w:rPr>
          <w:rFonts w:ascii="Times New Roman" w:hAnsi="Times New Roman" w:cs="Times New Roman"/>
          <w:sz w:val="28"/>
          <w:szCs w:val="28"/>
        </w:rPr>
      </w:pPr>
      <w:r w:rsidRPr="00FB490E">
        <w:rPr>
          <w:rFonts w:ascii="Times New Roman" w:hAnsi="Times New Roman" w:cs="Times New Roman"/>
          <w:sz w:val="28"/>
          <w:szCs w:val="28"/>
        </w:rPr>
        <w:t>Цели заключения:</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 анализ показателей прогноза социально-экономического развития муниципального образования «Ярцевский район» Смоленской области на 2023 год и плановый период 2024 и 2025 годов;</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 анализ доходных статей проекта бюджета на 2023 год и плановый период 2024 и 2025 годов;</w:t>
      </w:r>
    </w:p>
    <w:p w:rsidR="008046F2" w:rsidRPr="00CC1F17" w:rsidRDefault="008046F2" w:rsidP="008046F2">
      <w:pPr>
        <w:tabs>
          <w:tab w:val="left" w:pos="709"/>
        </w:tabs>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 анализ расходных статей проекта бюджета на 2023 год и плановый период 2024 и 2025 годов  в разрезе разделов и подразделов функциональной классификации расходов;</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 анализ бюджетного процесса в муниципальном образовании.</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При формировании прогноза доходов и расходов бюджета учитываются:</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lastRenderedPageBreak/>
        <w:t>а) основные показатели прогноза  социально-экономического развития муниципального образования «Ярцевский район» Смоленской области на 2023 год и плановый период 2024 и 2025 годов, утвержденного постановлением Администрации муниципального образования «Ярцевский район» Смоленской области от  05.10.2022  № 1662;</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б) основные направления бюджетной и налоговой политики муниципального образования «Ярцевский район» Смоленской области на 2023 год и плановый период 2024 и 2025 годов, утвержденные распоряжением от 07.11.2022 № 724-р;</w:t>
      </w:r>
    </w:p>
    <w:p w:rsidR="008046F2"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 xml:space="preserve">в) оценка ожидаемого исполнения районного бюджета на 2022 год.  </w:t>
      </w:r>
    </w:p>
    <w:p w:rsidR="008046F2" w:rsidRPr="00644967" w:rsidRDefault="008046F2" w:rsidP="008046F2">
      <w:pPr>
        <w:spacing w:after="0" w:line="240" w:lineRule="auto"/>
        <w:ind w:firstLine="709"/>
        <w:jc w:val="both"/>
        <w:rPr>
          <w:rFonts w:ascii="Times New Roman" w:hAnsi="Times New Roman" w:cs="Times New Roman"/>
          <w:sz w:val="28"/>
          <w:szCs w:val="28"/>
        </w:rPr>
      </w:pPr>
      <w:proofErr w:type="gramStart"/>
      <w:r w:rsidRPr="00644967">
        <w:rPr>
          <w:rFonts w:ascii="Times New Roman" w:hAnsi="Times New Roman" w:cs="Times New Roman"/>
          <w:sz w:val="28"/>
          <w:szCs w:val="28"/>
        </w:rPr>
        <w:t>Прогноз социально-экономического развития муниципального образования  «Ярцевский район» Смоленской области</w:t>
      </w:r>
      <w:r w:rsidRPr="00644967">
        <w:rPr>
          <w:rFonts w:ascii="Times New Roman" w:hAnsi="Times New Roman" w:cs="Times New Roman"/>
          <w:b/>
          <w:sz w:val="28"/>
          <w:szCs w:val="28"/>
        </w:rPr>
        <w:t xml:space="preserve"> </w:t>
      </w:r>
      <w:r w:rsidRPr="00644967">
        <w:rPr>
          <w:rFonts w:ascii="Times New Roman" w:hAnsi="Times New Roman" w:cs="Times New Roman"/>
          <w:sz w:val="28"/>
          <w:szCs w:val="28"/>
        </w:rPr>
        <w:t>на 2023 год и плановый период 2024 и 2025 годов (далее - Прогноз) разработан на основе сценарных условий функционирования экономики Российской Федерации, с учетом достижения национальных целей развития, стратегии социально-экономического развития муниципального образовании «Ярцевский район» Смоленской области с учетом основных направлений бюджетной и налоговой политики, а также ориентиров и приоритетов экономической политики</w:t>
      </w:r>
      <w:proofErr w:type="gramEnd"/>
      <w:r w:rsidRPr="00644967">
        <w:rPr>
          <w:rFonts w:ascii="Times New Roman" w:hAnsi="Times New Roman" w:cs="Times New Roman"/>
          <w:sz w:val="28"/>
          <w:szCs w:val="28"/>
        </w:rPr>
        <w:t>. Прогноз разработан на основе анализа социально-экономической ситуации, сложившейся в районе за предыдущие годы, итогов развития за 1 полугодие 2022 года, особенностей и внутренних возможностей муниципального образования.</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При разработке прогноза учтены прогнозные материалы опроса предприятий муниципального образования.</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В прогнозном периоде ожидается сохранение тенденции сокращения численности населения по муниципальному образованию.</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 xml:space="preserve">Численность населения муниципального образования на 01 января 2022 года составила - 48,885 тыс. чел. (в прошлом периоде данный показатель по оценке был 49,324 тыс. человек), по оценке – на 01 января 2023 года составит 48,488 тыс. человек. </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Среднегодовая численность населения муниципального образования прогнозируется на 2023 год - 48,354 тыс. человек, 2024 год - 48,165 тыс. человек, 2025 год - 48,032 тыс. человек.</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По итогам 2021 года индекс промышленного производства в процентах к предыдущему году в сопоставимых ценах составил 108,29%.</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По оценке в 2022 году индекс промышленного производства по полному кругу предприятий (в сопоставимых ценах) составит 92,26%, объем отгруженной продукции (работ, услуг) составит - 27 336,88 млн. рублей.</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 xml:space="preserve">На 2023 год индекс промышленного производства прогнозируется 100,28%. </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В перспективе, развитие промышленного комплекса определяется в 2024 году в размере 101,12, объем отгруженной продукции, выполненных работ и услуг достигнет - 29 837,37 млн. рублей. В 2025 году аналогичные показатели прогнозируются 101,53%  и 31 678,64 млн. рублей.</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lastRenderedPageBreak/>
        <w:t>Согласно предварительным итогам развития в структуре промышленного производства от общего объема отгруженной продукции, выполненных работ и услуг основное материальное производство  приходится на «Обрабатывающие производства», «Производство металлургическое». Положительной динамикой обладают такие отрасли, как «Производство пищевых продуктов», «Производство готовых металлических изделий, кроме машин и оборудования», «Производство резиновых и пластмассовых изделий», «Водоснабжение, водоотведение, организация сбора и утилизации отходов, деятельность по ликвидации загрязнений».</w:t>
      </w:r>
    </w:p>
    <w:p w:rsidR="008046F2" w:rsidRPr="00644967" w:rsidRDefault="008046F2" w:rsidP="008046F2">
      <w:pPr>
        <w:spacing w:after="0" w:line="240" w:lineRule="auto"/>
        <w:ind w:firstLine="709"/>
        <w:jc w:val="both"/>
        <w:rPr>
          <w:rFonts w:ascii="Times New Roman" w:hAnsi="Times New Roman" w:cs="Times New Roman"/>
          <w:sz w:val="28"/>
          <w:szCs w:val="28"/>
        </w:rPr>
      </w:pPr>
      <w:r w:rsidRPr="00644967">
        <w:rPr>
          <w:rFonts w:ascii="Times New Roman" w:hAnsi="Times New Roman" w:cs="Times New Roman"/>
          <w:sz w:val="28"/>
          <w:szCs w:val="28"/>
        </w:rPr>
        <w:t xml:space="preserve">Индекс  потребительских цен на конец года по прогнозной оценке в 2022 году составит 117,5%, в 2023 году прогнозируется в размере 106,1%, в 2024 году - 104,0%, в   2025 году - 104,0%. При этом темпы роста начисленной заработной платы  так же имеют положительную динамику.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Прогнозируемые темпы роста среднемесячной начисленной заработной платы в 2023 году - 109,05%, 2024 год - 107,7, 2025 год - 106,5%.</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доходов местного бюджета на 2023 год прогнозируется в сумме 1 078 249,5 тыс. рублей, что ниже на 856,0 тыс. рублей или на 0,1 процента показателя ожидаемого исполнения  бюджета на 2022 год.</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доходов местного бюджета на 2024 год прогнозируется в сумме 958 547,7 тыс. рублей, с уменьшением к предыдущему году на 119 701,8 тыс. рублей.</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доходов местного бюджета на 2025 год прогнозируется в сумме 967 614,5 тыс. рублей, что выше на 9 066,8 тыс. рублей показателя  2024 года.</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расходов бюджета на  2023 год прогнозируется в сумме 1 078 249,5 тыс. рублей, что ниже уровня ожидаемого исполнения 2022 года на 5 210,7 тыс. рублей или на 0,5 процента.</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расходов бюджета на 2024 год прогнозируется в сумме 958 547,7 тыс. рублей, что ниже уровня  2023  года на 119 701,8 тыс. рублей.</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расходов бюджета на 2025 год прогнозируется в сумме 914 839,9 тыс. рублей, что ниже на 43 707,8 тыс. рублей показателя 2024 года.</w:t>
      </w:r>
    </w:p>
    <w:p w:rsidR="008046F2" w:rsidRPr="00E83D89"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Отмечено, что отклонение доходов от расходов коснулось только 2025 года, таким образом, сложился профицит в сумме 52 774,6 тыс. рублей.</w:t>
      </w:r>
    </w:p>
    <w:p w:rsidR="008046F2" w:rsidRPr="008046F2" w:rsidRDefault="008046F2" w:rsidP="008046F2">
      <w:pPr>
        <w:spacing w:after="0" w:line="240" w:lineRule="auto"/>
        <w:ind w:firstLine="709"/>
        <w:jc w:val="both"/>
        <w:rPr>
          <w:rFonts w:ascii="Times New Roman" w:hAnsi="Times New Roman" w:cs="Times New Roman"/>
          <w:sz w:val="28"/>
          <w:szCs w:val="28"/>
        </w:rPr>
      </w:pP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Проект бюджета муниципального образования «Ярцевский район» Смоленской области  предлагается утвердить:</w:t>
      </w:r>
    </w:p>
    <w:p w:rsidR="008046F2" w:rsidRPr="00FB490E" w:rsidRDefault="008046F2" w:rsidP="008046F2">
      <w:pPr>
        <w:spacing w:after="0" w:line="240" w:lineRule="auto"/>
        <w:jc w:val="right"/>
        <w:rPr>
          <w:rFonts w:ascii="Times New Roman" w:hAnsi="Times New Roman" w:cs="Times New Roman"/>
          <w:highlight w:val="yellow"/>
        </w:rPr>
      </w:pPr>
      <w:r>
        <w:rPr>
          <w:rFonts w:ascii="Times New Roman" w:hAnsi="Times New Roman" w:cs="Times New Roman"/>
        </w:rPr>
        <w:t>тыс. рублей</w:t>
      </w:r>
    </w:p>
    <w:tbl>
      <w:tblPr>
        <w:tblStyle w:val="a3"/>
        <w:tblW w:w="9750" w:type="dxa"/>
        <w:tblLayout w:type="fixed"/>
        <w:tblLook w:val="04A0"/>
      </w:tblPr>
      <w:tblGrid>
        <w:gridCol w:w="1395"/>
        <w:gridCol w:w="1409"/>
        <w:gridCol w:w="1276"/>
        <w:gridCol w:w="1276"/>
        <w:gridCol w:w="1415"/>
        <w:gridCol w:w="992"/>
        <w:gridCol w:w="992"/>
        <w:gridCol w:w="995"/>
      </w:tblGrid>
      <w:tr w:rsidR="008046F2" w:rsidRPr="008046F2" w:rsidTr="000B454F">
        <w:tc>
          <w:tcPr>
            <w:tcW w:w="13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both"/>
              <w:rPr>
                <w:rFonts w:ascii="Times New Roman" w:hAnsi="Times New Roman" w:cs="Times New Roman"/>
              </w:rPr>
            </w:pPr>
            <w:r w:rsidRPr="008046F2">
              <w:rPr>
                <w:rFonts w:ascii="Times New Roman" w:hAnsi="Times New Roman" w:cs="Times New Roman"/>
              </w:rPr>
              <w:t>Показатели</w:t>
            </w:r>
          </w:p>
        </w:tc>
        <w:tc>
          <w:tcPr>
            <w:tcW w:w="1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i/>
              </w:rPr>
            </w:pPr>
            <w:r w:rsidRPr="008046F2">
              <w:rPr>
                <w:rFonts w:ascii="Times New Roman" w:hAnsi="Times New Roman" w:cs="Times New Roman"/>
                <w:i/>
              </w:rPr>
              <w:t>2022 год оценка исполнения</w:t>
            </w:r>
          </w:p>
        </w:tc>
        <w:tc>
          <w:tcPr>
            <w:tcW w:w="39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rPr>
            </w:pPr>
            <w:r w:rsidRPr="008046F2">
              <w:rPr>
                <w:rFonts w:ascii="Times New Roman" w:hAnsi="Times New Roman" w:cs="Times New Roman"/>
              </w:rPr>
              <w:t>Проект решения о бюджете на 2023 год и плановый период 2024 и 2025 годов</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rPr>
            </w:pPr>
            <w:r w:rsidRPr="008046F2">
              <w:rPr>
                <w:rFonts w:ascii="Times New Roman" w:hAnsi="Times New Roman" w:cs="Times New Roman"/>
              </w:rPr>
              <w:t>%</w:t>
            </w:r>
          </w:p>
          <w:p w:rsidR="008046F2" w:rsidRPr="008046F2" w:rsidRDefault="008046F2" w:rsidP="000B454F">
            <w:pPr>
              <w:jc w:val="center"/>
              <w:rPr>
                <w:rFonts w:ascii="Times New Roman" w:hAnsi="Times New Roman" w:cs="Times New Roman"/>
              </w:rPr>
            </w:pPr>
            <w:r w:rsidRPr="008046F2">
              <w:rPr>
                <w:rFonts w:ascii="Times New Roman" w:hAnsi="Times New Roman" w:cs="Times New Roman"/>
              </w:rPr>
              <w:t xml:space="preserve"> 2023</w:t>
            </w:r>
          </w:p>
          <w:p w:rsidR="008046F2" w:rsidRPr="008046F2" w:rsidRDefault="008046F2" w:rsidP="000B454F">
            <w:pPr>
              <w:jc w:val="center"/>
              <w:rPr>
                <w:rFonts w:ascii="Times New Roman" w:hAnsi="Times New Roman" w:cs="Times New Roman"/>
              </w:rPr>
            </w:pPr>
            <w:r w:rsidRPr="008046F2">
              <w:rPr>
                <w:rFonts w:ascii="Times New Roman" w:hAnsi="Times New Roman" w:cs="Times New Roman"/>
              </w:rPr>
              <w:t>год  к 2022 году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rPr>
            </w:pPr>
            <w:r w:rsidRPr="008046F2">
              <w:rPr>
                <w:rFonts w:ascii="Times New Roman" w:hAnsi="Times New Roman" w:cs="Times New Roman"/>
              </w:rPr>
              <w:t xml:space="preserve">% </w:t>
            </w:r>
          </w:p>
          <w:p w:rsidR="008046F2" w:rsidRPr="008046F2" w:rsidRDefault="008046F2" w:rsidP="000B454F">
            <w:pPr>
              <w:jc w:val="center"/>
              <w:rPr>
                <w:rFonts w:ascii="Times New Roman" w:hAnsi="Times New Roman" w:cs="Times New Roman"/>
              </w:rPr>
            </w:pPr>
            <w:r w:rsidRPr="008046F2">
              <w:rPr>
                <w:rFonts w:ascii="Times New Roman" w:hAnsi="Times New Roman" w:cs="Times New Roman"/>
              </w:rPr>
              <w:t>2024 год  к 2025 году</w:t>
            </w:r>
          </w:p>
        </w:tc>
        <w:tc>
          <w:tcPr>
            <w:tcW w:w="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rPr>
            </w:pPr>
            <w:r w:rsidRPr="008046F2">
              <w:rPr>
                <w:rFonts w:ascii="Times New Roman" w:hAnsi="Times New Roman" w:cs="Times New Roman"/>
              </w:rPr>
              <w:t>%</w:t>
            </w:r>
          </w:p>
          <w:p w:rsidR="008046F2" w:rsidRPr="008046F2" w:rsidRDefault="008046F2" w:rsidP="000B454F">
            <w:pPr>
              <w:jc w:val="center"/>
              <w:rPr>
                <w:rFonts w:ascii="Times New Roman" w:hAnsi="Times New Roman" w:cs="Times New Roman"/>
              </w:rPr>
            </w:pPr>
            <w:r w:rsidRPr="008046F2">
              <w:rPr>
                <w:rFonts w:ascii="Times New Roman" w:hAnsi="Times New Roman" w:cs="Times New Roman"/>
              </w:rPr>
              <w:t>2025 год  к 2024 году</w:t>
            </w:r>
          </w:p>
        </w:tc>
      </w:tr>
      <w:tr w:rsidR="008046F2" w:rsidRPr="008046F2" w:rsidTr="000B454F">
        <w:tc>
          <w:tcPr>
            <w:tcW w:w="1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6F2" w:rsidRPr="008046F2" w:rsidRDefault="008046F2" w:rsidP="000B454F">
            <w:pPr>
              <w:rPr>
                <w:rFonts w:ascii="Times New Roman" w:hAnsi="Times New Roman" w:cs="Times New Roman"/>
              </w:rPr>
            </w:pPr>
          </w:p>
        </w:tc>
        <w:tc>
          <w:tcPr>
            <w:tcW w:w="1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6F2" w:rsidRPr="008046F2" w:rsidRDefault="008046F2" w:rsidP="000B454F">
            <w:pPr>
              <w:rPr>
                <w:rFonts w:ascii="Times New Roman" w:hAnsi="Times New Roman" w:cs="Times New Roman"/>
                <w: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i/>
              </w:rPr>
            </w:pPr>
            <w:r w:rsidRPr="008046F2">
              <w:rPr>
                <w:rFonts w:ascii="Times New Roman" w:hAnsi="Times New Roman" w:cs="Times New Roman"/>
                <w:i/>
              </w:rPr>
              <w:t>2023 год</w:t>
            </w:r>
          </w:p>
          <w:p w:rsidR="008046F2" w:rsidRPr="008046F2" w:rsidRDefault="008046F2" w:rsidP="000B454F">
            <w:pPr>
              <w:jc w:val="center"/>
              <w:rPr>
                <w:rFonts w:ascii="Times New Roman" w:hAnsi="Times New Roman" w:cs="Times New Roman"/>
                <w: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i/>
              </w:rPr>
            </w:pPr>
            <w:r w:rsidRPr="008046F2">
              <w:rPr>
                <w:rFonts w:ascii="Times New Roman" w:hAnsi="Times New Roman" w:cs="Times New Roman"/>
                <w:i/>
              </w:rPr>
              <w:t>2024 год</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i/>
              </w:rPr>
            </w:pPr>
            <w:r w:rsidRPr="008046F2">
              <w:rPr>
                <w:rFonts w:ascii="Times New Roman" w:hAnsi="Times New Roman" w:cs="Times New Roman"/>
                <w:i/>
              </w:rPr>
              <w:t>2025 год</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6F2" w:rsidRPr="008046F2" w:rsidRDefault="008046F2" w:rsidP="000B454F">
            <w:pPr>
              <w:rPr>
                <w:rFonts w:ascii="Times New Roman" w:hAnsi="Times New Roman" w:cs="Times New Roman"/>
                <w:highlight w:val="yellow"/>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6F2" w:rsidRPr="008046F2" w:rsidRDefault="008046F2" w:rsidP="000B454F">
            <w:pPr>
              <w:rPr>
                <w:rFonts w:ascii="Times New Roman" w:hAnsi="Times New Roman" w:cs="Times New Roman"/>
                <w:highlight w:val="yellow"/>
              </w:rPr>
            </w:pPr>
          </w:p>
        </w:tc>
        <w:tc>
          <w:tcPr>
            <w:tcW w:w="9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6F2" w:rsidRPr="008046F2" w:rsidRDefault="008046F2" w:rsidP="000B454F">
            <w:pPr>
              <w:rPr>
                <w:rFonts w:ascii="Times New Roman" w:hAnsi="Times New Roman" w:cs="Times New Roman"/>
                <w:highlight w:val="yellow"/>
              </w:rPr>
            </w:pPr>
          </w:p>
        </w:tc>
      </w:tr>
      <w:tr w:rsidR="008046F2" w:rsidRPr="008046F2" w:rsidTr="000B454F">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both"/>
              <w:rPr>
                <w:rFonts w:ascii="Times New Roman" w:hAnsi="Times New Roman" w:cs="Times New Roman"/>
              </w:rPr>
            </w:pPr>
            <w:r w:rsidRPr="008046F2">
              <w:rPr>
                <w:rFonts w:ascii="Times New Roman" w:hAnsi="Times New Roman" w:cs="Times New Roman"/>
              </w:rPr>
              <w:t>Доходы</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i/>
              </w:rPr>
            </w:pPr>
            <w:r w:rsidRPr="008046F2">
              <w:rPr>
                <w:rFonts w:ascii="Times New Roman" w:hAnsi="Times New Roman" w:cs="Times New Roman"/>
                <w:i/>
              </w:rPr>
              <w:t>1 079 105,5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i/>
                <w:iCs/>
                <w:color w:val="000000"/>
              </w:rPr>
            </w:pPr>
            <w:r w:rsidRPr="008046F2">
              <w:rPr>
                <w:rFonts w:ascii="Times New Roman" w:hAnsi="Times New Roman" w:cs="Times New Roman"/>
                <w:i/>
                <w:iCs/>
                <w:color w:val="000000"/>
              </w:rPr>
              <w:t>1 078 249,5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958 547,7</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967 614,5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99,9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88,9</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100,9</w:t>
            </w:r>
          </w:p>
        </w:tc>
      </w:tr>
      <w:tr w:rsidR="008046F2" w:rsidRPr="008046F2" w:rsidTr="000B454F">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both"/>
              <w:rPr>
                <w:rFonts w:ascii="Times New Roman" w:hAnsi="Times New Roman" w:cs="Times New Roman"/>
              </w:rPr>
            </w:pPr>
            <w:r w:rsidRPr="008046F2">
              <w:rPr>
                <w:rFonts w:ascii="Times New Roman" w:hAnsi="Times New Roman" w:cs="Times New Roman"/>
              </w:rPr>
              <w:t>Расходы</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i/>
              </w:rPr>
            </w:pPr>
            <w:r w:rsidRPr="008046F2">
              <w:rPr>
                <w:rFonts w:ascii="Times New Roman" w:hAnsi="Times New Roman" w:cs="Times New Roman"/>
                <w:i/>
              </w:rPr>
              <w:t>1 083 460,2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i/>
                <w:iCs/>
                <w:color w:val="000000"/>
              </w:rPr>
            </w:pPr>
            <w:r w:rsidRPr="008046F2">
              <w:rPr>
                <w:rFonts w:ascii="Times New Roman" w:hAnsi="Times New Roman" w:cs="Times New Roman"/>
                <w:i/>
                <w:iCs/>
                <w:color w:val="000000"/>
              </w:rPr>
              <w:t>1 078 249,5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958 547,7</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914 839,9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99,5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88,9</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95,4</w:t>
            </w:r>
          </w:p>
        </w:tc>
      </w:tr>
      <w:tr w:rsidR="008046F2" w:rsidRPr="008046F2" w:rsidTr="000B454F">
        <w:trPr>
          <w:trHeight w:val="186"/>
        </w:trPr>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both"/>
              <w:rPr>
                <w:rFonts w:ascii="Times New Roman" w:hAnsi="Times New Roman" w:cs="Times New Roman"/>
              </w:rPr>
            </w:pPr>
            <w:r w:rsidRPr="008046F2">
              <w:rPr>
                <w:rFonts w:ascii="Times New Roman" w:hAnsi="Times New Roman" w:cs="Times New Roman"/>
              </w:rPr>
              <w:t xml:space="preserve">Дефицит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i/>
              </w:rPr>
            </w:pPr>
            <w:r w:rsidRPr="008046F2">
              <w:rPr>
                <w:rFonts w:ascii="Times New Roman" w:hAnsi="Times New Roman" w:cs="Times New Roman"/>
                <w:i/>
              </w:rPr>
              <w:t>-4 354,7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i/>
                <w:iCs/>
                <w:color w:val="000000"/>
              </w:rPr>
            </w:pPr>
            <w:r w:rsidRPr="008046F2">
              <w:rPr>
                <w:rFonts w:ascii="Times New Roman" w:hAnsi="Times New Roman" w:cs="Times New Roman"/>
                <w:i/>
                <w:iCs/>
                <w:color w:val="00000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i/>
                <w:iCs/>
                <w:color w:val="000000"/>
              </w:rPr>
            </w:pPr>
            <w:r w:rsidRPr="008046F2">
              <w:rPr>
                <w:rFonts w:ascii="Times New Roman" w:hAnsi="Times New Roman" w:cs="Times New Roman"/>
                <w:i/>
                <w:iCs/>
                <w:color w:val="000000"/>
              </w:rPr>
              <w:t>0,0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i/>
                <w:iCs/>
                <w:color w:val="000000"/>
              </w:rPr>
            </w:pPr>
            <w:r w:rsidRPr="008046F2">
              <w:rPr>
                <w:rFonts w:ascii="Times New Roman" w:hAnsi="Times New Roman" w:cs="Times New Roman"/>
                <w:i/>
                <w:iCs/>
                <w:color w:val="000000"/>
              </w:rPr>
              <w:t>52 774,6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6F2" w:rsidRPr="008046F2" w:rsidRDefault="008046F2" w:rsidP="000B454F">
            <w:pPr>
              <w:jc w:val="center"/>
              <w:rPr>
                <w:rFonts w:ascii="Times New Roman" w:hAnsi="Times New Roman" w:cs="Times New Roman"/>
                <w:color w:val="000000"/>
              </w:rPr>
            </w:pPr>
            <w:r w:rsidRPr="008046F2">
              <w:rPr>
                <w:rFonts w:ascii="Times New Roman" w:hAnsi="Times New Roman" w:cs="Times New Roman"/>
                <w:color w:val="000000"/>
              </w:rPr>
              <w:t>-</w:t>
            </w:r>
          </w:p>
        </w:tc>
      </w:tr>
    </w:tbl>
    <w:p w:rsidR="008046F2" w:rsidRPr="00FB490E" w:rsidRDefault="008046F2" w:rsidP="008046F2">
      <w:pPr>
        <w:spacing w:after="0" w:line="240" w:lineRule="auto"/>
        <w:jc w:val="both"/>
        <w:rPr>
          <w:rFonts w:ascii="Times New Roman" w:hAnsi="Times New Roman" w:cs="Times New Roman"/>
          <w:sz w:val="28"/>
          <w:szCs w:val="28"/>
          <w:highlight w:val="yellow"/>
        </w:rPr>
      </w:pPr>
      <w:r w:rsidRPr="00FB490E">
        <w:rPr>
          <w:rFonts w:ascii="Times New Roman" w:hAnsi="Times New Roman" w:cs="Times New Roman"/>
          <w:sz w:val="28"/>
          <w:szCs w:val="28"/>
          <w:highlight w:val="yellow"/>
        </w:rPr>
        <w:t xml:space="preserve"> </w:t>
      </w:r>
    </w:p>
    <w:p w:rsidR="008046F2" w:rsidRPr="00644967" w:rsidRDefault="008046F2" w:rsidP="008046F2">
      <w:pPr>
        <w:spacing w:after="0" w:line="240" w:lineRule="auto"/>
        <w:ind w:firstLine="709"/>
        <w:jc w:val="both"/>
        <w:rPr>
          <w:rFonts w:ascii="Times New Roman" w:hAnsi="Times New Roman" w:cs="Times New Roman"/>
          <w:sz w:val="28"/>
          <w:szCs w:val="28"/>
        </w:rPr>
      </w:pPr>
    </w:p>
    <w:p w:rsidR="008046F2" w:rsidRPr="00E83D89" w:rsidRDefault="008046F2" w:rsidP="008046F2">
      <w:pPr>
        <w:spacing w:after="0" w:line="240" w:lineRule="auto"/>
        <w:ind w:firstLine="709"/>
        <w:jc w:val="both"/>
        <w:rPr>
          <w:rFonts w:ascii="Times New Roman" w:hAnsi="Times New Roman" w:cs="Times New Roman"/>
          <w:sz w:val="28"/>
          <w:szCs w:val="28"/>
        </w:rPr>
      </w:pPr>
      <w:r w:rsidRPr="00E83D89">
        <w:rPr>
          <w:rFonts w:ascii="Times New Roman" w:hAnsi="Times New Roman" w:cs="Times New Roman"/>
          <w:sz w:val="28"/>
          <w:szCs w:val="28"/>
        </w:rPr>
        <w:t xml:space="preserve">Доходная часть бюджета муниципального образования </w:t>
      </w:r>
      <w:r w:rsidRPr="00E83D89">
        <w:rPr>
          <w:rFonts w:ascii="Times New Roman" w:hAnsi="Times New Roman" w:cs="Times New Roman"/>
          <w:b/>
          <w:sz w:val="28"/>
          <w:szCs w:val="28"/>
        </w:rPr>
        <w:t>«</w:t>
      </w:r>
      <w:r w:rsidRPr="00E83D89">
        <w:rPr>
          <w:rFonts w:ascii="Times New Roman" w:hAnsi="Times New Roman" w:cs="Times New Roman"/>
          <w:sz w:val="28"/>
          <w:szCs w:val="28"/>
        </w:rPr>
        <w:t xml:space="preserve">Ярцевский район» Смоленской области  </w:t>
      </w:r>
      <w:proofErr w:type="gramStart"/>
      <w:r w:rsidRPr="00E83D89">
        <w:rPr>
          <w:rFonts w:ascii="Times New Roman" w:hAnsi="Times New Roman" w:cs="Times New Roman"/>
          <w:sz w:val="28"/>
          <w:szCs w:val="28"/>
        </w:rPr>
        <w:t>сформирована</w:t>
      </w:r>
      <w:proofErr w:type="gramEnd"/>
      <w:r w:rsidRPr="00E83D89">
        <w:rPr>
          <w:rFonts w:ascii="Times New Roman" w:hAnsi="Times New Roman" w:cs="Times New Roman"/>
          <w:sz w:val="28"/>
          <w:szCs w:val="28"/>
        </w:rPr>
        <w:t xml:space="preserve"> на основании показателей социально-экономического развития муниципального образования «Ярцевский район» Смоленской области  на 2023 год и плановый период 2024 и 2025 годов, сценарных темпов роста, основных бюджетоформирующих показателей, динамики поступления налоговых и неналоговых доходов в бюджет, оценки исполнения  бюджета 2022 года.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E83D89">
        <w:rPr>
          <w:rFonts w:ascii="Times New Roman" w:hAnsi="Times New Roman" w:cs="Times New Roman"/>
          <w:sz w:val="28"/>
          <w:szCs w:val="28"/>
        </w:rPr>
        <w:t xml:space="preserve">Основную долю доходов местного бюджета на 2023-2025 годы будут составлять безвозмездные поступления (79,1% - в 2023 году; 75,2% -                          </w:t>
      </w:r>
      <w:r w:rsidRPr="008046F2">
        <w:rPr>
          <w:rFonts w:ascii="Times New Roman" w:hAnsi="Times New Roman" w:cs="Times New Roman"/>
          <w:sz w:val="28"/>
          <w:szCs w:val="28"/>
        </w:rPr>
        <w:t>в 2024 году; 73,7% - в 2025 году).</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Анализ структуры налоговых доходов местного бюджета показал, что  общий объем налоговых доходов в 2023 году составит  218 038,6 тыс. рублей, что больше на 5 543,4 тыс. рублей или на 2,6%, показателя ожидаемого исполнения в 2022 году.</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2024 год прогнозируется объем налоговых доходов в сумме 231 090,7 тыс. рублей, с увеличением к предыдущему году на 13 052,1 тыс. рублей или на 6,0 %.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налоговых поступлений в 2025 году планируется в сумме  247 764,2 тыс. рублей, с увеличением к предыдущему году на 16 673,5 тыс. рублей или на 107,2%.</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Удельный вес налоговых доходов в общей сумме доходов бюджета  составляет: в 2023 году - 20,2%, в 2024 году - 24,1%, в 2025 году – 25,6%. </w:t>
      </w:r>
    </w:p>
    <w:p w:rsid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Налоговый потенциал бюджета формируется в основном за счет налога на доходы физических лиц, который составляет наибольшую часть в налоговых доходах (в 2023 году - 85,3%;  в 2024 году - 85,8%; в 2025 году - 86,3%).</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В структуре доходов бюджета неналоговые доходы на 2023 год и плановый период 2024 и 2025 годов занимают всего лишь 0,7%.</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Проектом предлагаются следующие бюджетные назначения по неналоговым доходам в бюджете муниципального образования «Ярцевский район» Смоленской области:</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на 2023 год в сумме 7 262,3 тыс. рублей, с уменьшением по отношению к  ожидаемой оценке 2022 года  на 2 185,5 тыс. рублей;</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на 2024 год в сумме 6 600,0 тыс. рублей, ниже прогнозируемых поступлений  2024 года на 662,3 тыс. рублей;</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на 2025 год в сумме 6 683,8 тыс. рублей, с ростом по отношению к 2024 году на 83,8  тыс. рублей.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Общий объем безвозмездных поступлений  на 2023 год планируется в сумме 852 948,6  тыс. рублей, с уменьшением на 7 525,7 тыс. рублей к ожидаемым поступлениям  2022 года; на 2024 год - 720 857,0 тыс. рублей, на 2025 год - 713 166,5 тыс. рублей.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Безвозмездные поступления включают в себя:</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lastRenderedPageBreak/>
        <w:t xml:space="preserve">- </w:t>
      </w:r>
      <w:r w:rsidRPr="008046F2">
        <w:rPr>
          <w:rFonts w:ascii="Times New Roman" w:hAnsi="Times New Roman" w:cs="Times New Roman"/>
          <w:i/>
          <w:sz w:val="28"/>
          <w:szCs w:val="28"/>
        </w:rPr>
        <w:t xml:space="preserve">дотации </w:t>
      </w:r>
      <w:r w:rsidRPr="008046F2">
        <w:rPr>
          <w:rFonts w:ascii="Times New Roman" w:hAnsi="Times New Roman" w:cs="Times New Roman"/>
          <w:sz w:val="28"/>
          <w:szCs w:val="28"/>
        </w:rPr>
        <w:t xml:space="preserve">на 2023 год прогнозируются в сумме 294 119,0 тыс. рублей, с увеличением на 38 898,7 тыс. рублей к ожидаемым поступлениям 2022 года; на 2024 год - 182 306,0 тыс. рублей, на 2025 год - 167 338,0 тыс. рублей. </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8046F2">
        <w:rPr>
          <w:rFonts w:ascii="Times New Roman" w:hAnsi="Times New Roman" w:cs="Times New Roman"/>
          <w:sz w:val="28"/>
          <w:szCs w:val="28"/>
        </w:rPr>
        <w:t xml:space="preserve">- </w:t>
      </w:r>
      <w:r w:rsidRPr="008046F2">
        <w:rPr>
          <w:rFonts w:ascii="Times New Roman" w:hAnsi="Times New Roman" w:cs="Times New Roman"/>
          <w:i/>
          <w:sz w:val="28"/>
          <w:szCs w:val="28"/>
        </w:rPr>
        <w:t xml:space="preserve">субсидии </w:t>
      </w:r>
      <w:r w:rsidRPr="008046F2">
        <w:rPr>
          <w:rFonts w:ascii="Times New Roman" w:hAnsi="Times New Roman" w:cs="Times New Roman"/>
          <w:sz w:val="28"/>
          <w:szCs w:val="28"/>
        </w:rPr>
        <w:t>на 2023 год и плановый период 2024 и 2025 годов запланированы в сумме 76 356,8 тыс. рублей, 35 938,7 тыс. рублей, 27 573,0 тыс. рублей соответственно. Плановые назначения по данному виду доходов доведены для финансового обеспечения в основном социально-культурной сферы, а также развитие и благоустройство поселений.</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i/>
          <w:sz w:val="28"/>
          <w:szCs w:val="28"/>
        </w:rPr>
        <w:t>- субвенции</w:t>
      </w:r>
      <w:r w:rsidRPr="008046F2">
        <w:rPr>
          <w:rFonts w:ascii="Times New Roman" w:hAnsi="Times New Roman" w:cs="Times New Roman"/>
          <w:sz w:val="28"/>
          <w:szCs w:val="28"/>
        </w:rPr>
        <w:t xml:space="preserve"> на 2023 прогнозируются в сумме 482 317,4 тыс. рублей, что на 2 714,7  тыс. рублей выше ожидаемой оценки 2022 года; на 2024 год - 502 449,8 тыс. рублей, что на 20 132,8 тыс. рублей больше чем запланировано в 2023 году; на 2025 год - 518 087,2  тыс. рублей.</w:t>
      </w:r>
    </w:p>
    <w:p w:rsid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Наибольший удельный вес в составе группы «Субвенции бюджетам субъектов Российской Федерации и муниципальных образований»  в 2023 году 95,2% занимают </w:t>
      </w:r>
      <w:r w:rsidRPr="008046F2">
        <w:rPr>
          <w:rFonts w:ascii="Times New Roman" w:hAnsi="Times New Roman" w:cs="Times New Roman"/>
          <w:i/>
          <w:sz w:val="28"/>
          <w:szCs w:val="28"/>
        </w:rPr>
        <w:t>субвенции  местным бюджетам  на выполнение передаваемых полномочий субъектов Российской Федерации</w:t>
      </w:r>
      <w:r w:rsidRPr="008046F2">
        <w:rPr>
          <w:rFonts w:ascii="Times New Roman" w:hAnsi="Times New Roman" w:cs="Times New Roman"/>
          <w:sz w:val="28"/>
          <w:szCs w:val="28"/>
        </w:rPr>
        <w:t>, проектом</w:t>
      </w:r>
      <w:r w:rsidRPr="00BF540F">
        <w:rPr>
          <w:rFonts w:ascii="Times New Roman" w:hAnsi="Times New Roman" w:cs="Times New Roman"/>
          <w:sz w:val="28"/>
          <w:szCs w:val="28"/>
        </w:rPr>
        <w:t xml:space="preserve"> решения  предусмотрены на 2023 год в сумме 459 214,3 тыс. рублей; на 2024 год - 479 347,1 тыс. рублей; </w:t>
      </w:r>
      <w:proofErr w:type="gramStart"/>
      <w:r w:rsidRPr="00BF540F">
        <w:rPr>
          <w:rFonts w:ascii="Times New Roman" w:hAnsi="Times New Roman" w:cs="Times New Roman"/>
          <w:sz w:val="28"/>
          <w:szCs w:val="28"/>
        </w:rPr>
        <w:t>на  2025 год - 494 984,6</w:t>
      </w:r>
      <w:r w:rsidRPr="00BF540F">
        <w:rPr>
          <w:rFonts w:ascii="Times New Roman" w:hAnsi="Times New Roman" w:cs="Times New Roman"/>
          <w:b/>
          <w:sz w:val="28"/>
          <w:szCs w:val="28"/>
        </w:rPr>
        <w:t xml:space="preserve"> </w:t>
      </w:r>
      <w:r w:rsidRPr="00BF540F">
        <w:rPr>
          <w:rFonts w:ascii="Times New Roman" w:hAnsi="Times New Roman" w:cs="Times New Roman"/>
          <w:sz w:val="28"/>
          <w:szCs w:val="28"/>
        </w:rPr>
        <w:t>тыс. рублей, которые будут направлены на осуществление полномочий  органов государственных полномочий  Смоленской области по расчету и предоставлению дотаций поселениям, решение вопросов организации и деятельности административных комиссий, для реализации основных общеобразовательных программ в муниципальных общеобразовательных учреждениях, на осуществление государственных полномочий  по организации и осуществлению деятельности по опеке и попечительству, осуществление государственных полномочий  по организации и осуществлению</w:t>
      </w:r>
      <w:proofErr w:type="gramEnd"/>
      <w:r w:rsidRPr="00BF540F">
        <w:rPr>
          <w:rFonts w:ascii="Times New Roman" w:hAnsi="Times New Roman" w:cs="Times New Roman"/>
          <w:sz w:val="28"/>
          <w:szCs w:val="28"/>
        </w:rPr>
        <w:t xml:space="preserve"> </w:t>
      </w:r>
      <w:proofErr w:type="gramStart"/>
      <w:r w:rsidRPr="00BF540F">
        <w:rPr>
          <w:rFonts w:ascii="Times New Roman" w:hAnsi="Times New Roman" w:cs="Times New Roman"/>
          <w:sz w:val="28"/>
          <w:szCs w:val="28"/>
        </w:rPr>
        <w:t>деятельности комиссий по делам несовершеннолетних и защите их прав, содержание ребенка в муниципальных образовательных учреждениях, реализующих основную общеобразовательную программу дошкольного образования,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 на осуществление государственных полномочий по выплате вознаграждения, причитающегося приемным родителям, на осуществление государственных полномочий по выплате ежемесячных денежных средств на содержание</w:t>
      </w:r>
      <w:proofErr w:type="gramEnd"/>
      <w:r w:rsidRPr="00BF540F">
        <w:rPr>
          <w:rFonts w:ascii="Times New Roman" w:hAnsi="Times New Roman" w:cs="Times New Roman"/>
          <w:sz w:val="28"/>
          <w:szCs w:val="28"/>
        </w:rPr>
        <w:t xml:space="preserve"> </w:t>
      </w:r>
      <w:proofErr w:type="gramStart"/>
      <w:r w:rsidRPr="00BF540F">
        <w:rPr>
          <w:rFonts w:ascii="Times New Roman" w:hAnsi="Times New Roman" w:cs="Times New Roman"/>
          <w:sz w:val="28"/>
          <w:szCs w:val="28"/>
        </w:rPr>
        <w:t>ребенка, переданного на воспитание в приемную семью, на получение общедоступного и бесплатного дошкольного образования в муниципальных образовательных организациях,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 на обеспечение детей-сирот и детей, оставшихся без попечения родителей, лиц из их числа жилыми помещениями, на обеспечение отдыха и оздоровления детей, проживающих на территории Смоленской</w:t>
      </w:r>
      <w:proofErr w:type="gramEnd"/>
      <w:r w:rsidRPr="00BF540F">
        <w:rPr>
          <w:rFonts w:ascii="Times New Roman" w:hAnsi="Times New Roman" w:cs="Times New Roman"/>
          <w:sz w:val="28"/>
          <w:szCs w:val="28"/>
        </w:rPr>
        <w:t xml:space="preserve"> области, находящихся в каникулярное время (летнее) в лагерях дневного пребывания, организованных на базе муниципальных образовательных организаций, </w:t>
      </w:r>
      <w:r w:rsidRPr="00BF540F">
        <w:rPr>
          <w:rFonts w:ascii="Times New Roman" w:hAnsi="Times New Roman" w:cs="Times New Roman"/>
          <w:sz w:val="28"/>
          <w:szCs w:val="28"/>
        </w:rPr>
        <w:lastRenderedPageBreak/>
        <w:t>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8046F2" w:rsidRPr="00BF540F" w:rsidRDefault="008046F2" w:rsidP="008046F2">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Помимо того субвенции планируется направить </w:t>
      </w:r>
      <w:r w:rsidRPr="00BF540F">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w:t>
      </w:r>
      <w:r>
        <w:rPr>
          <w:rFonts w:ascii="Times New Roman" w:hAnsi="Times New Roman" w:cs="Times New Roman"/>
          <w:sz w:val="28"/>
          <w:szCs w:val="28"/>
        </w:rPr>
        <w:t>исдикции в Российской Федерации,</w:t>
      </w:r>
      <w:r w:rsidRPr="00BF540F">
        <w:rPr>
          <w:rFonts w:ascii="Times New Roman" w:hAnsi="Times New Roman" w:cs="Times New Roman"/>
          <w:sz w:val="28"/>
          <w:szCs w:val="28"/>
        </w:rPr>
        <w:t xml:space="preserve"> государственную регистрац</w:t>
      </w:r>
      <w:r>
        <w:rPr>
          <w:rFonts w:ascii="Times New Roman" w:hAnsi="Times New Roman" w:cs="Times New Roman"/>
          <w:sz w:val="28"/>
          <w:szCs w:val="28"/>
        </w:rPr>
        <w:t>ию актов гражданского состояния,</w:t>
      </w:r>
      <w:r w:rsidRPr="00BF540F">
        <w:rPr>
          <w:rFonts w:ascii="Times New Roman" w:hAnsi="Times New Roman" w:cs="Times New Roman"/>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rFonts w:ascii="Times New Roman" w:hAnsi="Times New Roman" w:cs="Times New Roman"/>
          <w:sz w:val="28"/>
          <w:szCs w:val="28"/>
        </w:rPr>
        <w:t>.</w:t>
      </w:r>
    </w:p>
    <w:p w:rsidR="008046F2" w:rsidRPr="00BF540F"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иные межбюджетные трансферты</w:t>
      </w:r>
      <w:r w:rsidRPr="00BF540F">
        <w:rPr>
          <w:rFonts w:ascii="Times New Roman" w:hAnsi="Times New Roman" w:cs="Times New Roman"/>
          <w:sz w:val="28"/>
          <w:szCs w:val="28"/>
        </w:rPr>
        <w:t xml:space="preserve"> на 2023 год и плановый период 2024 и 2025 годов запланированы в сумме 155,8 тыс. рублей, 162,5 тыс. рублей, 168,3 тыс. рублей соответственно.</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8046F2">
        <w:rPr>
          <w:rFonts w:ascii="Times New Roman" w:hAnsi="Times New Roman" w:cs="Times New Roman"/>
          <w:sz w:val="28"/>
          <w:szCs w:val="28"/>
        </w:rPr>
        <w:t>Общий объем расходов бюджета на 2023 год прогнозируется в сумме     1 078 249,5 тыс. рублей, что ниже уровня ожидаемого исполнения 2022 года на  5 210,7 тыс. рублей ил на 0,5%.</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8046F2">
        <w:rPr>
          <w:rFonts w:ascii="Times New Roman" w:hAnsi="Times New Roman" w:cs="Times New Roman"/>
          <w:sz w:val="28"/>
          <w:szCs w:val="28"/>
        </w:rPr>
        <w:t xml:space="preserve"> На 2024 год общий объем расходов бюджета спрогнозирован в сумме   958 547,7 тыс. рублей, что меньше показателя 2023 года на 119 701,8 тыс. рублей. </w:t>
      </w:r>
    </w:p>
    <w:p w:rsidR="008046F2" w:rsidRPr="008046F2" w:rsidRDefault="008046F2" w:rsidP="008046F2">
      <w:pPr>
        <w:spacing w:after="0" w:line="240" w:lineRule="auto"/>
        <w:ind w:firstLine="709"/>
        <w:jc w:val="both"/>
        <w:rPr>
          <w:sz w:val="28"/>
          <w:szCs w:val="28"/>
        </w:rPr>
      </w:pPr>
      <w:r w:rsidRPr="008046F2">
        <w:rPr>
          <w:rFonts w:ascii="Times New Roman" w:hAnsi="Times New Roman" w:cs="Times New Roman"/>
          <w:sz w:val="28"/>
          <w:szCs w:val="28"/>
        </w:rPr>
        <w:t>Общий объем расходов бюджета на 2025 год прогнозируется  в сумме 914 839,9 тыс. рублей, по сравнению с 2024 годом планируется уменьшение  на  43 707,8 тыс. рублей.</w:t>
      </w:r>
      <w:r w:rsidRPr="008046F2">
        <w:rPr>
          <w:sz w:val="28"/>
          <w:szCs w:val="28"/>
        </w:rPr>
        <w:t xml:space="preserve"> </w:t>
      </w:r>
    </w:p>
    <w:p w:rsidR="008046F2" w:rsidRPr="00BF540F" w:rsidRDefault="008046F2" w:rsidP="008046F2">
      <w:pPr>
        <w:spacing w:after="0" w:line="240" w:lineRule="auto"/>
        <w:ind w:firstLine="709"/>
        <w:jc w:val="both"/>
        <w:rPr>
          <w:rFonts w:ascii="Times New Roman" w:hAnsi="Times New Roman" w:cs="Times New Roman"/>
          <w:sz w:val="28"/>
          <w:szCs w:val="28"/>
        </w:rPr>
      </w:pPr>
      <w:r w:rsidRPr="00BF540F">
        <w:rPr>
          <w:rFonts w:ascii="Times New Roman" w:hAnsi="Times New Roman" w:cs="Times New Roman"/>
          <w:sz w:val="28"/>
          <w:szCs w:val="28"/>
        </w:rPr>
        <w:t xml:space="preserve">В представленном проекте решения в соответствии с требованиями БК РФ запланированы условно утвержденные расходы на 2024 год в сумме  </w:t>
      </w:r>
      <w:r w:rsidRPr="008046F2">
        <w:rPr>
          <w:rFonts w:ascii="Times New Roman" w:hAnsi="Times New Roman" w:cs="Times New Roman"/>
          <w:sz w:val="28"/>
          <w:szCs w:val="28"/>
        </w:rPr>
        <w:t>10 500,0 тыс. рублей, на 2025 год 18 500,0 тыс. рублей.</w:t>
      </w:r>
      <w:r w:rsidRPr="00BF540F">
        <w:rPr>
          <w:rFonts w:ascii="Times New Roman" w:hAnsi="Times New Roman" w:cs="Times New Roman"/>
          <w:sz w:val="28"/>
          <w:szCs w:val="28"/>
        </w:rPr>
        <w:t xml:space="preserve"> </w:t>
      </w:r>
    </w:p>
    <w:p w:rsidR="008046F2" w:rsidRPr="00FB490E" w:rsidRDefault="008046F2" w:rsidP="008046F2">
      <w:pPr>
        <w:spacing w:after="0" w:line="240" w:lineRule="auto"/>
        <w:ind w:firstLine="709"/>
        <w:jc w:val="both"/>
        <w:rPr>
          <w:rFonts w:ascii="Times New Roman" w:hAnsi="Times New Roman" w:cs="Times New Roman"/>
          <w:sz w:val="24"/>
          <w:szCs w:val="24"/>
          <w:highlight w:val="yellow"/>
        </w:rPr>
      </w:pPr>
      <w:r w:rsidRPr="00BF540F">
        <w:rPr>
          <w:rFonts w:ascii="Times New Roman" w:hAnsi="Times New Roman" w:cs="Times New Roman"/>
          <w:sz w:val="28"/>
          <w:szCs w:val="28"/>
        </w:rPr>
        <w:t xml:space="preserve">Выделение в районном бюджете на плановый период 2024-2025 годов условно утвержденных расходов позволит создать резерв на случай непредвиденного сокращения доходов бюджета. В то же время, если прогноз доходов бюджета подтвердится, данные расходы могут быть использованы на принятие новых обязательств в очередном бюджетном цикле. </w:t>
      </w:r>
      <w:r w:rsidRPr="00FB490E">
        <w:rPr>
          <w:rFonts w:ascii="Times New Roman" w:hAnsi="Times New Roman" w:cs="Times New Roman"/>
          <w:sz w:val="24"/>
          <w:szCs w:val="24"/>
          <w:highlight w:val="yellow"/>
        </w:rPr>
        <w:t xml:space="preserve">                  </w:t>
      </w:r>
    </w:p>
    <w:p w:rsidR="008046F2" w:rsidRPr="00FB490E" w:rsidRDefault="008046F2" w:rsidP="008046F2">
      <w:pPr>
        <w:spacing w:after="0" w:line="240" w:lineRule="auto"/>
        <w:ind w:firstLine="709"/>
        <w:jc w:val="both"/>
        <w:rPr>
          <w:rFonts w:ascii="Times New Roman" w:hAnsi="Times New Roman" w:cs="Times New Roman"/>
          <w:sz w:val="28"/>
          <w:szCs w:val="28"/>
          <w:highlight w:val="yellow"/>
        </w:rPr>
      </w:pPr>
      <w:r w:rsidRPr="00BF540F">
        <w:rPr>
          <w:rFonts w:ascii="Times New Roman" w:hAnsi="Times New Roman" w:cs="Times New Roman"/>
          <w:sz w:val="28"/>
          <w:szCs w:val="28"/>
        </w:rPr>
        <w:t>Основными и приоритетными задачами бюджетной политики в области расходов остается социально-культурная сфера. Бюджет района социально ориентирован. Доля расходов на социально-культурную сферу в 2023 году составит 83,6%. Из общей суммы расходов финансирование социально-культурной сферы на 2023 год составит 901 646,1 тыс. рублей.</w:t>
      </w:r>
    </w:p>
    <w:p w:rsidR="008046F2" w:rsidRPr="00BF540F" w:rsidRDefault="008046F2" w:rsidP="008046F2">
      <w:pPr>
        <w:spacing w:after="0" w:line="240" w:lineRule="auto"/>
        <w:ind w:firstLine="709"/>
        <w:jc w:val="both"/>
        <w:rPr>
          <w:rFonts w:ascii="Times New Roman" w:hAnsi="Times New Roman" w:cs="Times New Roman"/>
          <w:sz w:val="28"/>
          <w:szCs w:val="28"/>
        </w:rPr>
      </w:pPr>
      <w:r w:rsidRPr="00BF540F">
        <w:rPr>
          <w:rFonts w:ascii="Times New Roman" w:hAnsi="Times New Roman" w:cs="Times New Roman"/>
          <w:sz w:val="28"/>
          <w:szCs w:val="28"/>
        </w:rPr>
        <w:t xml:space="preserve">Следует отметить, общий объем расходов на социально-культурную сферу на 2023 год ниже оценки ожидаемого исполнения расходов в 2022 году (912 129,3 тыс. рублей)  на 10 483,2 тыс. рублей или на 1,2%. </w:t>
      </w:r>
    </w:p>
    <w:p w:rsidR="008046F2" w:rsidRPr="00BF540F" w:rsidRDefault="008046F2" w:rsidP="008046F2">
      <w:pPr>
        <w:spacing w:after="0" w:line="240" w:lineRule="auto"/>
        <w:ind w:firstLine="709"/>
        <w:jc w:val="both"/>
        <w:rPr>
          <w:rFonts w:ascii="Times New Roman" w:hAnsi="Times New Roman" w:cs="Times New Roman"/>
          <w:sz w:val="24"/>
          <w:szCs w:val="24"/>
        </w:rPr>
      </w:pPr>
      <w:r w:rsidRPr="00BF540F">
        <w:rPr>
          <w:rFonts w:ascii="Times New Roman" w:hAnsi="Times New Roman" w:cs="Times New Roman"/>
          <w:sz w:val="28"/>
          <w:szCs w:val="28"/>
        </w:rPr>
        <w:t>Наибольший удельный вес в структуре расходов местного бюджета в 2023 году занимают: образование - удельный вес расходов составляет 69,0%; общегосударственные вопросы - 10,4%; социальная политика - 6,2%, культура, кинематография - 5,8%.</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 xml:space="preserve">Проект решения «О бюджете муниципального образования «Ярцевский район» Смоленской области на 2023 год и плановый период 2024 и 2025 </w:t>
      </w:r>
      <w:r w:rsidRPr="00CC1F17">
        <w:rPr>
          <w:rFonts w:ascii="Times New Roman" w:hAnsi="Times New Roman" w:cs="Times New Roman"/>
          <w:sz w:val="28"/>
          <w:szCs w:val="28"/>
        </w:rPr>
        <w:lastRenderedPageBreak/>
        <w:t>годов» сбалансирован по доходам и расходам только на 2023 и 2024 годы на 2025 год запланирован профицит в сумме 52 774,6 тыс. рублей.</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 xml:space="preserve">Данное </w:t>
      </w:r>
      <w:r>
        <w:rPr>
          <w:rFonts w:ascii="Times New Roman" w:hAnsi="Times New Roman" w:cs="Times New Roman"/>
          <w:sz w:val="28"/>
          <w:szCs w:val="28"/>
        </w:rPr>
        <w:t>прогнозирование профицита</w:t>
      </w:r>
      <w:r w:rsidRPr="00CC1F17">
        <w:rPr>
          <w:rFonts w:ascii="Times New Roman" w:hAnsi="Times New Roman" w:cs="Times New Roman"/>
          <w:sz w:val="28"/>
          <w:szCs w:val="28"/>
        </w:rPr>
        <w:t xml:space="preserve"> напрямую связано с планированием суммы погашения в 2025 году муниципального долга, а именно: бюджетного кредита, предоставленного для погашения долговых обязательств по кредитам, полученным от кредитных организаций. </w:t>
      </w:r>
    </w:p>
    <w:p w:rsidR="008046F2" w:rsidRPr="00CC1F17" w:rsidRDefault="008046F2" w:rsidP="008046F2">
      <w:pPr>
        <w:spacing w:after="0" w:line="240" w:lineRule="auto"/>
        <w:ind w:firstLine="709"/>
        <w:jc w:val="both"/>
        <w:rPr>
          <w:rFonts w:ascii="Times New Roman" w:hAnsi="Times New Roman" w:cs="Times New Roman"/>
          <w:sz w:val="28"/>
          <w:szCs w:val="28"/>
        </w:rPr>
      </w:pPr>
      <w:proofErr w:type="gramStart"/>
      <w:r w:rsidRPr="00CC1F17">
        <w:rPr>
          <w:rFonts w:ascii="Times New Roman" w:hAnsi="Times New Roman" w:cs="Times New Roman"/>
          <w:sz w:val="28"/>
          <w:szCs w:val="28"/>
        </w:rPr>
        <w:t>Верхний предел муниципального долга муниципального образования «Ярцевский район» Смоленской области района по долговым обязательствам на 1 января 2024 года, на 1 января 2025 года утвержден в равнозначной сумме 197 593,1 тыс. рублей, на 1 января 2025 года установлен в сумме 144 818,6 тыс. рублей, в том числе верхний предел долга по муниципальным гарантиям ежегодно в сумме 0,0 тыс. рублей.</w:t>
      </w:r>
      <w:proofErr w:type="gramEnd"/>
    </w:p>
    <w:p w:rsidR="008046F2" w:rsidRPr="00CC1F17" w:rsidRDefault="008046F2" w:rsidP="008046F2">
      <w:pPr>
        <w:spacing w:after="0" w:line="240" w:lineRule="auto"/>
        <w:ind w:firstLine="709"/>
        <w:jc w:val="both"/>
        <w:rPr>
          <w:rFonts w:ascii="Times New Roman" w:hAnsi="Times New Roman" w:cs="Times New Roman"/>
          <w:sz w:val="16"/>
          <w:szCs w:val="16"/>
        </w:rPr>
      </w:pPr>
      <w:r w:rsidRPr="00CC1F17">
        <w:rPr>
          <w:rFonts w:ascii="Times New Roman" w:hAnsi="Times New Roman" w:cs="Times New Roman"/>
          <w:sz w:val="28"/>
          <w:szCs w:val="28"/>
        </w:rPr>
        <w:t>Привлечение муниципальных внутренних заимствований на 2023 год и плановый период 2024 и 2025 годов не предусматривается.</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w:t>
      </w:r>
      <w:r>
        <w:rPr>
          <w:rFonts w:ascii="Times New Roman" w:hAnsi="Times New Roman" w:cs="Times New Roman"/>
          <w:sz w:val="28"/>
          <w:szCs w:val="28"/>
        </w:rPr>
        <w:t>3</w:t>
      </w:r>
      <w:r w:rsidRPr="00CC1F17">
        <w:rPr>
          <w:rFonts w:ascii="Times New Roman" w:hAnsi="Times New Roman" w:cs="Times New Roman"/>
          <w:sz w:val="28"/>
          <w:szCs w:val="28"/>
        </w:rPr>
        <w:t xml:space="preserve"> год и плановый период 2024 и 2025 годов пунктом 13 проекта бюджета (приложения № 14 и № 15 к проекту решения о бюджете).</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Объемы ассигнований на реализацию муниципальных программ на  2023 год предлагаются в сумме 1 078 249,5 тыс. рублей, на 2024 год - 958 547,7  тыс. рублей,  на 2025 год - 914 839,9 тыс. рублей.</w:t>
      </w:r>
      <w:r w:rsidRPr="00CC1F17">
        <w:rPr>
          <w:rFonts w:ascii="Times New Roman" w:hAnsi="Times New Roman" w:cs="Times New Roman"/>
          <w:b/>
          <w:sz w:val="28"/>
          <w:szCs w:val="28"/>
        </w:rPr>
        <w:t xml:space="preserve"> </w:t>
      </w:r>
    </w:p>
    <w:p w:rsidR="008046F2" w:rsidRPr="00CC1F17" w:rsidRDefault="008046F2" w:rsidP="008046F2">
      <w:pPr>
        <w:spacing w:after="0" w:line="240" w:lineRule="auto"/>
        <w:ind w:firstLine="709"/>
        <w:jc w:val="both"/>
        <w:rPr>
          <w:rFonts w:ascii="Times New Roman" w:hAnsi="Times New Roman" w:cs="Times New Roman"/>
          <w:sz w:val="28"/>
          <w:szCs w:val="28"/>
        </w:rPr>
      </w:pPr>
      <w:r w:rsidRPr="00CC1F17">
        <w:rPr>
          <w:rFonts w:ascii="Times New Roman" w:hAnsi="Times New Roman" w:cs="Times New Roman"/>
          <w:sz w:val="28"/>
          <w:szCs w:val="28"/>
        </w:rPr>
        <w:t>На 2023-2025 годы планируется реализовать 17 муниципальных программ.</w:t>
      </w:r>
    </w:p>
    <w:p w:rsid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представленный проект Контрольно-ревизионной комиссией было подготовлено соответствующее заключение и направлено в Совет депутатов.</w:t>
      </w:r>
      <w:r>
        <w:rPr>
          <w:rFonts w:ascii="Times New Roman" w:hAnsi="Times New Roman" w:cs="Times New Roman"/>
          <w:sz w:val="28"/>
          <w:szCs w:val="28"/>
        </w:rPr>
        <w:t xml:space="preserve"> </w:t>
      </w:r>
    </w:p>
    <w:p w:rsidR="008046F2" w:rsidRDefault="008046F2" w:rsidP="008046F2">
      <w:pPr>
        <w:rPr>
          <w:szCs w:val="28"/>
        </w:rPr>
      </w:pPr>
    </w:p>
    <w:p w:rsidR="008046F2" w:rsidRPr="008046F2" w:rsidRDefault="008046F2" w:rsidP="008046F2">
      <w:pPr>
        <w:rPr>
          <w:szCs w:val="28"/>
        </w:rPr>
      </w:pPr>
    </w:p>
    <w:p w:rsidR="008046F2" w:rsidRPr="008046F2" w:rsidRDefault="008046F2" w:rsidP="008046F2">
      <w:pPr>
        <w:spacing w:after="0" w:line="240" w:lineRule="auto"/>
        <w:jc w:val="both"/>
        <w:rPr>
          <w:rFonts w:ascii="Times New Roman" w:hAnsi="Times New Roman" w:cs="Times New Roman"/>
          <w:b/>
          <w:noProof/>
          <w:sz w:val="28"/>
          <w:szCs w:val="28"/>
        </w:rPr>
      </w:pPr>
      <w:r w:rsidRPr="008046F2">
        <w:rPr>
          <w:rFonts w:ascii="Times New Roman" w:hAnsi="Times New Roman" w:cs="Times New Roman"/>
          <w:b/>
          <w:noProof/>
          <w:sz w:val="28"/>
          <w:szCs w:val="28"/>
        </w:rPr>
        <w:t xml:space="preserve">Информация о результатах финансово-экономической экспертизы </w:t>
      </w:r>
      <w:r w:rsidRPr="008046F2">
        <w:rPr>
          <w:rFonts w:ascii="Times New Roman" w:hAnsi="Times New Roman" w:cs="Times New Roman"/>
          <w:b/>
          <w:sz w:val="28"/>
          <w:szCs w:val="28"/>
        </w:rPr>
        <w:t xml:space="preserve">проекта решения «О бюджете муниципального образования    Ярцевское городское поселение Ярцевского района Смоленской области на 2023 год и плановый период 2024 и 2025 годов»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8046F2" w:rsidRDefault="008046F2" w:rsidP="008046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бюджета доходы и расходы сгруппированы в соответствии с </w:t>
      </w:r>
      <w:r w:rsidRPr="00484EAF">
        <w:rPr>
          <w:rFonts w:ascii="Times New Roman" w:hAnsi="Times New Roman" w:cs="Times New Roman"/>
          <w:sz w:val="28"/>
          <w:szCs w:val="28"/>
        </w:rPr>
        <w:t xml:space="preserve">Приказом Минфина России от </w:t>
      </w:r>
      <w:r>
        <w:rPr>
          <w:rFonts w:ascii="Times New Roman" w:hAnsi="Times New Roman" w:cs="Times New Roman"/>
          <w:sz w:val="28"/>
          <w:szCs w:val="28"/>
        </w:rPr>
        <w:t>24</w:t>
      </w:r>
      <w:r w:rsidRPr="00484EAF">
        <w:rPr>
          <w:rFonts w:ascii="Times New Roman" w:hAnsi="Times New Roman" w:cs="Times New Roman"/>
          <w:sz w:val="28"/>
          <w:szCs w:val="28"/>
        </w:rPr>
        <w:t>.0</w:t>
      </w:r>
      <w:r>
        <w:rPr>
          <w:rFonts w:ascii="Times New Roman" w:hAnsi="Times New Roman" w:cs="Times New Roman"/>
          <w:sz w:val="28"/>
          <w:szCs w:val="28"/>
        </w:rPr>
        <w:t>5</w:t>
      </w:r>
      <w:r w:rsidRPr="00484EAF">
        <w:rPr>
          <w:rFonts w:ascii="Times New Roman" w:hAnsi="Times New Roman" w:cs="Times New Roman"/>
          <w:sz w:val="28"/>
          <w:szCs w:val="28"/>
        </w:rPr>
        <w:t>.20</w:t>
      </w:r>
      <w:r>
        <w:rPr>
          <w:rFonts w:ascii="Times New Roman" w:hAnsi="Times New Roman" w:cs="Times New Roman"/>
          <w:sz w:val="28"/>
          <w:szCs w:val="28"/>
        </w:rPr>
        <w:t>22</w:t>
      </w:r>
      <w:r w:rsidRPr="00484EAF">
        <w:rPr>
          <w:rFonts w:ascii="Times New Roman" w:hAnsi="Times New Roman" w:cs="Times New Roman"/>
          <w:sz w:val="28"/>
          <w:szCs w:val="28"/>
        </w:rPr>
        <w:t xml:space="preserve"> № 8</w:t>
      </w:r>
      <w:r>
        <w:rPr>
          <w:rFonts w:ascii="Times New Roman" w:hAnsi="Times New Roman" w:cs="Times New Roman"/>
          <w:sz w:val="28"/>
          <w:szCs w:val="28"/>
        </w:rPr>
        <w:t>2-</w:t>
      </w:r>
      <w:r w:rsidRPr="00484EAF">
        <w:rPr>
          <w:rFonts w:ascii="Times New Roman" w:hAnsi="Times New Roman" w:cs="Times New Roman"/>
          <w:sz w:val="28"/>
          <w:szCs w:val="28"/>
        </w:rPr>
        <w:t>н "О Порядке формирования и применения кодов бюджетной классификации Российской Федерации, их структуре и принципах назначения"</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явились:</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2023 год и плановый период 2024 и 2025 годов;</w:t>
      </w:r>
    </w:p>
    <w:p w:rsidR="008046F2" w:rsidRDefault="008046F2" w:rsidP="008046F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анализ расходных статей проекта бюджета на 2023</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2024 и 2025 годов в разрезе разделов и подразделов функциональной классификации расходов;</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бюджетного процесса в муниципальном образовании.</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и расходов бюджета учитываются:</w:t>
      </w:r>
    </w:p>
    <w:p w:rsidR="008046F2" w:rsidRPr="00596A9E"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основные показатели, прогноза </w:t>
      </w:r>
      <w:r w:rsidRPr="005A6AEE">
        <w:rPr>
          <w:rFonts w:ascii="Times New Roman" w:hAnsi="Times New Roman" w:cs="Times New Roman"/>
          <w:sz w:val="28"/>
          <w:szCs w:val="28"/>
        </w:rPr>
        <w:t>социально-экономического развития муниципального образования Ярцевское городское поселение Ярцевского района Смоленской области</w:t>
      </w:r>
      <w:r w:rsidRPr="005A6AEE">
        <w:rPr>
          <w:rFonts w:ascii="Times New Roman" w:hAnsi="Times New Roman" w:cs="Times New Roman"/>
          <w:b/>
          <w:sz w:val="28"/>
          <w:szCs w:val="28"/>
        </w:rPr>
        <w:t xml:space="preserve"> </w:t>
      </w:r>
      <w:r w:rsidRPr="005A6AEE">
        <w:rPr>
          <w:rFonts w:ascii="Times New Roman" w:hAnsi="Times New Roman" w:cs="Times New Roman"/>
          <w:sz w:val="28"/>
          <w:szCs w:val="28"/>
        </w:rPr>
        <w:t xml:space="preserve">на </w:t>
      </w:r>
      <w:r>
        <w:rPr>
          <w:rFonts w:ascii="Times New Roman" w:hAnsi="Times New Roman" w:cs="Times New Roman"/>
          <w:sz w:val="28"/>
          <w:szCs w:val="28"/>
        </w:rPr>
        <w:t>2023</w:t>
      </w:r>
      <w:r w:rsidRPr="005A6AEE">
        <w:rPr>
          <w:rFonts w:ascii="Times New Roman" w:hAnsi="Times New Roman" w:cs="Times New Roman"/>
          <w:sz w:val="28"/>
          <w:szCs w:val="28"/>
        </w:rPr>
        <w:t xml:space="preserve"> год и </w:t>
      </w:r>
      <w:r>
        <w:rPr>
          <w:rFonts w:ascii="Times New Roman" w:hAnsi="Times New Roman" w:cs="Times New Roman"/>
          <w:sz w:val="28"/>
          <w:szCs w:val="28"/>
        </w:rPr>
        <w:t>плановый</w:t>
      </w:r>
      <w:r w:rsidRPr="005A6AEE">
        <w:rPr>
          <w:rFonts w:ascii="Times New Roman" w:hAnsi="Times New Roman" w:cs="Times New Roman"/>
          <w:sz w:val="28"/>
          <w:szCs w:val="28"/>
        </w:rPr>
        <w:t xml:space="preserve"> период </w:t>
      </w:r>
      <w:r>
        <w:rPr>
          <w:rFonts w:ascii="Times New Roman" w:hAnsi="Times New Roman" w:cs="Times New Roman"/>
          <w:sz w:val="28"/>
          <w:szCs w:val="28"/>
        </w:rPr>
        <w:t>2024-2025</w:t>
      </w:r>
      <w:r w:rsidRPr="005A6AEE">
        <w:rPr>
          <w:rFonts w:ascii="Times New Roman" w:hAnsi="Times New Roman" w:cs="Times New Roman"/>
          <w:sz w:val="28"/>
          <w:szCs w:val="28"/>
        </w:rPr>
        <w:t xml:space="preserve"> год</w:t>
      </w:r>
      <w:r>
        <w:rPr>
          <w:rFonts w:ascii="Times New Roman" w:hAnsi="Times New Roman" w:cs="Times New Roman"/>
          <w:sz w:val="28"/>
          <w:szCs w:val="28"/>
        </w:rPr>
        <w:t xml:space="preserve">ов, </w:t>
      </w:r>
      <w:r w:rsidRPr="00596A9E">
        <w:rPr>
          <w:rFonts w:ascii="Times New Roman" w:hAnsi="Times New Roman" w:cs="Times New Roman"/>
          <w:sz w:val="28"/>
          <w:szCs w:val="28"/>
        </w:rPr>
        <w:t xml:space="preserve">разработанного </w:t>
      </w:r>
      <w:r w:rsidRPr="001B5FAD">
        <w:rPr>
          <w:rFonts w:ascii="Times New Roman" w:hAnsi="Times New Roman" w:cs="Times New Roman"/>
          <w:sz w:val="28"/>
          <w:szCs w:val="28"/>
        </w:rPr>
        <w:t xml:space="preserve">Комитетом экономического развития и торговли Администрации муниципального образования «Ярцевский район» Смоленской области, утвержденного Постановлением </w:t>
      </w:r>
      <w:r w:rsidRPr="00477C10">
        <w:rPr>
          <w:rFonts w:ascii="Times New Roman" w:hAnsi="Times New Roman" w:cs="Times New Roman"/>
          <w:sz w:val="28"/>
          <w:szCs w:val="28"/>
        </w:rPr>
        <w:t xml:space="preserve">от </w:t>
      </w:r>
      <w:r>
        <w:rPr>
          <w:rFonts w:ascii="Times New Roman" w:hAnsi="Times New Roman" w:cs="Times New Roman"/>
          <w:sz w:val="28"/>
          <w:szCs w:val="28"/>
        </w:rPr>
        <w:t>05</w:t>
      </w:r>
      <w:r w:rsidRPr="00477C10">
        <w:rPr>
          <w:rFonts w:ascii="Times New Roman" w:hAnsi="Times New Roman" w:cs="Times New Roman"/>
          <w:sz w:val="28"/>
          <w:szCs w:val="28"/>
        </w:rPr>
        <w:t>.1</w:t>
      </w:r>
      <w:r>
        <w:rPr>
          <w:rFonts w:ascii="Times New Roman" w:hAnsi="Times New Roman" w:cs="Times New Roman"/>
          <w:sz w:val="28"/>
          <w:szCs w:val="28"/>
        </w:rPr>
        <w:t>0</w:t>
      </w:r>
      <w:r w:rsidRPr="00477C10">
        <w:rPr>
          <w:rFonts w:ascii="Times New Roman" w:hAnsi="Times New Roman" w:cs="Times New Roman"/>
          <w:sz w:val="28"/>
          <w:szCs w:val="28"/>
        </w:rPr>
        <w:t>.202</w:t>
      </w:r>
      <w:r>
        <w:rPr>
          <w:rFonts w:ascii="Times New Roman" w:hAnsi="Times New Roman" w:cs="Times New Roman"/>
          <w:sz w:val="28"/>
          <w:szCs w:val="28"/>
        </w:rPr>
        <w:t>2</w:t>
      </w:r>
      <w:r w:rsidRPr="00477C10">
        <w:rPr>
          <w:rFonts w:ascii="Times New Roman" w:hAnsi="Times New Roman" w:cs="Times New Roman"/>
          <w:sz w:val="28"/>
          <w:szCs w:val="28"/>
        </w:rPr>
        <w:t xml:space="preserve">  № 1</w:t>
      </w:r>
      <w:r>
        <w:rPr>
          <w:rFonts w:ascii="Times New Roman" w:hAnsi="Times New Roman" w:cs="Times New Roman"/>
          <w:sz w:val="28"/>
          <w:szCs w:val="28"/>
        </w:rPr>
        <w:t>663</w:t>
      </w:r>
      <w:r w:rsidRPr="00477C10">
        <w:rPr>
          <w:rFonts w:ascii="Times New Roman" w:hAnsi="Times New Roman" w:cs="Times New Roman"/>
          <w:sz w:val="28"/>
          <w:szCs w:val="28"/>
        </w:rPr>
        <w:t>;</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56547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0E01EF">
        <w:rPr>
          <w:rFonts w:ascii="Times New Roman" w:hAnsi="Times New Roman" w:cs="Times New Roman"/>
          <w:sz w:val="28"/>
          <w:szCs w:val="28"/>
        </w:rPr>
        <w:t xml:space="preserve">образования Ярцевское городское поселение Ярцевского района Смоленской области утвержденные распоряжением Администрации муниципального образования «Ярцевский район» Смоленской области от </w:t>
      </w:r>
      <w:r>
        <w:rPr>
          <w:rFonts w:ascii="Times New Roman" w:hAnsi="Times New Roman" w:cs="Times New Roman"/>
          <w:sz w:val="28"/>
          <w:szCs w:val="28"/>
        </w:rPr>
        <w:t>07</w:t>
      </w:r>
      <w:r w:rsidRPr="00433F58">
        <w:rPr>
          <w:rFonts w:ascii="Times New Roman" w:hAnsi="Times New Roman" w:cs="Times New Roman"/>
          <w:sz w:val="28"/>
          <w:szCs w:val="28"/>
        </w:rPr>
        <w:t>.11.202</w:t>
      </w:r>
      <w:r>
        <w:rPr>
          <w:rFonts w:ascii="Times New Roman" w:hAnsi="Times New Roman" w:cs="Times New Roman"/>
          <w:sz w:val="28"/>
          <w:szCs w:val="28"/>
        </w:rPr>
        <w:t>2</w:t>
      </w:r>
      <w:r w:rsidRPr="00433F58">
        <w:rPr>
          <w:rFonts w:ascii="Times New Roman" w:hAnsi="Times New Roman" w:cs="Times New Roman"/>
          <w:sz w:val="28"/>
          <w:szCs w:val="28"/>
        </w:rPr>
        <w:t xml:space="preserve"> № </w:t>
      </w:r>
      <w:r>
        <w:rPr>
          <w:rFonts w:ascii="Times New Roman" w:hAnsi="Times New Roman" w:cs="Times New Roman"/>
          <w:sz w:val="28"/>
          <w:szCs w:val="28"/>
        </w:rPr>
        <w:t>723</w:t>
      </w:r>
      <w:r w:rsidRPr="00433F58">
        <w:rPr>
          <w:rFonts w:ascii="Times New Roman" w:hAnsi="Times New Roman" w:cs="Times New Roman"/>
          <w:sz w:val="28"/>
          <w:szCs w:val="28"/>
        </w:rPr>
        <w:t>-р;</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оценка ожидаемого исполнения бюджета муниципального образования</w:t>
      </w:r>
      <w:r w:rsidRPr="00630D20">
        <w:rPr>
          <w:rFonts w:ascii="Times New Roman" w:hAnsi="Times New Roman" w:cs="Times New Roman"/>
          <w:sz w:val="28"/>
          <w:szCs w:val="28"/>
        </w:rPr>
        <w:t xml:space="preserve"> </w:t>
      </w:r>
      <w:r w:rsidRPr="007E63E4">
        <w:rPr>
          <w:rFonts w:ascii="Times New Roman" w:hAnsi="Times New Roman" w:cs="Times New Roman"/>
          <w:sz w:val="28"/>
          <w:szCs w:val="28"/>
        </w:rPr>
        <w:t>Ярцевское городское поселение Ярцевского района Смоленской области</w:t>
      </w:r>
      <w:r>
        <w:rPr>
          <w:rFonts w:ascii="Times New Roman" w:hAnsi="Times New Roman" w:cs="Times New Roman"/>
          <w:sz w:val="28"/>
          <w:szCs w:val="28"/>
        </w:rPr>
        <w:t xml:space="preserve"> в 2022 году.</w:t>
      </w:r>
    </w:p>
    <w:p w:rsidR="008046F2" w:rsidRPr="00F456AD" w:rsidRDefault="008046F2" w:rsidP="008046F2">
      <w:pPr>
        <w:spacing w:after="0" w:line="240" w:lineRule="auto"/>
        <w:ind w:firstLine="709"/>
        <w:jc w:val="both"/>
        <w:rPr>
          <w:rFonts w:ascii="Times New Roman" w:hAnsi="Times New Roman" w:cs="Times New Roman"/>
          <w:sz w:val="28"/>
          <w:szCs w:val="28"/>
        </w:rPr>
      </w:pPr>
      <w:r w:rsidRPr="006200BA">
        <w:rPr>
          <w:rFonts w:ascii="Times New Roman" w:hAnsi="Times New Roman" w:cs="Times New Roman"/>
          <w:sz w:val="28"/>
          <w:szCs w:val="28"/>
        </w:rPr>
        <w:t>Прогноз социально-экономического развития муниципального образования Ярцевское городское поселение Ярцевского района Смоленской области</w:t>
      </w:r>
      <w:r w:rsidRPr="006200BA">
        <w:rPr>
          <w:rFonts w:ascii="Times New Roman" w:hAnsi="Times New Roman" w:cs="Times New Roman"/>
          <w:b/>
          <w:sz w:val="28"/>
          <w:szCs w:val="28"/>
        </w:rPr>
        <w:t xml:space="preserve"> </w:t>
      </w:r>
      <w:r w:rsidRPr="006200BA">
        <w:rPr>
          <w:rFonts w:ascii="Times New Roman" w:hAnsi="Times New Roman" w:cs="Times New Roman"/>
          <w:sz w:val="28"/>
          <w:szCs w:val="28"/>
        </w:rPr>
        <w:t xml:space="preserve">на 2023 год и на плановый период 2024 и 2025 годов (далее – прогноз) разработан на основе сценарных условий функционирования экономики Российской Федерации, основными макроэкономическими параметрами среднесрочного прогноза социально-экономического развития Российской Федерации  до 2025 </w:t>
      </w:r>
      <w:r w:rsidRPr="00F456AD">
        <w:rPr>
          <w:rFonts w:ascii="Times New Roman" w:hAnsi="Times New Roman" w:cs="Times New Roman"/>
          <w:sz w:val="28"/>
          <w:szCs w:val="28"/>
        </w:rPr>
        <w:t>года. Прогноз разработан с учетом основных направлений и экономических параметров развития муниципального образования, на основе анализа социально-экономической ситуации, сложившейся в поселении в предыдущие годы, итогов развития за 1 полугодие 202</w:t>
      </w:r>
      <w:r>
        <w:rPr>
          <w:rFonts w:ascii="Times New Roman" w:hAnsi="Times New Roman" w:cs="Times New Roman"/>
          <w:sz w:val="28"/>
          <w:szCs w:val="28"/>
        </w:rPr>
        <w:t>2</w:t>
      </w:r>
      <w:r w:rsidRPr="00F456AD">
        <w:rPr>
          <w:rFonts w:ascii="Times New Roman" w:hAnsi="Times New Roman" w:cs="Times New Roman"/>
          <w:sz w:val="28"/>
          <w:szCs w:val="28"/>
        </w:rPr>
        <w:t xml:space="preserve"> года, особенностей и внутренних возможностей муниципального образования.</w:t>
      </w:r>
    </w:p>
    <w:p w:rsidR="008046F2" w:rsidRPr="006200BA" w:rsidRDefault="008046F2" w:rsidP="008046F2">
      <w:pPr>
        <w:spacing w:after="0" w:line="240" w:lineRule="auto"/>
        <w:ind w:firstLine="709"/>
        <w:jc w:val="both"/>
        <w:rPr>
          <w:rFonts w:ascii="Times New Roman" w:hAnsi="Times New Roman" w:cs="Times New Roman"/>
          <w:sz w:val="28"/>
          <w:szCs w:val="28"/>
        </w:rPr>
      </w:pPr>
      <w:r w:rsidRPr="006200BA">
        <w:rPr>
          <w:rFonts w:ascii="Times New Roman" w:hAnsi="Times New Roman" w:cs="Times New Roman"/>
          <w:sz w:val="28"/>
          <w:szCs w:val="28"/>
        </w:rPr>
        <w:t>При разработке прогноза учтены прогнозные материалы опроса предприятий муниципального образования.</w:t>
      </w:r>
    </w:p>
    <w:p w:rsidR="008046F2" w:rsidRPr="00CC4DB9" w:rsidRDefault="008046F2" w:rsidP="008046F2">
      <w:pPr>
        <w:spacing w:after="0" w:line="240" w:lineRule="auto"/>
        <w:ind w:firstLine="709"/>
        <w:jc w:val="both"/>
        <w:rPr>
          <w:rFonts w:ascii="Times New Roman" w:hAnsi="Times New Roman" w:cs="Times New Roman"/>
          <w:sz w:val="28"/>
          <w:szCs w:val="28"/>
        </w:rPr>
      </w:pPr>
      <w:r w:rsidRPr="00CC4DB9">
        <w:rPr>
          <w:rFonts w:ascii="Times New Roman" w:hAnsi="Times New Roman" w:cs="Times New Roman"/>
          <w:sz w:val="28"/>
          <w:szCs w:val="28"/>
        </w:rPr>
        <w:t>Для разработки параметров бюджета муниципального образования на 2023 год и плановый период 2024 и 2025 годов предлагается базовый вариант, который характеризует вероятный сценарий развития экономики муниципального образования с учетом ожидаемых изменений внешних условий функционирования российской экономики и принимаемых мер экономической политики</w:t>
      </w:r>
      <w:proofErr w:type="gramStart"/>
      <w:r w:rsidRPr="00CC4DB9">
        <w:rPr>
          <w:rFonts w:ascii="Times New Roman" w:hAnsi="Times New Roman" w:cs="Times New Roman"/>
          <w:sz w:val="28"/>
          <w:szCs w:val="28"/>
        </w:rPr>
        <w:t>..</w:t>
      </w:r>
      <w:proofErr w:type="gramEnd"/>
    </w:p>
    <w:p w:rsidR="008046F2" w:rsidRPr="00143FD7" w:rsidRDefault="008046F2" w:rsidP="008046F2">
      <w:pPr>
        <w:spacing w:after="0" w:line="240" w:lineRule="auto"/>
        <w:ind w:firstLine="709"/>
        <w:jc w:val="both"/>
        <w:rPr>
          <w:rFonts w:ascii="Times New Roman" w:hAnsi="Times New Roman" w:cs="Times New Roman"/>
          <w:sz w:val="28"/>
          <w:szCs w:val="28"/>
        </w:rPr>
      </w:pPr>
      <w:r w:rsidRPr="00143FD7">
        <w:rPr>
          <w:rFonts w:ascii="Times New Roman" w:hAnsi="Times New Roman" w:cs="Times New Roman"/>
          <w:sz w:val="28"/>
          <w:szCs w:val="28"/>
        </w:rPr>
        <w:t>Главной задачей в сфере демографии по-прежнему остается снижение темпов естественной убыли населения, регулирование внутренней и внешней миграции.</w:t>
      </w:r>
    </w:p>
    <w:p w:rsidR="008046F2" w:rsidRPr="00143FD7" w:rsidRDefault="008046F2" w:rsidP="008046F2">
      <w:pPr>
        <w:spacing w:after="0" w:line="240" w:lineRule="auto"/>
        <w:ind w:firstLine="709"/>
        <w:jc w:val="both"/>
        <w:rPr>
          <w:rFonts w:ascii="Times New Roman" w:hAnsi="Times New Roman" w:cs="Times New Roman"/>
          <w:sz w:val="28"/>
          <w:szCs w:val="28"/>
        </w:rPr>
      </w:pPr>
      <w:proofErr w:type="gramStart"/>
      <w:r w:rsidRPr="00143FD7">
        <w:rPr>
          <w:rFonts w:ascii="Times New Roman" w:hAnsi="Times New Roman" w:cs="Times New Roman"/>
          <w:sz w:val="28"/>
          <w:szCs w:val="28"/>
        </w:rPr>
        <w:lastRenderedPageBreak/>
        <w:t>В прогнозном периоде ожидается сохранение тенденции сокращения численности населения по муниципальному образованию, по сравнению с отчетными и прогнозным периодами.</w:t>
      </w:r>
      <w:proofErr w:type="gramEnd"/>
    </w:p>
    <w:p w:rsidR="008046F2" w:rsidRPr="001C4718" w:rsidRDefault="008046F2" w:rsidP="008046F2">
      <w:pPr>
        <w:spacing w:after="0" w:line="240" w:lineRule="auto"/>
        <w:ind w:firstLine="709"/>
        <w:jc w:val="both"/>
        <w:rPr>
          <w:rFonts w:ascii="Times New Roman" w:hAnsi="Times New Roman" w:cs="Times New Roman"/>
          <w:sz w:val="28"/>
          <w:szCs w:val="28"/>
          <w:highlight w:val="yellow"/>
        </w:rPr>
      </w:pPr>
      <w:r w:rsidRPr="00192693">
        <w:rPr>
          <w:rFonts w:ascii="Times New Roman" w:hAnsi="Times New Roman" w:cs="Times New Roman"/>
          <w:sz w:val="28"/>
          <w:szCs w:val="28"/>
        </w:rPr>
        <w:t>Численность населения на начало 2021 года составила 42,3</w:t>
      </w:r>
      <w:r>
        <w:rPr>
          <w:rFonts w:ascii="Times New Roman" w:hAnsi="Times New Roman" w:cs="Times New Roman"/>
          <w:sz w:val="28"/>
          <w:szCs w:val="28"/>
        </w:rPr>
        <w:t>85</w:t>
      </w:r>
      <w:r w:rsidRPr="00192693">
        <w:rPr>
          <w:rFonts w:ascii="Times New Roman" w:hAnsi="Times New Roman" w:cs="Times New Roman"/>
          <w:sz w:val="28"/>
          <w:szCs w:val="28"/>
        </w:rPr>
        <w:t xml:space="preserve"> тыс. человек. На 01 января 2022 года оценка 42,126 тыс. человек. </w:t>
      </w:r>
      <w:r w:rsidRPr="0041029D">
        <w:rPr>
          <w:rFonts w:ascii="Times New Roman" w:hAnsi="Times New Roman" w:cs="Times New Roman"/>
          <w:sz w:val="28"/>
          <w:szCs w:val="28"/>
        </w:rPr>
        <w:t>Складывается незначительная отрицательная динамика</w:t>
      </w:r>
      <w:r>
        <w:rPr>
          <w:rFonts w:ascii="Times New Roman" w:hAnsi="Times New Roman" w:cs="Times New Roman"/>
          <w:sz w:val="28"/>
          <w:szCs w:val="28"/>
        </w:rPr>
        <w:t xml:space="preserve">. </w:t>
      </w:r>
      <w:r w:rsidRPr="00F54668">
        <w:rPr>
          <w:rFonts w:ascii="Times New Roman" w:hAnsi="Times New Roman" w:cs="Times New Roman"/>
          <w:sz w:val="28"/>
          <w:szCs w:val="28"/>
        </w:rPr>
        <w:t>Согласно прогнозу социально-экономического развития в течение 2023-2025 годов ожидается снижение численности населения</w:t>
      </w:r>
      <w:r w:rsidRPr="008854CB">
        <w:rPr>
          <w:rFonts w:ascii="Times New Roman" w:hAnsi="Times New Roman" w:cs="Times New Roman"/>
          <w:sz w:val="28"/>
          <w:szCs w:val="28"/>
        </w:rPr>
        <w:t xml:space="preserve">, прогнозируется снижение на 0,1%. </w:t>
      </w:r>
      <w:r w:rsidRPr="000314A3">
        <w:rPr>
          <w:rFonts w:ascii="Times New Roman" w:hAnsi="Times New Roman" w:cs="Times New Roman"/>
          <w:sz w:val="28"/>
          <w:szCs w:val="28"/>
        </w:rPr>
        <w:t>Таким образом, согласно прогнозу, к концу 2025 года среднегодовая численность городского населения составит 42,024 тыс. человек, что ниже на 0,102 тыс. человек оценочного значения на 2022 год.</w:t>
      </w:r>
    </w:p>
    <w:p w:rsidR="008046F2" w:rsidRPr="00621E0D" w:rsidRDefault="008046F2" w:rsidP="008046F2">
      <w:pPr>
        <w:spacing w:after="0" w:line="240" w:lineRule="auto"/>
        <w:ind w:firstLine="709"/>
        <w:jc w:val="both"/>
        <w:rPr>
          <w:rFonts w:ascii="Times New Roman" w:hAnsi="Times New Roman" w:cs="Times New Roman"/>
          <w:b/>
          <w:sz w:val="28"/>
          <w:szCs w:val="28"/>
        </w:rPr>
      </w:pPr>
      <w:r w:rsidRPr="009267E0">
        <w:rPr>
          <w:rFonts w:ascii="Times New Roman" w:hAnsi="Times New Roman" w:cs="Times New Roman"/>
          <w:sz w:val="28"/>
          <w:szCs w:val="28"/>
        </w:rPr>
        <w:t xml:space="preserve">По оценке на 2022 год индекс промышленного производства составит 92,25% (для сравнения: в 2021 году – 108,22%), </w:t>
      </w:r>
      <w:r w:rsidRPr="00621E0D">
        <w:rPr>
          <w:rFonts w:ascii="Times New Roman" w:hAnsi="Times New Roman" w:cs="Times New Roman"/>
          <w:sz w:val="28"/>
          <w:szCs w:val="28"/>
        </w:rPr>
        <w:t>объем отгруженной продукции, выполненных работ и услуг – 27 321,88 млн. рублей, что меньше отчетной суммы за 2021 год на  119,58 млн. рублей.</w:t>
      </w:r>
    </w:p>
    <w:p w:rsidR="008046F2" w:rsidRPr="00BA3C70" w:rsidRDefault="008046F2" w:rsidP="008046F2">
      <w:pPr>
        <w:spacing w:after="0" w:line="240" w:lineRule="auto"/>
        <w:ind w:firstLine="709"/>
        <w:jc w:val="both"/>
        <w:rPr>
          <w:rFonts w:ascii="Times New Roman" w:hAnsi="Times New Roman" w:cs="Times New Roman"/>
          <w:sz w:val="28"/>
          <w:szCs w:val="28"/>
        </w:rPr>
      </w:pPr>
      <w:r w:rsidRPr="00BA3C70">
        <w:rPr>
          <w:rFonts w:ascii="Times New Roman" w:hAnsi="Times New Roman" w:cs="Times New Roman"/>
          <w:sz w:val="28"/>
          <w:szCs w:val="28"/>
        </w:rPr>
        <w:t>В 2023 - 202</w:t>
      </w:r>
      <w:r>
        <w:rPr>
          <w:rFonts w:ascii="Times New Roman" w:hAnsi="Times New Roman" w:cs="Times New Roman"/>
          <w:sz w:val="28"/>
          <w:szCs w:val="28"/>
        </w:rPr>
        <w:t>5</w:t>
      </w:r>
      <w:r w:rsidRPr="00BA3C70">
        <w:rPr>
          <w:rFonts w:ascii="Times New Roman" w:hAnsi="Times New Roman" w:cs="Times New Roman"/>
          <w:sz w:val="28"/>
          <w:szCs w:val="28"/>
        </w:rPr>
        <w:t xml:space="preserve"> годах прогнозируется рост промышленного производства следующим образом: индекс промышленного производства на 2023 год прогнозируется 100,28%, 2024 год – 101,13%, 202</w:t>
      </w:r>
      <w:r>
        <w:rPr>
          <w:rFonts w:ascii="Times New Roman" w:hAnsi="Times New Roman" w:cs="Times New Roman"/>
          <w:sz w:val="28"/>
          <w:szCs w:val="28"/>
        </w:rPr>
        <w:t>5</w:t>
      </w:r>
      <w:r w:rsidRPr="00BA3C70">
        <w:rPr>
          <w:rFonts w:ascii="Times New Roman" w:hAnsi="Times New Roman" w:cs="Times New Roman"/>
          <w:sz w:val="28"/>
          <w:szCs w:val="28"/>
        </w:rPr>
        <w:t xml:space="preserve"> год – 101,53%. </w:t>
      </w:r>
    </w:p>
    <w:p w:rsidR="008046F2" w:rsidRPr="00370956" w:rsidRDefault="008046F2" w:rsidP="008046F2">
      <w:pPr>
        <w:spacing w:after="0" w:line="240" w:lineRule="auto"/>
        <w:ind w:firstLine="709"/>
        <w:jc w:val="both"/>
        <w:rPr>
          <w:rFonts w:ascii="Times New Roman" w:hAnsi="Times New Roman" w:cs="Times New Roman"/>
          <w:sz w:val="28"/>
          <w:szCs w:val="28"/>
        </w:rPr>
      </w:pPr>
      <w:proofErr w:type="gramStart"/>
      <w:r w:rsidRPr="000A6569">
        <w:rPr>
          <w:rFonts w:ascii="Times New Roman" w:hAnsi="Times New Roman" w:cs="Times New Roman"/>
          <w:sz w:val="28"/>
          <w:szCs w:val="28"/>
        </w:rPr>
        <w:t>Инвестиции в основной капитал за счет всех источников финансирования по оценке в 2022 году составят 616,77 млн. рублей</w:t>
      </w:r>
      <w:r w:rsidRPr="00074675">
        <w:rPr>
          <w:rFonts w:ascii="Times New Roman" w:hAnsi="Times New Roman" w:cs="Times New Roman"/>
          <w:sz w:val="28"/>
          <w:szCs w:val="28"/>
        </w:rPr>
        <w:t>, темп роста денежного объема инвестиций к уровню 2021 года составит 74,5%, темп роста в сопоставимых ценах 67,53%, в 2023 году прогнозирует</w:t>
      </w:r>
      <w:r w:rsidRPr="00FC02C4">
        <w:rPr>
          <w:rFonts w:ascii="Times New Roman" w:hAnsi="Times New Roman" w:cs="Times New Roman"/>
          <w:sz w:val="28"/>
          <w:szCs w:val="28"/>
        </w:rPr>
        <w:t xml:space="preserve">ся, что объем инвестиций в основной капитал составит </w:t>
      </w:r>
      <w:r>
        <w:rPr>
          <w:rFonts w:ascii="Times New Roman" w:hAnsi="Times New Roman" w:cs="Times New Roman"/>
          <w:sz w:val="28"/>
          <w:szCs w:val="28"/>
        </w:rPr>
        <w:t>467,2</w:t>
      </w:r>
      <w:r w:rsidRPr="00FC02C4">
        <w:rPr>
          <w:rFonts w:ascii="Times New Roman" w:hAnsi="Times New Roman" w:cs="Times New Roman"/>
          <w:sz w:val="28"/>
          <w:szCs w:val="28"/>
        </w:rPr>
        <w:t xml:space="preserve"> млн. </w:t>
      </w:r>
      <w:r w:rsidRPr="00370956">
        <w:rPr>
          <w:rFonts w:ascii="Times New Roman" w:hAnsi="Times New Roman" w:cs="Times New Roman"/>
          <w:sz w:val="28"/>
          <w:szCs w:val="28"/>
        </w:rPr>
        <w:t>рублей (</w:t>
      </w:r>
      <w:r>
        <w:rPr>
          <w:rFonts w:ascii="Times New Roman" w:hAnsi="Times New Roman" w:cs="Times New Roman"/>
          <w:sz w:val="28"/>
          <w:szCs w:val="28"/>
        </w:rPr>
        <w:t>71,67</w:t>
      </w:r>
      <w:r w:rsidRPr="00370956">
        <w:rPr>
          <w:rFonts w:ascii="Times New Roman" w:hAnsi="Times New Roman" w:cs="Times New Roman"/>
          <w:sz w:val="28"/>
          <w:szCs w:val="28"/>
        </w:rPr>
        <w:t>% в сопоставимых ценах к оценке 2022 года).</w:t>
      </w:r>
      <w:proofErr w:type="gramEnd"/>
    </w:p>
    <w:p w:rsidR="008046F2" w:rsidRDefault="008046F2" w:rsidP="008046F2">
      <w:pPr>
        <w:spacing w:after="0" w:line="240" w:lineRule="auto"/>
        <w:ind w:firstLine="709"/>
        <w:jc w:val="both"/>
        <w:rPr>
          <w:rFonts w:ascii="Times New Roman" w:hAnsi="Times New Roman" w:cs="Times New Roman"/>
          <w:sz w:val="28"/>
          <w:szCs w:val="28"/>
        </w:rPr>
      </w:pPr>
      <w:r w:rsidRPr="00F860FD">
        <w:rPr>
          <w:rFonts w:ascii="Times New Roman" w:hAnsi="Times New Roman" w:cs="Times New Roman"/>
          <w:sz w:val="28"/>
          <w:szCs w:val="28"/>
        </w:rPr>
        <w:t>Основную долю в объеме инвестиций в основной капитал в 2023-2025 годах будут занимать инвестиции, направленные на развитие вида экономической деятельности «Обрабатывающие производства».</w:t>
      </w:r>
    </w:p>
    <w:p w:rsidR="008046F2" w:rsidRDefault="008046F2" w:rsidP="008046F2">
      <w:pPr>
        <w:spacing w:after="0" w:line="240" w:lineRule="auto"/>
        <w:ind w:firstLine="709"/>
        <w:jc w:val="both"/>
        <w:rPr>
          <w:rFonts w:ascii="Times New Roman" w:hAnsi="Times New Roman" w:cs="Times New Roman"/>
          <w:sz w:val="28"/>
          <w:szCs w:val="28"/>
        </w:rPr>
      </w:pPr>
      <w:r w:rsidRPr="007B1EDA">
        <w:rPr>
          <w:rFonts w:ascii="Times New Roman" w:hAnsi="Times New Roman" w:cs="Times New Roman"/>
          <w:sz w:val="28"/>
          <w:szCs w:val="28"/>
        </w:rPr>
        <w:t xml:space="preserve">Индекс потребительских цен (инфляция) на 2023 - 2024 годы прогнозируется с ежегодным </w:t>
      </w:r>
      <w:r>
        <w:rPr>
          <w:rFonts w:ascii="Times New Roman" w:hAnsi="Times New Roman" w:cs="Times New Roman"/>
          <w:sz w:val="28"/>
          <w:szCs w:val="28"/>
        </w:rPr>
        <w:t>увеличением,</w:t>
      </w:r>
      <w:r w:rsidRPr="007B1EDA">
        <w:rPr>
          <w:rFonts w:ascii="Times New Roman" w:hAnsi="Times New Roman" w:cs="Times New Roman"/>
          <w:sz w:val="28"/>
          <w:szCs w:val="28"/>
        </w:rPr>
        <w:t xml:space="preserve"> в среднем - 10</w:t>
      </w:r>
      <w:r>
        <w:rPr>
          <w:rFonts w:ascii="Times New Roman" w:hAnsi="Times New Roman" w:cs="Times New Roman"/>
          <w:sz w:val="28"/>
          <w:szCs w:val="28"/>
        </w:rPr>
        <w:t>6</w:t>
      </w:r>
      <w:r w:rsidRPr="007B1EDA">
        <w:rPr>
          <w:rFonts w:ascii="Times New Roman" w:hAnsi="Times New Roman" w:cs="Times New Roman"/>
          <w:sz w:val="28"/>
          <w:szCs w:val="28"/>
        </w:rPr>
        <w:t>,0%</w:t>
      </w:r>
      <w:r>
        <w:rPr>
          <w:rFonts w:ascii="Times New Roman" w:hAnsi="Times New Roman" w:cs="Times New Roman"/>
          <w:sz w:val="28"/>
          <w:szCs w:val="28"/>
        </w:rPr>
        <w:t>.</w:t>
      </w:r>
      <w:r w:rsidRPr="007B1EDA">
        <w:rPr>
          <w:rFonts w:ascii="Times New Roman" w:hAnsi="Times New Roman" w:cs="Times New Roman"/>
          <w:sz w:val="28"/>
          <w:szCs w:val="28"/>
        </w:rPr>
        <w:t xml:space="preserve"> </w:t>
      </w:r>
      <w:r w:rsidRPr="00A07F1F">
        <w:rPr>
          <w:rFonts w:ascii="Times New Roman" w:hAnsi="Times New Roman" w:cs="Times New Roman"/>
          <w:sz w:val="28"/>
          <w:szCs w:val="28"/>
        </w:rPr>
        <w:t>При этом темпы роста реальных располагаемых денежных доходов населения и начисленной заработной платы, также имеет положительную динамику в среднем 103%.</w:t>
      </w:r>
    </w:p>
    <w:p w:rsidR="008046F2" w:rsidRDefault="008046F2" w:rsidP="008046F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Доходная часть бюджета муниципального образования </w:t>
      </w:r>
      <w:r w:rsidRPr="00C26877">
        <w:rPr>
          <w:rFonts w:ascii="Times New Roman" w:hAnsi="Times New Roman" w:cs="Times New Roman"/>
          <w:sz w:val="28"/>
          <w:szCs w:val="28"/>
        </w:rPr>
        <w:t>Ярцевское городское поселение Ярцевского района Смоленской области</w:t>
      </w:r>
      <w:r>
        <w:rPr>
          <w:rFonts w:ascii="Times New Roman" w:hAnsi="Times New Roman" w:cs="Times New Roman"/>
          <w:sz w:val="28"/>
          <w:szCs w:val="28"/>
        </w:rPr>
        <w:t xml:space="preserve"> сформирована на основании показателей социально-экономического развития муниципального образования </w:t>
      </w:r>
      <w:r w:rsidRPr="00C26877">
        <w:rPr>
          <w:rFonts w:ascii="Times New Roman" w:hAnsi="Times New Roman" w:cs="Times New Roman"/>
          <w:sz w:val="28"/>
          <w:szCs w:val="28"/>
        </w:rPr>
        <w:t xml:space="preserve">Ярцевское городское поселение Ярцевского района Смоленской </w:t>
      </w:r>
      <w:r>
        <w:rPr>
          <w:rFonts w:ascii="Times New Roman" w:hAnsi="Times New Roman" w:cs="Times New Roman"/>
          <w:sz w:val="28"/>
          <w:szCs w:val="28"/>
        </w:rPr>
        <w:t>на 2023 год и плановый период 2024 и 2025 годов, сценарных темпов роста, основных бюджетоформирующих показателей, динамики поступления налоговых и неналоговых доходов в бюджет, оценки исполнения бюджета 2022 года.</w:t>
      </w:r>
      <w:proofErr w:type="gramEnd"/>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представленном проекте бюджета доходы предусмотрены:</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2023 год в </w:t>
      </w:r>
      <w:r w:rsidRPr="008046F2">
        <w:rPr>
          <w:rFonts w:ascii="Times New Roman" w:hAnsi="Times New Roman" w:cs="Times New Roman"/>
          <w:sz w:val="28"/>
          <w:szCs w:val="28"/>
        </w:rPr>
        <w:t>сумме 179 889,1 тыс. рублей (в</w:t>
      </w:r>
      <w:r>
        <w:rPr>
          <w:rFonts w:ascii="Times New Roman" w:hAnsi="Times New Roman" w:cs="Times New Roman"/>
          <w:sz w:val="28"/>
          <w:szCs w:val="28"/>
        </w:rPr>
        <w:t xml:space="preserve"> том числе объем безвозмездных поступлений в сумме 64 596,2 тыс. рублей), что меньше на 89 695,6 тыс. рублей ожидаемой оценки на 2022 год;</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плановый период:</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lastRenderedPageBreak/>
        <w:t>- 2024 год в сумме 124 130,4 тыс. рублей, в том числе объем безвозмездных поступлений в сумме 9 200,1 тыс. рублей. К уровню предыдущего года в 2024 году предполагается уменьшение доходов на 55 758,7 тыс. рублей или на 31,0%;</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- 2025 год в сумме 130 385,2 тыс. рублей, в том числе объем безвозмездных поступлений в сумме 8 408,8 тыс. рублей. К уровню предыдущего года в 2025 году прогнозируется увеличение доходов на 6 254,8 тыс. рублей или на 5,0%.</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Основную долю доходов местного бюджета на 2023-2025 годы будут составлять налоговые доходы (54,9% - в 2023 году; 83,9% - в 2024 году; 85,0% - в 2025 году).</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Анализ структуры налоговых доходов местного бюджета показал, что общий объем налоговых доходов в 2023 году составит 98 724,4 тыс. рублей, что больше на 1 909,5 тыс. рублей показателя ожидаемого исполнения налоговых доходов в 2022 году.</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В 2024 году общий объем налоговых поступлений планируется в сумме 104 174,2 тыс. рублей, с увеличением к предыдущему году на 5 449,8 тыс. рублей или на 5,5%.</w:t>
      </w:r>
    </w:p>
    <w:p w:rsid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налоговых поступлений в 2025 году планируется в сумме 110 790,0 тыс. рублей, с</w:t>
      </w:r>
      <w:r w:rsidRPr="00A34B1E">
        <w:rPr>
          <w:rFonts w:ascii="Times New Roman" w:hAnsi="Times New Roman" w:cs="Times New Roman"/>
          <w:sz w:val="28"/>
          <w:szCs w:val="28"/>
        </w:rPr>
        <w:t xml:space="preserve"> увеличением</w:t>
      </w:r>
      <w:r>
        <w:rPr>
          <w:rFonts w:ascii="Times New Roman" w:hAnsi="Times New Roman" w:cs="Times New Roman"/>
          <w:sz w:val="28"/>
          <w:szCs w:val="28"/>
        </w:rPr>
        <w:t xml:space="preserve"> к предыдущему году на 6 615,8 тыс. рублей или на</w:t>
      </w:r>
      <w:r>
        <w:rPr>
          <w:rFonts w:ascii="Times New Roman" w:hAnsi="Times New Roman" w:cs="Times New Roman"/>
          <w:b/>
          <w:sz w:val="28"/>
          <w:szCs w:val="28"/>
        </w:rPr>
        <w:t xml:space="preserve"> </w:t>
      </w:r>
      <w:r>
        <w:rPr>
          <w:rFonts w:ascii="Times New Roman" w:hAnsi="Times New Roman" w:cs="Times New Roman"/>
          <w:sz w:val="28"/>
          <w:szCs w:val="28"/>
        </w:rPr>
        <w:t>6,4</w:t>
      </w:r>
      <w:r w:rsidRPr="0055310C">
        <w:rPr>
          <w:rFonts w:ascii="Times New Roman" w:hAnsi="Times New Roman" w:cs="Times New Roman"/>
          <w:sz w:val="28"/>
          <w:szCs w:val="28"/>
        </w:rPr>
        <w:t>%</w:t>
      </w:r>
      <w:r w:rsidRPr="00492CA9">
        <w:rPr>
          <w:rFonts w:ascii="Times New Roman" w:hAnsi="Times New Roman" w:cs="Times New Roman"/>
          <w:sz w:val="28"/>
          <w:szCs w:val="28"/>
        </w:rPr>
        <w:t xml:space="preserve"> </w:t>
      </w:r>
      <w:r>
        <w:rPr>
          <w:rFonts w:ascii="Times New Roman" w:hAnsi="Times New Roman" w:cs="Times New Roman"/>
          <w:sz w:val="28"/>
          <w:szCs w:val="28"/>
        </w:rPr>
        <w:t>.</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Налоговый потенциал бюджета формируется в основном за счет налога на доходы физических лиц, который составляет наибольшую часть в налоговых доходах (в 2023 году – 58,0%; в 2024 году – 58,6%; в 2025 году – 59,4%).</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Прогнозируемые объемы поступлений по налогу на доходы физических лиц отмечаются положительной динамикой, которая связана с ростом заработной платы. </w:t>
      </w:r>
      <w:r w:rsidRPr="00483F57">
        <w:rPr>
          <w:rFonts w:ascii="Times New Roman" w:hAnsi="Times New Roman" w:cs="Times New Roman"/>
          <w:sz w:val="28"/>
          <w:szCs w:val="28"/>
        </w:rPr>
        <w:t xml:space="preserve">В пояснительной записке к проекту решения указывается, что расчет поступлений налога произведен исходя из ожидаемого поступления налога в </w:t>
      </w:r>
      <w:r>
        <w:rPr>
          <w:rFonts w:ascii="Times New Roman" w:hAnsi="Times New Roman" w:cs="Times New Roman"/>
          <w:sz w:val="28"/>
          <w:szCs w:val="28"/>
        </w:rPr>
        <w:t>2022</w:t>
      </w:r>
      <w:r w:rsidRPr="00483F57">
        <w:rPr>
          <w:rFonts w:ascii="Times New Roman" w:hAnsi="Times New Roman" w:cs="Times New Roman"/>
          <w:sz w:val="28"/>
          <w:szCs w:val="28"/>
        </w:rPr>
        <w:t xml:space="preserve"> году, прогнозируемых показателей социально-экономического развития муниципального образования Ярцевское городское поселение Ярцевского района Смоленской на </w:t>
      </w:r>
      <w:r>
        <w:rPr>
          <w:rFonts w:ascii="Times New Roman" w:hAnsi="Times New Roman" w:cs="Times New Roman"/>
          <w:sz w:val="28"/>
          <w:szCs w:val="28"/>
        </w:rPr>
        <w:t>2023</w:t>
      </w:r>
      <w:r w:rsidRPr="00483F57">
        <w:rPr>
          <w:rFonts w:ascii="Times New Roman" w:hAnsi="Times New Roman" w:cs="Times New Roman"/>
          <w:sz w:val="28"/>
          <w:szCs w:val="28"/>
        </w:rPr>
        <w:t xml:space="preserve"> год и на период до </w:t>
      </w:r>
      <w:r>
        <w:rPr>
          <w:rFonts w:ascii="Times New Roman" w:hAnsi="Times New Roman" w:cs="Times New Roman"/>
          <w:sz w:val="28"/>
          <w:szCs w:val="28"/>
        </w:rPr>
        <w:t>2025</w:t>
      </w:r>
      <w:r w:rsidRPr="00483F57">
        <w:rPr>
          <w:rFonts w:ascii="Times New Roman" w:hAnsi="Times New Roman" w:cs="Times New Roman"/>
          <w:sz w:val="28"/>
          <w:szCs w:val="28"/>
        </w:rPr>
        <w:t xml:space="preserve"> года.</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В структуре доходов бюджета неналоговые доходы на 2023, 2024, 2025 годы занимают 9,2%, 8,7%, 8,6% соответственно.</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Проектом предлагаются следующие бюджетные назначения по неналоговым доходам в бюджете муниципального образования Ярцевское городское поселение Ярцевского района Смоленской области:</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на 2023 год в сумме 16 568,5 тыс. рублей, что больше ожидаемого поступления в 2022 году на 6 275,0 тыс. рублей;</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на 2024 год в сумме 10 756,1 тыс. рублей, выше прогнозируемых поступлений 2023 года на 462,6 тыс. рублей;</w:t>
      </w:r>
    </w:p>
    <w:p w:rsidR="008046F2" w:rsidRPr="008046F2" w:rsidRDefault="008046F2" w:rsidP="008046F2">
      <w:pPr>
        <w:pStyle w:val="aa"/>
        <w:spacing w:after="0" w:line="240" w:lineRule="auto"/>
        <w:ind w:left="0" w:firstLine="709"/>
        <w:jc w:val="both"/>
        <w:rPr>
          <w:rFonts w:ascii="Times New Roman" w:hAnsi="Times New Roman" w:cs="Times New Roman"/>
          <w:sz w:val="28"/>
          <w:szCs w:val="28"/>
        </w:rPr>
      </w:pPr>
      <w:r w:rsidRPr="008046F2">
        <w:rPr>
          <w:rFonts w:ascii="Times New Roman" w:hAnsi="Times New Roman" w:cs="Times New Roman"/>
          <w:sz w:val="28"/>
          <w:szCs w:val="28"/>
        </w:rPr>
        <w:t>- на 2025 год в сумме 11 186,4 тыс. рублей, выше прогнозируемых поступлений 2024 года на 430,3 тыс. рублей.</w:t>
      </w:r>
    </w:p>
    <w:p w:rsidR="008046F2" w:rsidRDefault="008046F2" w:rsidP="008046F2">
      <w:pPr>
        <w:spacing w:after="0" w:line="240" w:lineRule="auto"/>
        <w:ind w:firstLine="709"/>
        <w:jc w:val="both"/>
        <w:rPr>
          <w:rFonts w:ascii="Times New Roman" w:hAnsi="Times New Roman" w:cs="Times New Roman"/>
          <w:sz w:val="28"/>
          <w:szCs w:val="28"/>
        </w:rPr>
      </w:pP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lastRenderedPageBreak/>
        <w:t>Общий объем безвозмездных поступлений на 2023 год планируется в сумме 64 596,2 тыс. рублей, на 2024 год – 9 200,1 тыс. рублей, на 2025 год – 8 408,8 тыс. рублей. Удельный вес безвозмездных поступлений от других бюджетов бюджетной системы к доходам 2023 года составляет 35,9%.</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Безвозмездные поступления включают в себя:</w:t>
      </w:r>
    </w:p>
    <w:p w:rsidR="008046F2" w:rsidRPr="008046F2" w:rsidRDefault="008046F2" w:rsidP="008046F2">
      <w:pPr>
        <w:spacing w:after="0" w:line="240" w:lineRule="auto"/>
        <w:ind w:firstLine="709"/>
        <w:jc w:val="both"/>
        <w:rPr>
          <w:rFonts w:ascii="Times New Roman" w:hAnsi="Times New Roman" w:cs="Times New Roman"/>
          <w:sz w:val="28"/>
          <w:szCs w:val="28"/>
        </w:rPr>
      </w:pPr>
      <w:proofErr w:type="gramStart"/>
      <w:r w:rsidRPr="008046F2">
        <w:rPr>
          <w:rFonts w:ascii="Times New Roman" w:hAnsi="Times New Roman" w:cs="Times New Roman"/>
          <w:sz w:val="28"/>
          <w:szCs w:val="28"/>
        </w:rPr>
        <w:t xml:space="preserve">- </w:t>
      </w:r>
      <w:r w:rsidRPr="008046F2">
        <w:rPr>
          <w:rFonts w:ascii="Times New Roman" w:hAnsi="Times New Roman" w:cs="Times New Roman"/>
          <w:i/>
          <w:sz w:val="28"/>
          <w:szCs w:val="28"/>
        </w:rPr>
        <w:t>дотации бюджетам поселений на выравнивание бюджетной обеспеченности</w:t>
      </w:r>
      <w:r w:rsidRPr="008046F2">
        <w:rPr>
          <w:rFonts w:ascii="Times New Roman" w:hAnsi="Times New Roman" w:cs="Times New Roman"/>
          <w:sz w:val="28"/>
          <w:szCs w:val="28"/>
        </w:rPr>
        <w:t xml:space="preserve"> на 2023 год в размере 12 696,2 тыс. рублей, с увеличением к ожидаемому исполнению в 2023 году на 1 469,6 тыс. рублей, на 2024 год – 8 356,6 тыс. рублей, с уменьшением к 2023 году на 4 339,6 тыс. рублей, на 2025 год – 5 468,0 тыс. рублей, что ниже уровня 2024 года на 2</w:t>
      </w:r>
      <w:proofErr w:type="gramEnd"/>
      <w:r w:rsidRPr="008046F2">
        <w:rPr>
          <w:rFonts w:ascii="Times New Roman" w:hAnsi="Times New Roman" w:cs="Times New Roman"/>
          <w:sz w:val="28"/>
          <w:szCs w:val="28"/>
        </w:rPr>
        <w:t> 888,6 тыс. рублей;</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w:t>
      </w:r>
      <w:r w:rsidRPr="008046F2">
        <w:rPr>
          <w:rFonts w:ascii="Times New Roman" w:hAnsi="Times New Roman" w:cs="Times New Roman"/>
          <w:i/>
          <w:sz w:val="28"/>
          <w:szCs w:val="28"/>
        </w:rPr>
        <w:t>субсидии бюджетам бюджетной системы РФ (межбюджетные субсидии)</w:t>
      </w:r>
      <w:r w:rsidRPr="008046F2">
        <w:rPr>
          <w:rFonts w:ascii="Times New Roman" w:hAnsi="Times New Roman" w:cs="Times New Roman"/>
          <w:sz w:val="28"/>
          <w:szCs w:val="28"/>
        </w:rPr>
        <w:t xml:space="preserve"> планируются на 2023 год в сумме </w:t>
      </w:r>
      <w:r w:rsidRPr="008046F2">
        <w:rPr>
          <w:rFonts w:ascii="Times New Roman" w:hAnsi="Times New Roman" w:cs="Times New Roman"/>
          <w:bCs/>
          <w:sz w:val="28"/>
          <w:szCs w:val="28"/>
        </w:rPr>
        <w:t>51 820,5 тыс. рублей</w:t>
      </w:r>
      <w:r w:rsidRPr="008046F2">
        <w:rPr>
          <w:rFonts w:ascii="Times New Roman" w:hAnsi="Times New Roman" w:cs="Times New Roman"/>
          <w:sz w:val="28"/>
          <w:szCs w:val="28"/>
        </w:rPr>
        <w:t xml:space="preserve">, что в 2,9 раза меньше ожидаемой оценки исполнения в 2022 году. На 2024 и 2025 </w:t>
      </w:r>
      <w:proofErr w:type="gramStart"/>
      <w:r w:rsidRPr="008046F2">
        <w:rPr>
          <w:rFonts w:ascii="Times New Roman" w:hAnsi="Times New Roman" w:cs="Times New Roman"/>
          <w:sz w:val="28"/>
          <w:szCs w:val="28"/>
        </w:rPr>
        <w:t>годы</w:t>
      </w:r>
      <w:proofErr w:type="gramEnd"/>
      <w:r w:rsidRPr="008046F2">
        <w:rPr>
          <w:rFonts w:ascii="Times New Roman" w:hAnsi="Times New Roman" w:cs="Times New Roman"/>
          <w:sz w:val="28"/>
          <w:szCs w:val="28"/>
        </w:rPr>
        <w:t xml:space="preserve"> данные поступления запланированы в сумме 764,0 тыс. рублей и 2 861,3 тыс. рублей соответственно.</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i/>
          <w:sz w:val="28"/>
          <w:szCs w:val="28"/>
        </w:rPr>
        <w:t xml:space="preserve">- </w:t>
      </w:r>
      <w:proofErr w:type="gramStart"/>
      <w:r w:rsidRPr="008046F2">
        <w:rPr>
          <w:rFonts w:ascii="Times New Roman" w:hAnsi="Times New Roman" w:cs="Times New Roman"/>
          <w:i/>
          <w:sz w:val="28"/>
          <w:szCs w:val="28"/>
        </w:rPr>
        <w:t>с</w:t>
      </w:r>
      <w:proofErr w:type="gramEnd"/>
      <w:r w:rsidRPr="008046F2">
        <w:rPr>
          <w:rFonts w:ascii="Times New Roman" w:hAnsi="Times New Roman" w:cs="Times New Roman"/>
          <w:i/>
          <w:sz w:val="28"/>
          <w:szCs w:val="28"/>
        </w:rPr>
        <w:t xml:space="preserve">убвенции бюджетам городских поселений на выполнение передаваемых полномочий субъектов Российской Федерации </w:t>
      </w:r>
      <w:r w:rsidRPr="008046F2">
        <w:rPr>
          <w:rFonts w:ascii="Times New Roman" w:hAnsi="Times New Roman" w:cs="Times New Roman"/>
          <w:sz w:val="28"/>
          <w:szCs w:val="28"/>
        </w:rPr>
        <w:t>в 2023-2025 годах</w:t>
      </w:r>
      <w:r w:rsidRPr="008046F2">
        <w:rPr>
          <w:rFonts w:ascii="Times New Roman" w:hAnsi="Times New Roman" w:cs="Times New Roman"/>
          <w:i/>
          <w:sz w:val="28"/>
          <w:szCs w:val="28"/>
        </w:rPr>
        <w:t xml:space="preserve"> </w:t>
      </w:r>
      <w:r w:rsidRPr="008046F2">
        <w:rPr>
          <w:rFonts w:ascii="Times New Roman" w:hAnsi="Times New Roman" w:cs="Times New Roman"/>
          <w:sz w:val="28"/>
          <w:szCs w:val="28"/>
        </w:rPr>
        <w:t>в сумме 79,5 тыс. рублей ежегодно.</w:t>
      </w:r>
    </w:p>
    <w:p w:rsidR="008046F2" w:rsidRDefault="008046F2" w:rsidP="008046F2">
      <w:pPr>
        <w:spacing w:after="0" w:line="240" w:lineRule="auto"/>
        <w:ind w:firstLine="709"/>
        <w:jc w:val="both"/>
        <w:rPr>
          <w:sz w:val="28"/>
          <w:szCs w:val="28"/>
        </w:rPr>
      </w:pPr>
      <w:proofErr w:type="gramStart"/>
      <w:r w:rsidRPr="003D4091">
        <w:rPr>
          <w:rFonts w:ascii="Times New Roman" w:hAnsi="Times New Roman" w:cs="Times New Roman"/>
          <w:sz w:val="28"/>
          <w:szCs w:val="28"/>
        </w:rPr>
        <w:t xml:space="preserve">Общий объем расходов бюджета на </w:t>
      </w:r>
      <w:r>
        <w:rPr>
          <w:rFonts w:ascii="Times New Roman" w:hAnsi="Times New Roman" w:cs="Times New Roman"/>
          <w:sz w:val="28"/>
          <w:szCs w:val="28"/>
        </w:rPr>
        <w:t>2023</w:t>
      </w:r>
      <w:r w:rsidRPr="003D4091">
        <w:rPr>
          <w:rFonts w:ascii="Times New Roman" w:hAnsi="Times New Roman" w:cs="Times New Roman"/>
          <w:sz w:val="28"/>
          <w:szCs w:val="28"/>
        </w:rPr>
        <w:t xml:space="preserve"> год прогнозируется в сумме </w:t>
      </w:r>
      <w:r w:rsidRPr="008046F2">
        <w:rPr>
          <w:rFonts w:ascii="Times New Roman" w:hAnsi="Times New Roman" w:cs="Times New Roman"/>
          <w:sz w:val="28"/>
          <w:szCs w:val="28"/>
        </w:rPr>
        <w:t>179 889,1 тыс. рублей, что меньше ожидаемой оценки на 2022 год на 110 718,4 тыс. рублей; на 2024 год в сумме 124 130,4 тыс. рублей (в том числе условно - утвержденные расходы – 3 083,0 тыс. рублей), по сравнению с 2023 годом меньше на 55 758,7 тыс. рублей.</w:t>
      </w:r>
      <w:proofErr w:type="gramEnd"/>
      <w:r w:rsidRPr="008046F2">
        <w:rPr>
          <w:rFonts w:ascii="Times New Roman" w:hAnsi="Times New Roman" w:cs="Times New Roman"/>
          <w:sz w:val="28"/>
          <w:szCs w:val="28"/>
        </w:rPr>
        <w:t xml:space="preserve"> На 2025 год общий объем расходов прогнозируется в сумме 130 385,2 тыс. рублей</w:t>
      </w:r>
      <w:r w:rsidRPr="00EF0E6E">
        <w:rPr>
          <w:rFonts w:ascii="Times New Roman" w:hAnsi="Times New Roman" w:cs="Times New Roman"/>
          <w:sz w:val="28"/>
          <w:szCs w:val="28"/>
        </w:rPr>
        <w:t xml:space="preserve"> (в том числе условно - утвержденные расходы – 6 373,0 тыс. рублей</w:t>
      </w:r>
      <w:r>
        <w:rPr>
          <w:rFonts w:ascii="Times New Roman" w:hAnsi="Times New Roman" w:cs="Times New Roman"/>
          <w:sz w:val="28"/>
          <w:szCs w:val="28"/>
        </w:rPr>
        <w:t>) что на 6 254,8 тыс. рублей больше показателя 2024 года.</w:t>
      </w:r>
      <w:r w:rsidRPr="008D564B">
        <w:rPr>
          <w:sz w:val="28"/>
          <w:szCs w:val="28"/>
        </w:rPr>
        <w:t xml:space="preserve">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Выделение в бюджете на плановый период 2024 и 2025 годов условно утвержденных расходов позволит создать резерв на случай непредвиденного сокращения расходов бюджета, в то же время, если прогноз бюджета подтвердится, данные расходы могут быть использованы на принятие новых обязательств в очередном бюджетном цикле.</w:t>
      </w:r>
    </w:p>
    <w:p w:rsidR="008046F2" w:rsidRDefault="008046F2" w:rsidP="008046F2">
      <w:pPr>
        <w:spacing w:after="0" w:line="240" w:lineRule="auto"/>
        <w:ind w:firstLine="709"/>
        <w:jc w:val="both"/>
        <w:rPr>
          <w:rFonts w:ascii="Times New Roman" w:hAnsi="Times New Roman" w:cs="Times New Roman"/>
          <w:sz w:val="28"/>
          <w:szCs w:val="28"/>
        </w:rPr>
      </w:pPr>
      <w:r w:rsidRPr="004B41DB">
        <w:rPr>
          <w:rFonts w:ascii="Times New Roman" w:hAnsi="Times New Roman" w:cs="Times New Roman"/>
          <w:sz w:val="28"/>
          <w:szCs w:val="28"/>
        </w:rPr>
        <w:t xml:space="preserve">Наибольший удельный вес в структуре расходов местного бюджета </w:t>
      </w:r>
      <w:r>
        <w:rPr>
          <w:rFonts w:ascii="Times New Roman" w:hAnsi="Times New Roman" w:cs="Times New Roman"/>
          <w:sz w:val="28"/>
          <w:szCs w:val="28"/>
        </w:rPr>
        <w:t>на 2023</w:t>
      </w:r>
      <w:r w:rsidRPr="004B41DB">
        <w:rPr>
          <w:rFonts w:ascii="Times New Roman" w:hAnsi="Times New Roman" w:cs="Times New Roman"/>
          <w:sz w:val="28"/>
          <w:szCs w:val="28"/>
        </w:rPr>
        <w:t xml:space="preserve"> год занимают такие отрасли, как: жилищно-коммунальное хозяйство, удельный вес расходов </w:t>
      </w:r>
      <w:r>
        <w:rPr>
          <w:rFonts w:ascii="Times New Roman" w:hAnsi="Times New Roman" w:cs="Times New Roman"/>
          <w:sz w:val="28"/>
          <w:szCs w:val="28"/>
        </w:rPr>
        <w:t>53,6</w:t>
      </w:r>
      <w:r w:rsidRPr="004B41DB">
        <w:rPr>
          <w:rFonts w:ascii="Times New Roman" w:hAnsi="Times New Roman" w:cs="Times New Roman"/>
          <w:sz w:val="28"/>
          <w:szCs w:val="28"/>
        </w:rPr>
        <w:t>%, национальная экономика</w:t>
      </w:r>
      <w:r>
        <w:rPr>
          <w:rFonts w:ascii="Times New Roman" w:hAnsi="Times New Roman" w:cs="Times New Roman"/>
          <w:sz w:val="28"/>
          <w:szCs w:val="28"/>
        </w:rPr>
        <w:t xml:space="preserve"> 28,7</w:t>
      </w:r>
      <w:r w:rsidRPr="004B41DB">
        <w:rPr>
          <w:rFonts w:ascii="Times New Roman" w:hAnsi="Times New Roman" w:cs="Times New Roman"/>
          <w:sz w:val="28"/>
          <w:szCs w:val="28"/>
        </w:rPr>
        <w:t>%.</w:t>
      </w:r>
    </w:p>
    <w:p w:rsidR="008046F2" w:rsidRPr="00763E6A" w:rsidRDefault="008046F2" w:rsidP="008046F2">
      <w:pPr>
        <w:spacing w:after="0" w:line="240" w:lineRule="auto"/>
        <w:ind w:firstLine="709"/>
        <w:jc w:val="both"/>
        <w:rPr>
          <w:rFonts w:ascii="Times New Roman" w:hAnsi="Times New Roman" w:cs="Times New Roman"/>
          <w:sz w:val="28"/>
          <w:szCs w:val="28"/>
        </w:rPr>
      </w:pPr>
      <w:r w:rsidRPr="00763E6A">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2024 год и плановый период 2025 и 2025 годов пунктом 12 проекта бюджета (приложения №14 и №15 к проекту бюджета).</w:t>
      </w:r>
    </w:p>
    <w:p w:rsidR="008046F2" w:rsidRPr="0008619A" w:rsidRDefault="008046F2" w:rsidP="008046F2">
      <w:pPr>
        <w:spacing w:after="0" w:line="240" w:lineRule="auto"/>
        <w:ind w:firstLine="709"/>
        <w:jc w:val="both"/>
        <w:rPr>
          <w:rFonts w:ascii="Times New Roman" w:hAnsi="Times New Roman" w:cs="Times New Roman"/>
          <w:b/>
          <w:sz w:val="28"/>
          <w:szCs w:val="28"/>
        </w:rPr>
      </w:pPr>
      <w:r w:rsidRPr="0008619A">
        <w:rPr>
          <w:rFonts w:ascii="Times New Roman" w:hAnsi="Times New Roman" w:cs="Times New Roman"/>
          <w:sz w:val="28"/>
          <w:szCs w:val="28"/>
        </w:rPr>
        <w:t>Объемы ассигнований на реализацию муниципальных программ на 2023 год предлагается в сумме 172 595,3 тыс. рублей, на 2024 год – 117 368,4 тыс. рублей, на 2025 год – 120 336,6 тыс. рублей.</w:t>
      </w:r>
    </w:p>
    <w:p w:rsidR="008046F2" w:rsidRPr="00C2060C" w:rsidRDefault="008046F2" w:rsidP="008046F2">
      <w:pPr>
        <w:spacing w:after="0" w:line="240" w:lineRule="auto"/>
        <w:ind w:firstLine="709"/>
        <w:jc w:val="both"/>
        <w:rPr>
          <w:rFonts w:ascii="Times New Roman" w:hAnsi="Times New Roman" w:cs="Times New Roman"/>
          <w:sz w:val="28"/>
          <w:szCs w:val="28"/>
        </w:rPr>
      </w:pPr>
      <w:r w:rsidRPr="00C2060C">
        <w:rPr>
          <w:rFonts w:ascii="Times New Roman" w:hAnsi="Times New Roman" w:cs="Times New Roman"/>
          <w:sz w:val="28"/>
          <w:szCs w:val="28"/>
        </w:rPr>
        <w:t>Доля запланированных расходов в рамках муниципальных программ в 2023 году составляет 95,9 % от общего объема бюджетных ассигнований, в 2024 году – 94,6%, в 2025 году – 92,3%.</w:t>
      </w:r>
    </w:p>
    <w:p w:rsidR="008046F2" w:rsidRDefault="008046F2" w:rsidP="008046F2">
      <w:pPr>
        <w:spacing w:after="0" w:line="240" w:lineRule="auto"/>
        <w:ind w:firstLine="709"/>
        <w:jc w:val="both"/>
        <w:rPr>
          <w:rFonts w:ascii="Times New Roman" w:hAnsi="Times New Roman" w:cs="Times New Roman"/>
          <w:sz w:val="28"/>
          <w:szCs w:val="28"/>
        </w:rPr>
      </w:pPr>
      <w:r w:rsidRPr="00C2060C">
        <w:rPr>
          <w:rFonts w:ascii="Times New Roman" w:hAnsi="Times New Roman" w:cs="Times New Roman"/>
          <w:sz w:val="28"/>
          <w:szCs w:val="28"/>
        </w:rPr>
        <w:lastRenderedPageBreak/>
        <w:t>На 2023-2025 годы к реализации предлагается 14 муниципальных программ.</w:t>
      </w:r>
    </w:p>
    <w:p w:rsidR="008046F2" w:rsidRDefault="008046F2" w:rsidP="008046F2">
      <w:pPr>
        <w:spacing w:after="0" w:line="240" w:lineRule="auto"/>
        <w:ind w:firstLine="709"/>
        <w:jc w:val="both"/>
        <w:rPr>
          <w:rFonts w:ascii="Times New Roman" w:hAnsi="Times New Roman" w:cs="Times New Roman"/>
          <w:sz w:val="28"/>
          <w:szCs w:val="28"/>
        </w:rPr>
      </w:pPr>
      <w:r w:rsidRPr="006F2189">
        <w:rPr>
          <w:rFonts w:ascii="Times New Roman" w:hAnsi="Times New Roman" w:cs="Times New Roman"/>
          <w:sz w:val="28"/>
          <w:szCs w:val="28"/>
        </w:rPr>
        <w:t>Пунктом 1</w:t>
      </w:r>
      <w:r>
        <w:rPr>
          <w:rFonts w:ascii="Times New Roman" w:hAnsi="Times New Roman" w:cs="Times New Roman"/>
          <w:sz w:val="28"/>
          <w:szCs w:val="28"/>
        </w:rPr>
        <w:t>1</w:t>
      </w:r>
      <w:r w:rsidRPr="006F2189">
        <w:rPr>
          <w:rFonts w:ascii="Times New Roman" w:hAnsi="Times New Roman" w:cs="Times New Roman"/>
          <w:sz w:val="28"/>
          <w:szCs w:val="28"/>
        </w:rPr>
        <w:t xml:space="preserve"> проекта</w:t>
      </w:r>
      <w:r w:rsidRPr="002A2663">
        <w:rPr>
          <w:rFonts w:ascii="Times New Roman" w:hAnsi="Times New Roman" w:cs="Times New Roman"/>
          <w:sz w:val="28"/>
          <w:szCs w:val="28"/>
        </w:rPr>
        <w:t xml:space="preserve"> решения предлагаются к утверждению расходы на исполнение публичных</w:t>
      </w:r>
      <w:r>
        <w:rPr>
          <w:rFonts w:ascii="Times New Roman" w:hAnsi="Times New Roman" w:cs="Times New Roman"/>
          <w:sz w:val="28"/>
          <w:szCs w:val="28"/>
        </w:rPr>
        <w:t xml:space="preserve"> нормативных обязательств на 2024-2025 годы в сумме 524,4</w:t>
      </w:r>
      <w:r w:rsidRPr="002A2663">
        <w:rPr>
          <w:rFonts w:ascii="Times New Roman" w:hAnsi="Times New Roman" w:cs="Times New Roman"/>
          <w:sz w:val="28"/>
          <w:szCs w:val="28"/>
        </w:rPr>
        <w:t xml:space="preserve"> тыс. рублей</w:t>
      </w:r>
      <w:r>
        <w:rPr>
          <w:rFonts w:ascii="Times New Roman" w:hAnsi="Times New Roman" w:cs="Times New Roman"/>
          <w:sz w:val="28"/>
          <w:szCs w:val="28"/>
        </w:rPr>
        <w:t>, ежегодно.</w:t>
      </w:r>
    </w:p>
    <w:p w:rsid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представленный проект Контрольно-ревизионной комиссией было подготовлено соответствующее заключение и направлено в Совет депутатов.</w:t>
      </w:r>
      <w:r>
        <w:rPr>
          <w:rFonts w:ascii="Times New Roman" w:hAnsi="Times New Roman" w:cs="Times New Roman"/>
          <w:sz w:val="28"/>
          <w:szCs w:val="28"/>
        </w:rPr>
        <w:t xml:space="preserve"> </w:t>
      </w:r>
    </w:p>
    <w:p w:rsidR="008046F2" w:rsidRDefault="008046F2" w:rsidP="008046F2">
      <w:pPr>
        <w:rPr>
          <w:szCs w:val="28"/>
        </w:rPr>
      </w:pPr>
    </w:p>
    <w:p w:rsidR="008046F2" w:rsidRPr="008046F2" w:rsidRDefault="008046F2" w:rsidP="008046F2">
      <w:pPr>
        <w:spacing w:after="0" w:line="240" w:lineRule="auto"/>
        <w:jc w:val="both"/>
        <w:rPr>
          <w:rFonts w:ascii="Times New Roman" w:hAnsi="Times New Roman" w:cs="Times New Roman"/>
          <w:b/>
          <w:noProof/>
          <w:sz w:val="28"/>
          <w:szCs w:val="28"/>
        </w:rPr>
      </w:pPr>
      <w:r w:rsidRPr="008046F2">
        <w:rPr>
          <w:rFonts w:ascii="Times New Roman" w:hAnsi="Times New Roman" w:cs="Times New Roman"/>
          <w:b/>
          <w:noProof/>
          <w:sz w:val="28"/>
          <w:szCs w:val="28"/>
        </w:rPr>
        <w:t xml:space="preserve">Информация о результатах финансово-экономической экспертизы </w:t>
      </w:r>
      <w:r w:rsidRPr="008046F2">
        <w:rPr>
          <w:rFonts w:ascii="Times New Roman" w:hAnsi="Times New Roman" w:cs="Times New Roman"/>
          <w:b/>
          <w:sz w:val="28"/>
          <w:szCs w:val="28"/>
        </w:rPr>
        <w:t xml:space="preserve">проекта решения «О бюджете Михейковского сельского поселения Ярцевского района Смоленской области на 2023 год и плановый период 2024 и 2025 годов» </w:t>
      </w:r>
    </w:p>
    <w:p w:rsidR="008046F2" w:rsidRPr="00A97639" w:rsidRDefault="008046F2" w:rsidP="008046F2">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w:t>
      </w:r>
      <w:r>
        <w:rPr>
          <w:rFonts w:ascii="Times New Roman" w:hAnsi="Times New Roman" w:cs="Times New Roman"/>
          <w:sz w:val="28"/>
          <w:szCs w:val="28"/>
        </w:rPr>
        <w:t xml:space="preserve"> области</w:t>
      </w:r>
      <w:r w:rsidRPr="00A97639">
        <w:rPr>
          <w:rFonts w:ascii="Times New Roman" w:hAnsi="Times New Roman" w:cs="Times New Roman"/>
          <w:sz w:val="28"/>
          <w:szCs w:val="28"/>
        </w:rPr>
        <w:t xml:space="preserve"> </w:t>
      </w:r>
      <w:r>
        <w:rPr>
          <w:rFonts w:ascii="Times New Roman" w:hAnsi="Times New Roman" w:cs="Times New Roman"/>
          <w:sz w:val="28"/>
          <w:szCs w:val="28"/>
        </w:rPr>
        <w:t>своевременно.</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бюджета доходы и расходы бюджета, сгруппированы в соответствии с Приказом Минфина России от 24.05.2022 №85н «О Порядке формирования и применения кодов бюджетной классификации Российской Федерации, их структуре и принципах назначения».</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процесса в муниципальном образовании.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8046F2" w:rsidRDefault="008046F2" w:rsidP="008046F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2023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2024 и 2025 годов;</w:t>
      </w:r>
    </w:p>
    <w:p w:rsidR="008046F2" w:rsidRDefault="008046F2" w:rsidP="008046F2">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расходных статей проекта бюджета  на 2023</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2024 и 2025 годов в разрезе разделов и подразделов функциональной классификации расходов.</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8046F2" w:rsidRDefault="008046F2" w:rsidP="008046F2">
      <w:pPr>
        <w:tabs>
          <w:tab w:val="left" w:pos="426"/>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Михейковского сельского поселения Ярцевского района Смоленской области на 2023 год и плановый период  2024 и 2025 годов;  </w:t>
      </w:r>
    </w:p>
    <w:p w:rsidR="008046F2" w:rsidRDefault="008046F2" w:rsidP="008046F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Михейковского сельского поселения Ярцевского района Смоленской области на 2023 год и плановый период 2024 и 2025 годов;  </w:t>
      </w:r>
    </w:p>
    <w:p w:rsidR="008046F2" w:rsidRDefault="008046F2" w:rsidP="008046F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ожидаемая оценка исполнения местного бюджета муниципального образования Михейковского сельского поселения Ярцевского района Смоленской области на 2022 года.</w:t>
      </w:r>
    </w:p>
    <w:p w:rsidR="008046F2" w:rsidRPr="00D416B7" w:rsidRDefault="008046F2" w:rsidP="008046F2">
      <w:pPr>
        <w:spacing w:after="0" w:line="240" w:lineRule="auto"/>
        <w:ind w:firstLine="284"/>
        <w:jc w:val="both"/>
        <w:rPr>
          <w:rFonts w:ascii="Times New Roman" w:hAnsi="Times New Roman" w:cs="Times New Roman"/>
          <w:sz w:val="28"/>
          <w:szCs w:val="28"/>
        </w:rPr>
      </w:pPr>
    </w:p>
    <w:p w:rsidR="008046F2" w:rsidRPr="003A4AC1" w:rsidRDefault="008046F2" w:rsidP="008046F2">
      <w:pPr>
        <w:spacing w:after="0" w:line="240" w:lineRule="auto"/>
        <w:ind w:firstLine="709"/>
        <w:jc w:val="both"/>
        <w:rPr>
          <w:rFonts w:ascii="Times New Roman" w:hAnsi="Times New Roman" w:cs="Times New Roman"/>
          <w:sz w:val="28"/>
          <w:szCs w:val="28"/>
        </w:rPr>
      </w:pPr>
      <w:proofErr w:type="gramStart"/>
      <w:r w:rsidRPr="003A4AC1">
        <w:rPr>
          <w:rFonts w:ascii="Times New Roman" w:hAnsi="Times New Roman" w:cs="Times New Roman"/>
          <w:sz w:val="28"/>
          <w:szCs w:val="28"/>
        </w:rPr>
        <w:lastRenderedPageBreak/>
        <w:t xml:space="preserve">Доходная часть бюджета муниципального образования </w:t>
      </w:r>
      <w:r>
        <w:rPr>
          <w:rFonts w:ascii="Times New Roman" w:hAnsi="Times New Roman" w:cs="Times New Roman"/>
          <w:sz w:val="28"/>
          <w:szCs w:val="28"/>
        </w:rPr>
        <w:t xml:space="preserve">Михейковского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Михейковского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23</w:t>
      </w:r>
      <w:r w:rsidRPr="003A4AC1">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 xml:space="preserve">24 </w:t>
      </w:r>
      <w:r w:rsidRPr="003A4AC1">
        <w:rPr>
          <w:rFonts w:ascii="Times New Roman" w:hAnsi="Times New Roman" w:cs="Times New Roman"/>
          <w:sz w:val="28"/>
          <w:szCs w:val="28"/>
        </w:rPr>
        <w:t>и 20</w:t>
      </w:r>
      <w:r>
        <w:rPr>
          <w:rFonts w:ascii="Times New Roman" w:hAnsi="Times New Roman" w:cs="Times New Roman"/>
          <w:sz w:val="28"/>
          <w:szCs w:val="28"/>
        </w:rPr>
        <w:t>25</w:t>
      </w:r>
      <w:r w:rsidRPr="003A4AC1">
        <w:rPr>
          <w:rFonts w:ascii="Times New Roman" w:hAnsi="Times New Roman" w:cs="Times New Roman"/>
          <w:sz w:val="28"/>
          <w:szCs w:val="28"/>
        </w:rPr>
        <w:t xml:space="preserve"> годов, сценарных темпов роста, основных бюджетоформирующих показателей, динамики поступления налоговых</w:t>
      </w:r>
      <w:r>
        <w:rPr>
          <w:rFonts w:ascii="Times New Roman" w:hAnsi="Times New Roman" w:cs="Times New Roman"/>
          <w:sz w:val="28"/>
          <w:szCs w:val="28"/>
        </w:rPr>
        <w:t xml:space="preserve"> и неналоговых доходов в бюджет, оценки ожидаемого исполнения бюджета 2022 года.</w:t>
      </w:r>
      <w:proofErr w:type="gramEnd"/>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В представленном проекте бюджета доходы предусмотрены:</w:t>
      </w:r>
    </w:p>
    <w:p w:rsidR="008046F2" w:rsidRPr="008046F2" w:rsidRDefault="008046F2" w:rsidP="008046F2">
      <w:pPr>
        <w:spacing w:after="0" w:line="240" w:lineRule="auto"/>
        <w:jc w:val="both"/>
        <w:rPr>
          <w:rFonts w:ascii="Times New Roman" w:hAnsi="Times New Roman" w:cs="Times New Roman"/>
          <w:sz w:val="28"/>
          <w:szCs w:val="28"/>
        </w:rPr>
      </w:pPr>
      <w:r w:rsidRPr="008046F2">
        <w:rPr>
          <w:rFonts w:ascii="Times New Roman" w:hAnsi="Times New Roman" w:cs="Times New Roman"/>
          <w:sz w:val="28"/>
          <w:szCs w:val="28"/>
        </w:rPr>
        <w:t xml:space="preserve">- на 2023 год в сумме 7 914 521,00 рублей, в том числе объем безвозмездных поступлений в сумме 5 557 221,00 рублей, что на 148 938,90 рублей или на 1,8% ниже ожидаемой оценки 2022 года.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плановый период:</w:t>
      </w:r>
    </w:p>
    <w:p w:rsidR="008046F2" w:rsidRPr="008046F2" w:rsidRDefault="008046F2" w:rsidP="008046F2">
      <w:pPr>
        <w:spacing w:after="0" w:line="240" w:lineRule="auto"/>
        <w:jc w:val="both"/>
        <w:rPr>
          <w:rFonts w:ascii="Times New Roman" w:hAnsi="Times New Roman" w:cs="Times New Roman"/>
          <w:sz w:val="28"/>
          <w:szCs w:val="28"/>
        </w:rPr>
      </w:pPr>
      <w:r w:rsidRPr="008046F2">
        <w:rPr>
          <w:rFonts w:ascii="Times New Roman" w:hAnsi="Times New Roman" w:cs="Times New Roman"/>
          <w:sz w:val="28"/>
          <w:szCs w:val="28"/>
        </w:rPr>
        <w:t>-  2024 года в сумме 7 632 700,00 рублей, в том числе объем безвозмездных поступлений в сумме 5 151 100,00 рублей. К уровню предыдущего года в 2024 году предполагается  уменьшение доходов на 281 821,00 рублей или на 3,6%;</w:t>
      </w:r>
    </w:p>
    <w:p w:rsidR="008046F2" w:rsidRPr="008046F2" w:rsidRDefault="008046F2" w:rsidP="008046F2">
      <w:pPr>
        <w:spacing w:after="0" w:line="240" w:lineRule="auto"/>
        <w:jc w:val="both"/>
        <w:rPr>
          <w:rFonts w:ascii="Times New Roman" w:hAnsi="Times New Roman" w:cs="Times New Roman"/>
          <w:sz w:val="28"/>
          <w:szCs w:val="28"/>
        </w:rPr>
      </w:pPr>
      <w:r w:rsidRPr="008046F2">
        <w:rPr>
          <w:rFonts w:ascii="Times New Roman" w:hAnsi="Times New Roman" w:cs="Times New Roman"/>
          <w:sz w:val="28"/>
          <w:szCs w:val="28"/>
        </w:rPr>
        <w:t>- 2025 года в сумме 7 820 900,00 рублей, в том числе объем безвозмездных поступлений в сумме 5 195 100,00 рублей. К уровню предыдущего года в 2025 году предполагается увеличение доходов на сумму 188 200,00 рублей или на 2,5%.</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долю доходов местного бюджета на 2023-2025 годы будут составлять безвозмездные поступления (в 2023 году 70,2%; в 2024 году 67,5%; в 2025 году 66,4%).</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Общий объем налоговых и неналоговых доходов на 2023 год планируется в сумме 2 357 300,00 рублей, что на 11 900,00 рублей или на 0,5% больше ожидаемой оценки 2022 года.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На 2024 год планируется поступление в сумме 2 481 600,00 рублей, с увеличением по отношению к 2023 году на сумму 124 300,00 рублей или на 5,3%.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2025 год планируется поступление в сумме 2 625 800,00 рублей, с ростом по отношению к 2024 году на сумму 144 200,00 рублей или на 5,8%.</w:t>
      </w:r>
    </w:p>
    <w:p w:rsidR="008046F2" w:rsidRP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налоговых доходов местного бюджета в 2023 году </w:t>
      </w:r>
      <w:r w:rsidRPr="008046F2">
        <w:rPr>
          <w:rFonts w:ascii="Times New Roman" w:hAnsi="Times New Roman" w:cs="Times New Roman"/>
          <w:sz w:val="28"/>
          <w:szCs w:val="28"/>
        </w:rPr>
        <w:t>прогнозируется в сумме 2 304 000,00 рублей, что на 24 400,00 рублей или на 1,0% меньше ожидаемой оценки 2022 года.</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налоговых доходов местного бюджета на 2024 год планируется в сумме 2 426 100,00 рублей, с увеличением к предыдущему году на 122 100,00 рублей или на 5,3%.</w:t>
      </w:r>
    </w:p>
    <w:p w:rsid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Общий объем налоговых доходов местного бюджета на 2025 год планируется в сумме 2 568 100,00 рублей, с</w:t>
      </w:r>
      <w:r>
        <w:rPr>
          <w:rFonts w:ascii="Times New Roman" w:hAnsi="Times New Roman" w:cs="Times New Roman"/>
          <w:sz w:val="28"/>
          <w:szCs w:val="28"/>
        </w:rPr>
        <w:t xml:space="preserve"> увеличением к предыдущему году на 142 000,00 рублей или на 5,9%.</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налоговых доходов в общей сумме доходов местного бюджета на 2023 год составляет 29,1%.</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Налоговый потенциал бюджета формируется в основном за счет налогов на товары (работы и услуги) реализуемые на территории Российской </w:t>
      </w:r>
      <w:r>
        <w:rPr>
          <w:rFonts w:ascii="Times New Roman" w:hAnsi="Times New Roman" w:cs="Times New Roman"/>
          <w:sz w:val="28"/>
          <w:szCs w:val="28"/>
        </w:rPr>
        <w:lastRenderedPageBreak/>
        <w:t>Федерации (акцизы), (в 2023 году 39,0%; в 2024 году 38,9%; в 2025 году 38,7%).</w:t>
      </w:r>
    </w:p>
    <w:p w:rsidR="008046F2" w:rsidRDefault="008046F2" w:rsidP="008046F2">
      <w:pPr>
        <w:spacing w:after="0" w:line="240" w:lineRule="auto"/>
        <w:ind w:firstLine="709"/>
        <w:jc w:val="both"/>
        <w:rPr>
          <w:rFonts w:ascii="Times New Roman" w:hAnsi="Times New Roman" w:cs="Times New Roman"/>
          <w:sz w:val="28"/>
          <w:szCs w:val="28"/>
        </w:rPr>
      </w:pPr>
      <w:r w:rsidRPr="00861061">
        <w:rPr>
          <w:rFonts w:ascii="Times New Roman" w:hAnsi="Times New Roman" w:cs="Times New Roman"/>
          <w:sz w:val="28"/>
          <w:szCs w:val="28"/>
        </w:rPr>
        <w:t xml:space="preserve">Доля  неналоговых доходов </w:t>
      </w:r>
      <w:r>
        <w:rPr>
          <w:rFonts w:ascii="Times New Roman" w:hAnsi="Times New Roman" w:cs="Times New Roman"/>
          <w:sz w:val="28"/>
          <w:szCs w:val="28"/>
        </w:rPr>
        <w:t xml:space="preserve"> в общей сумме  налоговых и неналоговых доходов местного бюджета на 2023 год составляет 2,3%.</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Поступление неналоговых доходов прогнозируется на 2023 год в сумме 53 300,00 рублей, с увеличением к 2022 году на сумму 36 300,00 рулей.</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2024 год в сумме 55 500,00 рублей, с ростом по отношению к предыдущему году на сумму 2 200,00 рублей или на 4,1%.</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2025 год поступление планируется в сумме 57 700,00 рублей, с ростом по отношению к предыдущему году на сумму 2 200,00 рублей или на 4,0%.</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Общий объем безвозмездных поступлений на 2023 год планируются в сумме 5 557 221,00 рублей, что на 160 838,90 рублей меньше ожидаемой оценки 2022 года или на 2,8%.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 Сумма безвозмездных поступлений в бюджет на 2024 год планируется в сумме 5 151 100,00 рублей, с уменьшением по отношению к 2023 году на сумму 406 121,00 рублей или на 7,3%.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 xml:space="preserve">На 2025 год планируется поступление в сумме 5 195 100,00 рублей, с увеличением по отношению к предыдущему году на сумму 44 000,00 рублей или на 0,9%.  </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Безвозмездные поступления включают в себя:</w:t>
      </w:r>
    </w:p>
    <w:p w:rsidR="008046F2" w:rsidRPr="008046F2" w:rsidRDefault="008046F2" w:rsidP="008046F2">
      <w:pPr>
        <w:spacing w:after="0" w:line="240" w:lineRule="auto"/>
        <w:ind w:firstLine="284"/>
        <w:jc w:val="both"/>
        <w:rPr>
          <w:rFonts w:ascii="Times New Roman" w:hAnsi="Times New Roman" w:cs="Times New Roman"/>
          <w:sz w:val="28"/>
          <w:szCs w:val="28"/>
        </w:rPr>
      </w:pPr>
      <w:r w:rsidRPr="008046F2">
        <w:rPr>
          <w:rFonts w:ascii="Times New Roman" w:hAnsi="Times New Roman" w:cs="Times New Roman"/>
          <w:sz w:val="28"/>
          <w:szCs w:val="28"/>
        </w:rPr>
        <w:t xml:space="preserve"> </w:t>
      </w:r>
      <w:proofErr w:type="gramStart"/>
      <w:r w:rsidRPr="008046F2">
        <w:rPr>
          <w:rFonts w:ascii="Times New Roman" w:hAnsi="Times New Roman" w:cs="Times New Roman"/>
          <w:sz w:val="28"/>
          <w:szCs w:val="28"/>
        </w:rPr>
        <w:t xml:space="preserve">- </w:t>
      </w:r>
      <w:r w:rsidRPr="008046F2">
        <w:rPr>
          <w:rFonts w:ascii="Times New Roman" w:hAnsi="Times New Roman" w:cs="Times New Roman"/>
          <w:i/>
          <w:sz w:val="28"/>
          <w:szCs w:val="28"/>
        </w:rPr>
        <w:t xml:space="preserve">дотации бюджетам поселений на выравнивание бюджетной обеспеченности </w:t>
      </w:r>
      <w:r w:rsidRPr="008046F2">
        <w:rPr>
          <w:rFonts w:ascii="Times New Roman" w:hAnsi="Times New Roman" w:cs="Times New Roman"/>
          <w:sz w:val="28"/>
          <w:szCs w:val="28"/>
        </w:rPr>
        <w:t>на 2023 год прогнозируются в сумме 5 137 900,00 рублей, с увеличением на 241 200,00 рублей или на 4,9% к ожидаемым исполнениям 2022 года; на 2024 год 5 007 000,00 рублей, с уменьшением по отношению к 2023 году на сумму 130 900,00 рублей или на 2,5%;</w:t>
      </w:r>
      <w:proofErr w:type="gramEnd"/>
      <w:r w:rsidRPr="008046F2">
        <w:rPr>
          <w:rFonts w:ascii="Times New Roman" w:hAnsi="Times New Roman" w:cs="Times New Roman"/>
          <w:sz w:val="28"/>
          <w:szCs w:val="28"/>
        </w:rPr>
        <w:t xml:space="preserve"> на 2025 год 5 044 800,00 рублей, с  увеличением по отношению к предыдущему году на сумму 37 800,00 рублей или на 0,8%;  </w:t>
      </w:r>
    </w:p>
    <w:p w:rsidR="008046F2" w:rsidRPr="008046F2" w:rsidRDefault="008046F2" w:rsidP="008046F2">
      <w:pPr>
        <w:spacing w:after="0" w:line="240" w:lineRule="auto"/>
        <w:ind w:firstLine="284"/>
        <w:jc w:val="both"/>
        <w:rPr>
          <w:rFonts w:ascii="Times New Roman" w:hAnsi="Times New Roman" w:cs="Times New Roman"/>
          <w:sz w:val="28"/>
          <w:szCs w:val="28"/>
        </w:rPr>
      </w:pPr>
      <w:r w:rsidRPr="008046F2">
        <w:rPr>
          <w:rFonts w:ascii="Times New Roman" w:hAnsi="Times New Roman" w:cs="Times New Roman"/>
          <w:i/>
          <w:sz w:val="28"/>
          <w:szCs w:val="28"/>
        </w:rPr>
        <w:t xml:space="preserve"> </w:t>
      </w:r>
      <w:proofErr w:type="gramStart"/>
      <w:r w:rsidRPr="008046F2">
        <w:rPr>
          <w:rFonts w:ascii="Times New Roman" w:hAnsi="Times New Roman" w:cs="Times New Roman"/>
          <w:i/>
          <w:sz w:val="28"/>
          <w:szCs w:val="28"/>
        </w:rPr>
        <w:t>-  субвенции</w:t>
      </w:r>
      <w:r w:rsidRPr="008046F2">
        <w:rPr>
          <w:rFonts w:ascii="Times New Roman" w:hAnsi="Times New Roman" w:cs="Times New Roman"/>
          <w:sz w:val="28"/>
          <w:szCs w:val="28"/>
        </w:rPr>
        <w:t xml:space="preserve">  </w:t>
      </w:r>
      <w:r w:rsidRPr="008046F2">
        <w:rPr>
          <w:rFonts w:ascii="Times New Roman" w:hAnsi="Times New Roman" w:cs="Times New Roman"/>
          <w:i/>
          <w:sz w:val="28"/>
          <w:szCs w:val="28"/>
        </w:rPr>
        <w:t>бюджетам поселений на осуществление первичного  воинского учета</w:t>
      </w:r>
      <w:r w:rsidRPr="008046F2">
        <w:rPr>
          <w:rFonts w:ascii="Times New Roman" w:hAnsi="Times New Roman" w:cs="Times New Roman"/>
          <w:sz w:val="28"/>
          <w:szCs w:val="28"/>
        </w:rPr>
        <w:t xml:space="preserve"> на 2023 год прогнозируются в сумме 136 500,00 рублей, с увеличением на 25 500,00 рублей или на 23,0% к ожидаемым исполнениям 2022 года; на 2024 год прогнозируются в сумме 144 100,00 рублей, с увеличением по отношению к 2023 году на сумму 7 600,00 рублей или на 5,6%;</w:t>
      </w:r>
      <w:proofErr w:type="gramEnd"/>
      <w:r w:rsidRPr="008046F2">
        <w:rPr>
          <w:rFonts w:ascii="Times New Roman" w:hAnsi="Times New Roman" w:cs="Times New Roman"/>
          <w:sz w:val="28"/>
          <w:szCs w:val="28"/>
        </w:rPr>
        <w:t xml:space="preserve"> на 2025 год прогнозируются в сумме 150 300,00 рублей, с увеличением по отношению к предыдущему году на сумму 6 200,00 рублей или на 4,3%.</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8046F2">
        <w:rPr>
          <w:rFonts w:ascii="Times New Roman" w:hAnsi="Times New Roman" w:cs="Times New Roman"/>
          <w:sz w:val="28"/>
          <w:szCs w:val="28"/>
        </w:rPr>
        <w:t xml:space="preserve">Общий объем расходов бюджета на 2023 год прогнозируется в сумме 7 914 521,00 рублей, что на 1 084 652,19 рублей или на 12,1% меньше ожидаемой оценки 2022 года. </w:t>
      </w:r>
    </w:p>
    <w:p w:rsidR="008046F2" w:rsidRPr="008046F2" w:rsidRDefault="008046F2" w:rsidP="008046F2">
      <w:pPr>
        <w:spacing w:after="0" w:line="240" w:lineRule="auto"/>
        <w:ind w:firstLine="540"/>
        <w:jc w:val="both"/>
        <w:rPr>
          <w:rFonts w:ascii="Times New Roman" w:hAnsi="Times New Roman" w:cs="Times New Roman"/>
          <w:sz w:val="28"/>
          <w:szCs w:val="28"/>
        </w:rPr>
      </w:pPr>
      <w:r w:rsidRPr="008046F2">
        <w:rPr>
          <w:rFonts w:ascii="Times New Roman" w:hAnsi="Times New Roman" w:cs="Times New Roman"/>
          <w:sz w:val="28"/>
          <w:szCs w:val="28"/>
        </w:rPr>
        <w:t xml:space="preserve">На 2024 год в сумме 7 632 700,00 рублей, (в том числе условно утвержденные расходы в сумме 187 215,00 рублей), что на 281 821,00 рублей или на 3,6% меньше прогнозируемого общего объема расходов на 2023 год. </w:t>
      </w:r>
    </w:p>
    <w:p w:rsidR="008046F2" w:rsidRDefault="008046F2" w:rsidP="008046F2">
      <w:pPr>
        <w:spacing w:after="0" w:line="240" w:lineRule="auto"/>
        <w:ind w:firstLine="540"/>
        <w:jc w:val="both"/>
        <w:rPr>
          <w:sz w:val="28"/>
          <w:szCs w:val="28"/>
        </w:rPr>
      </w:pPr>
      <w:r w:rsidRPr="008046F2">
        <w:rPr>
          <w:rFonts w:ascii="Times New Roman" w:hAnsi="Times New Roman" w:cs="Times New Roman"/>
          <w:sz w:val="28"/>
          <w:szCs w:val="28"/>
        </w:rPr>
        <w:t>На 2025 год общий объем расходов определен в сумме 7 820 900,00 рублей, (в том числе условно утвержденные расходы в сумме 383 530,00 рублей), что на 188 200,00 рублей или на 2,5% больше прогнозируемого</w:t>
      </w:r>
      <w:r>
        <w:rPr>
          <w:rFonts w:ascii="Times New Roman" w:hAnsi="Times New Roman" w:cs="Times New Roman"/>
          <w:sz w:val="28"/>
          <w:szCs w:val="28"/>
        </w:rPr>
        <w:t xml:space="preserve"> общего объема расходов на 2024 год.</w:t>
      </w:r>
      <w:r w:rsidRPr="008D564B">
        <w:rPr>
          <w:sz w:val="28"/>
          <w:szCs w:val="28"/>
        </w:rPr>
        <w:t xml:space="preserve">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структуры расходов бюджета  осуществлялось  исходя из следующих принципов:</w:t>
      </w:r>
    </w:p>
    <w:p w:rsidR="008046F2" w:rsidRDefault="008046F2" w:rsidP="00804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 </w:t>
      </w:r>
    </w:p>
    <w:p w:rsidR="008046F2" w:rsidRDefault="008046F2" w:rsidP="00804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расходы на заработную плату</w:t>
      </w:r>
      <w:r w:rsidRPr="001807C0">
        <w:rPr>
          <w:rFonts w:ascii="Times New Roman" w:hAnsi="Times New Roman" w:cs="Times New Roman"/>
          <w:sz w:val="28"/>
          <w:szCs w:val="28"/>
        </w:rPr>
        <w:t xml:space="preserve"> </w:t>
      </w:r>
      <w:r>
        <w:rPr>
          <w:rFonts w:ascii="Times New Roman" w:hAnsi="Times New Roman" w:cs="Times New Roman"/>
          <w:sz w:val="28"/>
          <w:szCs w:val="28"/>
        </w:rPr>
        <w:t>предусмотрены исходя из действующего  на момент планирования бюджетных проектировок нормативных актов;</w:t>
      </w:r>
    </w:p>
    <w:p w:rsidR="008046F2" w:rsidRPr="00A16379" w:rsidRDefault="008046F2" w:rsidP="008046F2">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 приоритетными задачами в области расходов остается общегосударственные расходы.</w:t>
      </w:r>
      <w:r w:rsidRPr="00D615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046F2" w:rsidRDefault="008046F2" w:rsidP="00804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расходов местного бюджета на 2023 год занимают такие отрасли, как:  общегосударственные вопросы 68,4%; жилищно-коммунальное хозяйство 16,1%; национальная экономика 11,4%.</w:t>
      </w:r>
    </w:p>
    <w:p w:rsidR="008046F2" w:rsidRPr="007B2A72" w:rsidRDefault="008046F2" w:rsidP="008046F2">
      <w:pPr>
        <w:spacing w:after="0" w:line="240" w:lineRule="auto"/>
        <w:ind w:firstLine="709"/>
        <w:jc w:val="both"/>
        <w:rPr>
          <w:rFonts w:ascii="Times New Roman" w:hAnsi="Times New Roman" w:cs="Times New Roman"/>
          <w:sz w:val="28"/>
          <w:szCs w:val="28"/>
        </w:rPr>
      </w:pPr>
      <w:r w:rsidRPr="007B2A72">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w:t>
      </w:r>
      <w:r>
        <w:rPr>
          <w:rFonts w:ascii="Times New Roman" w:hAnsi="Times New Roman" w:cs="Times New Roman"/>
          <w:sz w:val="28"/>
          <w:szCs w:val="28"/>
        </w:rPr>
        <w:t>23</w:t>
      </w:r>
      <w:r w:rsidRPr="007B2A72">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24</w:t>
      </w:r>
      <w:r w:rsidRPr="007B2A72">
        <w:rPr>
          <w:rFonts w:ascii="Times New Roman" w:hAnsi="Times New Roman" w:cs="Times New Roman"/>
          <w:sz w:val="28"/>
          <w:szCs w:val="28"/>
        </w:rPr>
        <w:t xml:space="preserve"> и 202</w:t>
      </w:r>
      <w:r>
        <w:rPr>
          <w:rFonts w:ascii="Times New Roman" w:hAnsi="Times New Roman" w:cs="Times New Roman"/>
          <w:sz w:val="28"/>
          <w:szCs w:val="28"/>
        </w:rPr>
        <w:t>5</w:t>
      </w:r>
      <w:r w:rsidRPr="007B2A72">
        <w:rPr>
          <w:rFonts w:ascii="Times New Roman" w:hAnsi="Times New Roman" w:cs="Times New Roman"/>
          <w:sz w:val="28"/>
          <w:szCs w:val="28"/>
        </w:rPr>
        <w:t xml:space="preserve"> годов пунктом 1</w:t>
      </w:r>
      <w:r>
        <w:rPr>
          <w:rFonts w:ascii="Times New Roman" w:hAnsi="Times New Roman" w:cs="Times New Roman"/>
          <w:sz w:val="28"/>
          <w:szCs w:val="28"/>
        </w:rPr>
        <w:t>1</w:t>
      </w:r>
      <w:r w:rsidRPr="007B2A72">
        <w:rPr>
          <w:rFonts w:ascii="Times New Roman" w:hAnsi="Times New Roman" w:cs="Times New Roman"/>
          <w:sz w:val="28"/>
          <w:szCs w:val="28"/>
        </w:rPr>
        <w:t xml:space="preserve"> проекта бюджета (приложения №1</w:t>
      </w:r>
      <w:r>
        <w:rPr>
          <w:rFonts w:ascii="Times New Roman" w:hAnsi="Times New Roman" w:cs="Times New Roman"/>
          <w:sz w:val="28"/>
          <w:szCs w:val="28"/>
        </w:rPr>
        <w:t>4</w:t>
      </w:r>
      <w:r w:rsidRPr="007B2A72">
        <w:rPr>
          <w:rFonts w:ascii="Times New Roman" w:hAnsi="Times New Roman" w:cs="Times New Roman"/>
          <w:sz w:val="28"/>
          <w:szCs w:val="28"/>
        </w:rPr>
        <w:t xml:space="preserve"> и №1</w:t>
      </w:r>
      <w:r>
        <w:rPr>
          <w:rFonts w:ascii="Times New Roman" w:hAnsi="Times New Roman" w:cs="Times New Roman"/>
          <w:sz w:val="28"/>
          <w:szCs w:val="28"/>
        </w:rPr>
        <w:t>5</w:t>
      </w:r>
      <w:r w:rsidRPr="007B2A72">
        <w:rPr>
          <w:rFonts w:ascii="Times New Roman" w:hAnsi="Times New Roman" w:cs="Times New Roman"/>
          <w:sz w:val="28"/>
          <w:szCs w:val="28"/>
        </w:rPr>
        <w:t xml:space="preserve"> к проекту бюджета).</w:t>
      </w:r>
    </w:p>
    <w:p w:rsidR="008046F2" w:rsidRPr="00C90AF4" w:rsidRDefault="008046F2" w:rsidP="008046F2">
      <w:pPr>
        <w:spacing w:after="0" w:line="240" w:lineRule="auto"/>
        <w:ind w:firstLine="709"/>
        <w:jc w:val="both"/>
        <w:rPr>
          <w:rFonts w:ascii="Times New Roman" w:hAnsi="Times New Roman" w:cs="Times New Roman"/>
          <w:sz w:val="28"/>
          <w:szCs w:val="28"/>
        </w:rPr>
      </w:pPr>
      <w:r w:rsidRPr="00C90AF4">
        <w:rPr>
          <w:rFonts w:ascii="Times New Roman" w:hAnsi="Times New Roman" w:cs="Times New Roman"/>
          <w:sz w:val="28"/>
          <w:szCs w:val="28"/>
        </w:rPr>
        <w:t>Объемы ассигнований на реализацию муниципальных программ на  20</w:t>
      </w:r>
      <w:r>
        <w:rPr>
          <w:rFonts w:ascii="Times New Roman" w:hAnsi="Times New Roman" w:cs="Times New Roman"/>
          <w:sz w:val="28"/>
          <w:szCs w:val="28"/>
        </w:rPr>
        <w:t>23</w:t>
      </w:r>
      <w:r w:rsidRPr="00C90AF4">
        <w:rPr>
          <w:rFonts w:ascii="Times New Roman" w:hAnsi="Times New Roman" w:cs="Times New Roman"/>
          <w:sz w:val="28"/>
          <w:szCs w:val="28"/>
        </w:rPr>
        <w:t xml:space="preserve"> год предлагается в сумме </w:t>
      </w:r>
      <w:r>
        <w:rPr>
          <w:rFonts w:ascii="Times New Roman" w:hAnsi="Times New Roman" w:cs="Times New Roman"/>
          <w:sz w:val="28"/>
          <w:szCs w:val="28"/>
        </w:rPr>
        <w:t>7 102 845,95</w:t>
      </w:r>
      <w:r w:rsidRPr="00C90AF4">
        <w:rPr>
          <w:rFonts w:ascii="Times New Roman" w:hAnsi="Times New Roman" w:cs="Times New Roman"/>
          <w:sz w:val="28"/>
          <w:szCs w:val="28"/>
        </w:rPr>
        <w:t xml:space="preserve"> рублей, на 20</w:t>
      </w:r>
      <w:r>
        <w:rPr>
          <w:rFonts w:ascii="Times New Roman" w:hAnsi="Times New Roman" w:cs="Times New Roman"/>
          <w:sz w:val="28"/>
          <w:szCs w:val="28"/>
        </w:rPr>
        <w:t>24</w:t>
      </w:r>
      <w:r w:rsidRPr="00C90AF4">
        <w:rPr>
          <w:rFonts w:ascii="Times New Roman" w:hAnsi="Times New Roman" w:cs="Times New Roman"/>
          <w:sz w:val="28"/>
          <w:szCs w:val="28"/>
        </w:rPr>
        <w:t xml:space="preserve"> год </w:t>
      </w:r>
      <w:r>
        <w:rPr>
          <w:rFonts w:ascii="Times New Roman" w:hAnsi="Times New Roman" w:cs="Times New Roman"/>
          <w:sz w:val="28"/>
          <w:szCs w:val="28"/>
        </w:rPr>
        <w:t>6 593 694,44</w:t>
      </w:r>
      <w:r w:rsidRPr="00C90AF4">
        <w:rPr>
          <w:rFonts w:ascii="Times New Roman" w:hAnsi="Times New Roman" w:cs="Times New Roman"/>
          <w:sz w:val="28"/>
          <w:szCs w:val="28"/>
        </w:rPr>
        <w:t xml:space="preserve"> рублей, на 202</w:t>
      </w:r>
      <w:r>
        <w:rPr>
          <w:rFonts w:ascii="Times New Roman" w:hAnsi="Times New Roman" w:cs="Times New Roman"/>
          <w:sz w:val="28"/>
          <w:szCs w:val="28"/>
        </w:rPr>
        <w:t>5</w:t>
      </w:r>
      <w:r w:rsidRPr="00C90AF4">
        <w:rPr>
          <w:rFonts w:ascii="Times New Roman" w:hAnsi="Times New Roman" w:cs="Times New Roman"/>
          <w:sz w:val="28"/>
          <w:szCs w:val="28"/>
        </w:rPr>
        <w:t xml:space="preserve"> год </w:t>
      </w:r>
      <w:r>
        <w:rPr>
          <w:rFonts w:ascii="Times New Roman" w:hAnsi="Times New Roman" w:cs="Times New Roman"/>
          <w:sz w:val="28"/>
          <w:szCs w:val="28"/>
        </w:rPr>
        <w:t>6 552 601,96</w:t>
      </w:r>
      <w:r w:rsidRPr="00C90AF4">
        <w:rPr>
          <w:rFonts w:ascii="Times New Roman" w:hAnsi="Times New Roman" w:cs="Times New Roman"/>
          <w:sz w:val="28"/>
          <w:szCs w:val="28"/>
        </w:rPr>
        <w:t xml:space="preserve"> рублей.</w:t>
      </w:r>
      <w:r w:rsidRPr="00C90AF4">
        <w:rPr>
          <w:rFonts w:ascii="Times New Roman" w:hAnsi="Times New Roman" w:cs="Times New Roman"/>
          <w:b/>
          <w:sz w:val="28"/>
          <w:szCs w:val="28"/>
        </w:rPr>
        <w:t xml:space="preserve"> </w:t>
      </w:r>
    </w:p>
    <w:p w:rsidR="008046F2" w:rsidRDefault="008046F2" w:rsidP="008046F2">
      <w:pPr>
        <w:spacing w:after="0" w:line="240" w:lineRule="auto"/>
        <w:ind w:firstLine="709"/>
        <w:jc w:val="both"/>
        <w:rPr>
          <w:rFonts w:ascii="Times New Roman" w:hAnsi="Times New Roman" w:cs="Times New Roman"/>
          <w:sz w:val="28"/>
          <w:szCs w:val="28"/>
        </w:rPr>
      </w:pPr>
      <w:r w:rsidRPr="00C90AF4">
        <w:rPr>
          <w:rFonts w:ascii="Times New Roman" w:hAnsi="Times New Roman" w:cs="Times New Roman"/>
          <w:sz w:val="28"/>
          <w:szCs w:val="28"/>
        </w:rPr>
        <w:t xml:space="preserve"> В течение 20</w:t>
      </w:r>
      <w:r>
        <w:rPr>
          <w:rFonts w:ascii="Times New Roman" w:hAnsi="Times New Roman" w:cs="Times New Roman"/>
          <w:sz w:val="28"/>
          <w:szCs w:val="28"/>
        </w:rPr>
        <w:t>23</w:t>
      </w:r>
      <w:r w:rsidRPr="00C90AF4">
        <w:rPr>
          <w:rFonts w:ascii="Times New Roman" w:hAnsi="Times New Roman" w:cs="Times New Roman"/>
          <w:sz w:val="28"/>
          <w:szCs w:val="28"/>
        </w:rPr>
        <w:t>-202</w:t>
      </w:r>
      <w:r>
        <w:rPr>
          <w:rFonts w:ascii="Times New Roman" w:hAnsi="Times New Roman" w:cs="Times New Roman"/>
          <w:sz w:val="28"/>
          <w:szCs w:val="28"/>
        </w:rPr>
        <w:t>5</w:t>
      </w:r>
      <w:r w:rsidRPr="00C90AF4">
        <w:rPr>
          <w:rFonts w:ascii="Times New Roman" w:hAnsi="Times New Roman" w:cs="Times New Roman"/>
          <w:sz w:val="28"/>
          <w:szCs w:val="28"/>
        </w:rPr>
        <w:t xml:space="preserve"> годов планируется реализовать 6 муниципальных программ.</w:t>
      </w:r>
    </w:p>
    <w:p w:rsidR="008046F2" w:rsidRP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Проект решения подготовлен в соответствии с требованиями Бюджетного кодекса Российской Федерации. По итогам экспертизы проекта решения, в соответствии с внесением изменений в законодательство  предложено:</w:t>
      </w:r>
    </w:p>
    <w:p w:rsidR="008046F2" w:rsidRPr="008046F2" w:rsidRDefault="008046F2" w:rsidP="008046F2">
      <w:pPr>
        <w:spacing w:after="0" w:line="240" w:lineRule="auto"/>
        <w:ind w:firstLine="709"/>
        <w:jc w:val="both"/>
        <w:rPr>
          <w:rFonts w:ascii="Times New Roman" w:hAnsi="Times New Roman"/>
          <w:sz w:val="28"/>
          <w:szCs w:val="28"/>
        </w:rPr>
      </w:pPr>
      <w:r w:rsidRPr="008046F2">
        <w:rPr>
          <w:rFonts w:ascii="Times New Roman" w:hAnsi="Times New Roman"/>
          <w:sz w:val="28"/>
          <w:szCs w:val="28"/>
        </w:rPr>
        <w:t>- Отдельным пунктом в текстовой части необходимо предусмотреть следующее:</w:t>
      </w:r>
    </w:p>
    <w:p w:rsidR="008046F2" w:rsidRPr="008046F2" w:rsidRDefault="008046F2" w:rsidP="008046F2">
      <w:pPr>
        <w:autoSpaceDE w:val="0"/>
        <w:autoSpaceDN w:val="0"/>
        <w:adjustRightInd w:val="0"/>
        <w:spacing w:after="0" w:line="240" w:lineRule="auto"/>
        <w:ind w:firstLine="709"/>
        <w:jc w:val="both"/>
        <w:rPr>
          <w:rFonts w:ascii="Times New Roman" w:hAnsi="Times New Roman"/>
          <w:sz w:val="28"/>
          <w:szCs w:val="28"/>
        </w:rPr>
      </w:pPr>
      <w:r w:rsidRPr="008046F2">
        <w:rPr>
          <w:rFonts w:ascii="Times New Roman" w:hAnsi="Times New Roman"/>
          <w:sz w:val="28"/>
          <w:szCs w:val="28"/>
        </w:rPr>
        <w:t>« Установить, что в 2023 году Управление Федерального казначейства по Смоленской области осуществляет казначейское сопровождение сре</w:t>
      </w:r>
      <w:proofErr w:type="gramStart"/>
      <w:r w:rsidRPr="008046F2">
        <w:rPr>
          <w:rFonts w:ascii="Times New Roman" w:hAnsi="Times New Roman"/>
          <w:sz w:val="28"/>
          <w:szCs w:val="28"/>
        </w:rPr>
        <w:t>дств в в</w:t>
      </w:r>
      <w:proofErr w:type="gramEnd"/>
      <w:r w:rsidRPr="008046F2">
        <w:rPr>
          <w:rFonts w:ascii="Times New Roman" w:hAnsi="Times New Roman"/>
          <w:sz w:val="28"/>
          <w:szCs w:val="28"/>
        </w:rPr>
        <w:t>алюте Российской Федерации, предоставляемых из местного бюджета, указанных в настоящем пункте (далее – целевые средства).</w:t>
      </w:r>
    </w:p>
    <w:p w:rsidR="008046F2" w:rsidRPr="008046F2" w:rsidRDefault="008046F2" w:rsidP="008046F2">
      <w:pPr>
        <w:autoSpaceDE w:val="0"/>
        <w:autoSpaceDN w:val="0"/>
        <w:adjustRightInd w:val="0"/>
        <w:spacing w:after="0" w:line="240" w:lineRule="auto"/>
        <w:ind w:firstLine="709"/>
        <w:jc w:val="both"/>
        <w:rPr>
          <w:rFonts w:ascii="Times New Roman" w:hAnsi="Times New Roman"/>
          <w:sz w:val="28"/>
          <w:szCs w:val="28"/>
        </w:rPr>
      </w:pPr>
      <w:r w:rsidRPr="008046F2">
        <w:rPr>
          <w:rFonts w:ascii="Times New Roman" w:hAnsi="Times New Roman"/>
          <w:sz w:val="28"/>
          <w:szCs w:val="28"/>
          <w:lang w:val="en-US"/>
        </w:rPr>
        <w:t> </w:t>
      </w:r>
      <w:r w:rsidRPr="008046F2">
        <w:rPr>
          <w:rFonts w:ascii="Times New Roman" w:hAnsi="Times New Roman"/>
          <w:sz w:val="28"/>
          <w:szCs w:val="28"/>
        </w:rPr>
        <w:t>Установить, что в соответствии со статьей 242</w:t>
      </w:r>
      <w:r w:rsidRPr="008046F2">
        <w:rPr>
          <w:rFonts w:ascii="Times New Roman" w:hAnsi="Times New Roman"/>
          <w:sz w:val="28"/>
          <w:szCs w:val="28"/>
          <w:vertAlign w:val="superscript"/>
        </w:rPr>
        <w:t>26</w:t>
      </w:r>
      <w:r w:rsidRPr="008046F2">
        <w:rPr>
          <w:rFonts w:ascii="Times New Roman" w:hAnsi="Times New Roman"/>
          <w:sz w:val="28"/>
          <w:szCs w:val="28"/>
        </w:rPr>
        <w:t xml:space="preserve"> Бюджетного кодекса Российской Федерации казначейскому сопровождению подлежат следующие целевые средства:</w:t>
      </w:r>
    </w:p>
    <w:p w:rsidR="008046F2" w:rsidRPr="008046F2" w:rsidRDefault="008046F2" w:rsidP="008046F2">
      <w:pPr>
        <w:autoSpaceDE w:val="0"/>
        <w:autoSpaceDN w:val="0"/>
        <w:adjustRightInd w:val="0"/>
        <w:spacing w:after="0" w:line="240" w:lineRule="auto"/>
        <w:ind w:firstLine="709"/>
        <w:jc w:val="both"/>
        <w:rPr>
          <w:rFonts w:ascii="Times New Roman" w:hAnsi="Times New Roman"/>
          <w:sz w:val="28"/>
          <w:szCs w:val="28"/>
        </w:rPr>
      </w:pPr>
      <w:r w:rsidRPr="008046F2">
        <w:rPr>
          <w:rFonts w:ascii="Times New Roman" w:hAnsi="Times New Roman"/>
          <w:sz w:val="28"/>
          <w:szCs w:val="28"/>
        </w:rPr>
        <w:t>1) авансы и расчеты по муниципальным контрактам о поставке товаров, выполнении работ, оказании услуг, заключаемым на сумму не менее 50 000,0  тыс. руб.;</w:t>
      </w:r>
    </w:p>
    <w:p w:rsidR="008046F2" w:rsidRPr="008046F2" w:rsidRDefault="008046F2" w:rsidP="008046F2">
      <w:pPr>
        <w:autoSpaceDE w:val="0"/>
        <w:autoSpaceDN w:val="0"/>
        <w:adjustRightInd w:val="0"/>
        <w:spacing w:after="0" w:line="240" w:lineRule="auto"/>
        <w:ind w:firstLine="709"/>
        <w:jc w:val="both"/>
        <w:rPr>
          <w:rFonts w:ascii="Times New Roman" w:hAnsi="Times New Roman"/>
          <w:sz w:val="28"/>
          <w:szCs w:val="28"/>
        </w:rPr>
      </w:pPr>
      <w:r w:rsidRPr="008046F2">
        <w:rPr>
          <w:rFonts w:ascii="Times New Roman" w:hAnsi="Times New Roman"/>
          <w:sz w:val="28"/>
          <w:szCs w:val="28"/>
        </w:rPr>
        <w:t xml:space="preserve">2) авансы и расчеты по контрактам (договорам) о поставке товаров, выполнении работ, оказании услуг, заключаемым на сумму не менее  50 000,0  тыс. руб., источником финансового обеспечения исполнения обязательств по которым являются средства, предоставленные в рамках </w:t>
      </w:r>
      <w:r w:rsidRPr="008046F2">
        <w:rPr>
          <w:rFonts w:ascii="Times New Roman" w:hAnsi="Times New Roman"/>
          <w:sz w:val="28"/>
          <w:szCs w:val="28"/>
        </w:rPr>
        <w:lastRenderedPageBreak/>
        <w:t>исполнения муниципальных контрактов, указанных в подпункте 1 настоящего пункта</w:t>
      </w:r>
      <w:proofErr w:type="gramStart"/>
      <w:r w:rsidRPr="008046F2">
        <w:rPr>
          <w:rFonts w:ascii="Times New Roman" w:hAnsi="Times New Roman"/>
          <w:sz w:val="28"/>
          <w:szCs w:val="28"/>
        </w:rPr>
        <w:t>.»</w:t>
      </w:r>
      <w:proofErr w:type="gramEnd"/>
    </w:p>
    <w:p w:rsidR="008046F2" w:rsidRDefault="008046F2" w:rsidP="008046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анализа установлено, что в приложениях №№8-15 к проекту решения Совета депутатов Михейковского сельского поселения Ярцевского района Смоленской области содержится ряд технических ошибок.</w:t>
      </w:r>
    </w:p>
    <w:p w:rsidR="008046F2" w:rsidRDefault="008046F2" w:rsidP="008046F2">
      <w:pPr>
        <w:spacing w:after="0" w:line="240" w:lineRule="auto"/>
        <w:ind w:firstLine="709"/>
        <w:jc w:val="both"/>
        <w:rPr>
          <w:rFonts w:ascii="Times New Roman" w:hAnsi="Times New Roman" w:cs="Times New Roman"/>
          <w:sz w:val="28"/>
          <w:szCs w:val="28"/>
        </w:rPr>
      </w:pPr>
      <w:r w:rsidRPr="008046F2">
        <w:rPr>
          <w:rFonts w:ascii="Times New Roman" w:hAnsi="Times New Roman" w:cs="Times New Roman"/>
          <w:sz w:val="28"/>
          <w:szCs w:val="28"/>
        </w:rPr>
        <w:t>На представленный проект Контрольно-ревизионной комиссией было подготовлено соответствующее заключение и направлено в Совет депутатов.</w:t>
      </w:r>
      <w:r>
        <w:rPr>
          <w:rFonts w:ascii="Times New Roman" w:hAnsi="Times New Roman" w:cs="Times New Roman"/>
          <w:sz w:val="28"/>
          <w:szCs w:val="28"/>
        </w:rPr>
        <w:t xml:space="preserve"> </w:t>
      </w:r>
    </w:p>
    <w:p w:rsidR="008046F2" w:rsidRDefault="008046F2" w:rsidP="008046F2">
      <w:pPr>
        <w:rPr>
          <w:szCs w:val="28"/>
        </w:rPr>
      </w:pPr>
    </w:p>
    <w:p w:rsidR="0097793E" w:rsidRPr="008046F2" w:rsidRDefault="0097793E" w:rsidP="008046F2">
      <w:pPr>
        <w:rPr>
          <w:szCs w:val="28"/>
        </w:rPr>
      </w:pPr>
    </w:p>
    <w:sectPr w:rsidR="0097793E" w:rsidRPr="008046F2"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DDA"/>
    <w:multiLevelType w:val="hybridMultilevel"/>
    <w:tmpl w:val="18F02E16"/>
    <w:lvl w:ilvl="0" w:tplc="69BCAB32">
      <w:start w:val="1"/>
      <w:numFmt w:val="decimal"/>
      <w:lvlText w:val="%1)"/>
      <w:lvlJc w:val="left"/>
      <w:pPr>
        <w:ind w:left="644" w:hanging="360"/>
      </w:pPr>
      <w:rPr>
        <w:rFonts w:ascii="Times New Roman" w:eastAsiaTheme="minorHAnsi"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416C04"/>
    <w:multiLevelType w:val="hybridMultilevel"/>
    <w:tmpl w:val="2A9C012A"/>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2">
    <w:nsid w:val="1E6F52B7"/>
    <w:multiLevelType w:val="hybridMultilevel"/>
    <w:tmpl w:val="FD60EAFE"/>
    <w:lvl w:ilvl="0" w:tplc="0419000D">
      <w:start w:val="1"/>
      <w:numFmt w:val="bullet"/>
      <w:lvlText w:val=""/>
      <w:lvlJc w:val="left"/>
      <w:pPr>
        <w:ind w:left="1076" w:hanging="360"/>
      </w:pPr>
      <w:rPr>
        <w:rFonts w:ascii="Wingdings" w:hAnsi="Wingdings"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3">
    <w:nsid w:val="261355AB"/>
    <w:multiLevelType w:val="hybridMultilevel"/>
    <w:tmpl w:val="AE28E676"/>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4">
    <w:nsid w:val="2F16128D"/>
    <w:multiLevelType w:val="hybridMultilevel"/>
    <w:tmpl w:val="BEA2F59E"/>
    <w:lvl w:ilvl="0" w:tplc="04190001">
      <w:start w:val="1"/>
      <w:numFmt w:val="bullet"/>
      <w:lvlText w:val=""/>
      <w:lvlJc w:val="left"/>
      <w:pPr>
        <w:ind w:left="3196" w:hanging="360"/>
      </w:pPr>
      <w:rPr>
        <w:rFonts w:ascii="Symbol" w:hAnsi="Symbol" w:hint="default"/>
        <w:b/>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5">
    <w:nsid w:val="3148502B"/>
    <w:multiLevelType w:val="multilevel"/>
    <w:tmpl w:val="6F0A4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44211B9"/>
    <w:multiLevelType w:val="hybridMultilevel"/>
    <w:tmpl w:val="87E02024"/>
    <w:lvl w:ilvl="0" w:tplc="6BD41F16">
      <w:start w:val="1"/>
      <w:numFmt w:val="decimal"/>
      <w:lvlText w:val="%1)"/>
      <w:lvlJc w:val="left"/>
      <w:pPr>
        <w:ind w:left="1796" w:hanging="360"/>
      </w:pPr>
      <w:rPr>
        <w:rFonts w:ascii="Times New Roman" w:eastAsiaTheme="minorHAnsi" w:hAnsi="Times New Roman" w:cs="Times New Roman"/>
        <w:b/>
      </w:rPr>
    </w:lvl>
    <w:lvl w:ilvl="1" w:tplc="04190003" w:tentative="1">
      <w:start w:val="1"/>
      <w:numFmt w:val="bullet"/>
      <w:lvlText w:val="o"/>
      <w:lvlJc w:val="left"/>
      <w:pPr>
        <w:ind w:left="2516" w:hanging="360"/>
      </w:pPr>
      <w:rPr>
        <w:rFonts w:ascii="Courier New" w:hAnsi="Courier New" w:cs="Courier New" w:hint="default"/>
      </w:rPr>
    </w:lvl>
    <w:lvl w:ilvl="2" w:tplc="04190005" w:tentative="1">
      <w:start w:val="1"/>
      <w:numFmt w:val="bullet"/>
      <w:lvlText w:val=""/>
      <w:lvlJc w:val="left"/>
      <w:pPr>
        <w:ind w:left="3236" w:hanging="360"/>
      </w:pPr>
      <w:rPr>
        <w:rFonts w:ascii="Wingdings" w:hAnsi="Wingdings" w:hint="default"/>
      </w:rPr>
    </w:lvl>
    <w:lvl w:ilvl="3" w:tplc="04190001" w:tentative="1">
      <w:start w:val="1"/>
      <w:numFmt w:val="bullet"/>
      <w:lvlText w:val=""/>
      <w:lvlJc w:val="left"/>
      <w:pPr>
        <w:ind w:left="3956" w:hanging="360"/>
      </w:pPr>
      <w:rPr>
        <w:rFonts w:ascii="Symbol" w:hAnsi="Symbol" w:hint="default"/>
      </w:rPr>
    </w:lvl>
    <w:lvl w:ilvl="4" w:tplc="04190003" w:tentative="1">
      <w:start w:val="1"/>
      <w:numFmt w:val="bullet"/>
      <w:lvlText w:val="o"/>
      <w:lvlJc w:val="left"/>
      <w:pPr>
        <w:ind w:left="4676" w:hanging="360"/>
      </w:pPr>
      <w:rPr>
        <w:rFonts w:ascii="Courier New" w:hAnsi="Courier New" w:cs="Courier New" w:hint="default"/>
      </w:rPr>
    </w:lvl>
    <w:lvl w:ilvl="5" w:tplc="04190005" w:tentative="1">
      <w:start w:val="1"/>
      <w:numFmt w:val="bullet"/>
      <w:lvlText w:val=""/>
      <w:lvlJc w:val="left"/>
      <w:pPr>
        <w:ind w:left="5396" w:hanging="360"/>
      </w:pPr>
      <w:rPr>
        <w:rFonts w:ascii="Wingdings" w:hAnsi="Wingdings" w:hint="default"/>
      </w:rPr>
    </w:lvl>
    <w:lvl w:ilvl="6" w:tplc="04190001" w:tentative="1">
      <w:start w:val="1"/>
      <w:numFmt w:val="bullet"/>
      <w:lvlText w:val=""/>
      <w:lvlJc w:val="left"/>
      <w:pPr>
        <w:ind w:left="6116" w:hanging="360"/>
      </w:pPr>
      <w:rPr>
        <w:rFonts w:ascii="Symbol" w:hAnsi="Symbol" w:hint="default"/>
      </w:rPr>
    </w:lvl>
    <w:lvl w:ilvl="7" w:tplc="04190003" w:tentative="1">
      <w:start w:val="1"/>
      <w:numFmt w:val="bullet"/>
      <w:lvlText w:val="o"/>
      <w:lvlJc w:val="left"/>
      <w:pPr>
        <w:ind w:left="6836" w:hanging="360"/>
      </w:pPr>
      <w:rPr>
        <w:rFonts w:ascii="Courier New" w:hAnsi="Courier New" w:cs="Courier New" w:hint="default"/>
      </w:rPr>
    </w:lvl>
    <w:lvl w:ilvl="8" w:tplc="04190005" w:tentative="1">
      <w:start w:val="1"/>
      <w:numFmt w:val="bullet"/>
      <w:lvlText w:val=""/>
      <w:lvlJc w:val="left"/>
      <w:pPr>
        <w:ind w:left="7556" w:hanging="360"/>
      </w:pPr>
      <w:rPr>
        <w:rFonts w:ascii="Wingdings" w:hAnsi="Wingdings" w:hint="default"/>
      </w:rPr>
    </w:lvl>
  </w:abstractNum>
  <w:abstractNum w:abstractNumId="7">
    <w:nsid w:val="351D614F"/>
    <w:multiLevelType w:val="hybridMultilevel"/>
    <w:tmpl w:val="A886C636"/>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DA1E66"/>
    <w:multiLevelType w:val="hybridMultilevel"/>
    <w:tmpl w:val="E73EDF1E"/>
    <w:lvl w:ilvl="0" w:tplc="04740FC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F561937"/>
    <w:multiLevelType w:val="hybridMultilevel"/>
    <w:tmpl w:val="1F3A6D86"/>
    <w:lvl w:ilvl="0" w:tplc="04740FC0">
      <w:start w:val="1"/>
      <w:numFmt w:val="bullet"/>
      <w:lvlText w:val=""/>
      <w:lvlJc w:val="left"/>
      <w:pPr>
        <w:ind w:left="1645" w:hanging="360"/>
      </w:pPr>
      <w:rPr>
        <w:rFonts w:ascii="Symbol" w:hAnsi="Symbol" w:hint="default"/>
        <w:color w:val="auto"/>
      </w:rPr>
    </w:lvl>
    <w:lvl w:ilvl="1" w:tplc="04190003" w:tentative="1">
      <w:start w:val="1"/>
      <w:numFmt w:val="bullet"/>
      <w:lvlText w:val="o"/>
      <w:lvlJc w:val="left"/>
      <w:pPr>
        <w:ind w:left="2365" w:hanging="360"/>
      </w:pPr>
      <w:rPr>
        <w:rFonts w:ascii="Courier New" w:hAnsi="Courier New" w:cs="Courier New" w:hint="default"/>
      </w:rPr>
    </w:lvl>
    <w:lvl w:ilvl="2" w:tplc="04190005" w:tentative="1">
      <w:start w:val="1"/>
      <w:numFmt w:val="bullet"/>
      <w:lvlText w:val=""/>
      <w:lvlJc w:val="left"/>
      <w:pPr>
        <w:ind w:left="3085" w:hanging="360"/>
      </w:pPr>
      <w:rPr>
        <w:rFonts w:ascii="Wingdings" w:hAnsi="Wingdings" w:hint="default"/>
      </w:rPr>
    </w:lvl>
    <w:lvl w:ilvl="3" w:tplc="04190001" w:tentative="1">
      <w:start w:val="1"/>
      <w:numFmt w:val="bullet"/>
      <w:lvlText w:val=""/>
      <w:lvlJc w:val="left"/>
      <w:pPr>
        <w:ind w:left="3805" w:hanging="360"/>
      </w:pPr>
      <w:rPr>
        <w:rFonts w:ascii="Symbol" w:hAnsi="Symbol" w:hint="default"/>
      </w:rPr>
    </w:lvl>
    <w:lvl w:ilvl="4" w:tplc="04190003" w:tentative="1">
      <w:start w:val="1"/>
      <w:numFmt w:val="bullet"/>
      <w:lvlText w:val="o"/>
      <w:lvlJc w:val="left"/>
      <w:pPr>
        <w:ind w:left="4525" w:hanging="360"/>
      </w:pPr>
      <w:rPr>
        <w:rFonts w:ascii="Courier New" w:hAnsi="Courier New" w:cs="Courier New" w:hint="default"/>
      </w:rPr>
    </w:lvl>
    <w:lvl w:ilvl="5" w:tplc="04190005" w:tentative="1">
      <w:start w:val="1"/>
      <w:numFmt w:val="bullet"/>
      <w:lvlText w:val=""/>
      <w:lvlJc w:val="left"/>
      <w:pPr>
        <w:ind w:left="5245" w:hanging="360"/>
      </w:pPr>
      <w:rPr>
        <w:rFonts w:ascii="Wingdings" w:hAnsi="Wingdings" w:hint="default"/>
      </w:rPr>
    </w:lvl>
    <w:lvl w:ilvl="6" w:tplc="04190001" w:tentative="1">
      <w:start w:val="1"/>
      <w:numFmt w:val="bullet"/>
      <w:lvlText w:val=""/>
      <w:lvlJc w:val="left"/>
      <w:pPr>
        <w:ind w:left="5965" w:hanging="360"/>
      </w:pPr>
      <w:rPr>
        <w:rFonts w:ascii="Symbol" w:hAnsi="Symbol" w:hint="default"/>
      </w:rPr>
    </w:lvl>
    <w:lvl w:ilvl="7" w:tplc="04190003" w:tentative="1">
      <w:start w:val="1"/>
      <w:numFmt w:val="bullet"/>
      <w:lvlText w:val="o"/>
      <w:lvlJc w:val="left"/>
      <w:pPr>
        <w:ind w:left="6685" w:hanging="360"/>
      </w:pPr>
      <w:rPr>
        <w:rFonts w:ascii="Courier New" w:hAnsi="Courier New" w:cs="Courier New" w:hint="default"/>
      </w:rPr>
    </w:lvl>
    <w:lvl w:ilvl="8" w:tplc="04190005" w:tentative="1">
      <w:start w:val="1"/>
      <w:numFmt w:val="bullet"/>
      <w:lvlText w:val=""/>
      <w:lvlJc w:val="left"/>
      <w:pPr>
        <w:ind w:left="7405" w:hanging="360"/>
      </w:pPr>
      <w:rPr>
        <w:rFonts w:ascii="Wingdings" w:hAnsi="Wingdings" w:hint="default"/>
      </w:rPr>
    </w:lvl>
  </w:abstractNum>
  <w:abstractNum w:abstractNumId="10">
    <w:nsid w:val="40CC0BB0"/>
    <w:multiLevelType w:val="hybridMultilevel"/>
    <w:tmpl w:val="61A2E962"/>
    <w:lvl w:ilvl="0" w:tplc="F51252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52654"/>
    <w:multiLevelType w:val="hybridMultilevel"/>
    <w:tmpl w:val="1938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F15A12"/>
    <w:multiLevelType w:val="hybridMultilevel"/>
    <w:tmpl w:val="556C69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4B2B7765"/>
    <w:multiLevelType w:val="hybridMultilevel"/>
    <w:tmpl w:val="3EC6AFA6"/>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7C751D"/>
    <w:multiLevelType w:val="hybridMultilevel"/>
    <w:tmpl w:val="E222D38E"/>
    <w:lvl w:ilvl="0" w:tplc="04190001">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5">
    <w:nsid w:val="4DCA782B"/>
    <w:multiLevelType w:val="hybridMultilevel"/>
    <w:tmpl w:val="C4FC9350"/>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6">
    <w:nsid w:val="504811A9"/>
    <w:multiLevelType w:val="hybridMultilevel"/>
    <w:tmpl w:val="43DCB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4F594C"/>
    <w:multiLevelType w:val="hybridMultilevel"/>
    <w:tmpl w:val="DE24B082"/>
    <w:lvl w:ilvl="0" w:tplc="19985D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4046F3"/>
    <w:multiLevelType w:val="hybridMultilevel"/>
    <w:tmpl w:val="3506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7B2157"/>
    <w:multiLevelType w:val="hybridMultilevel"/>
    <w:tmpl w:val="675CC5AA"/>
    <w:lvl w:ilvl="0" w:tplc="B510D2D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F26947"/>
    <w:multiLevelType w:val="multilevel"/>
    <w:tmpl w:val="6F0A4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7494F99"/>
    <w:multiLevelType w:val="hybridMultilevel"/>
    <w:tmpl w:val="DA7A06E6"/>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11559E"/>
    <w:multiLevelType w:val="hybridMultilevel"/>
    <w:tmpl w:val="1D3E374A"/>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657F5B"/>
    <w:multiLevelType w:val="hybridMultilevel"/>
    <w:tmpl w:val="C4BCE874"/>
    <w:lvl w:ilvl="0" w:tplc="6DD4F7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C322C82"/>
    <w:multiLevelType w:val="hybridMultilevel"/>
    <w:tmpl w:val="45264CB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5E7870B8"/>
    <w:multiLevelType w:val="hybridMultilevel"/>
    <w:tmpl w:val="820445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CC3580"/>
    <w:multiLevelType w:val="hybridMultilevel"/>
    <w:tmpl w:val="610ECF06"/>
    <w:lvl w:ilvl="0" w:tplc="04740F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D704F4"/>
    <w:multiLevelType w:val="hybridMultilevel"/>
    <w:tmpl w:val="1226B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98855B8"/>
    <w:multiLevelType w:val="hybridMultilevel"/>
    <w:tmpl w:val="80DAB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C81815"/>
    <w:multiLevelType w:val="hybridMultilevel"/>
    <w:tmpl w:val="036CAC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D8A13F2"/>
    <w:multiLevelType w:val="hybridMultilevel"/>
    <w:tmpl w:val="AC7694E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6E2D16B1"/>
    <w:multiLevelType w:val="hybridMultilevel"/>
    <w:tmpl w:val="0DD8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4B52B3"/>
    <w:multiLevelType w:val="hybridMultilevel"/>
    <w:tmpl w:val="ED00B35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73F676C1"/>
    <w:multiLevelType w:val="hybridMultilevel"/>
    <w:tmpl w:val="AD60BAEC"/>
    <w:lvl w:ilvl="0" w:tplc="A58C64D4">
      <w:start w:val="1"/>
      <w:numFmt w:val="bullet"/>
      <w:lvlText w:val=""/>
      <w:lvlJc w:val="left"/>
      <w:pPr>
        <w:ind w:left="1525" w:hanging="360"/>
      </w:pPr>
      <w:rPr>
        <w:rFonts w:ascii="Wingdings" w:hAnsi="Wingdings" w:hint="default"/>
        <w:b/>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34">
    <w:nsid w:val="74372D01"/>
    <w:multiLevelType w:val="hybridMultilevel"/>
    <w:tmpl w:val="DBCE2ED8"/>
    <w:lvl w:ilvl="0" w:tplc="75C8F8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BD44E7"/>
    <w:multiLevelType w:val="hybridMultilevel"/>
    <w:tmpl w:val="21CE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7D1C88"/>
    <w:multiLevelType w:val="multilevel"/>
    <w:tmpl w:val="7BEA4CEE"/>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DF91EC2"/>
    <w:multiLevelType w:val="hybridMultilevel"/>
    <w:tmpl w:val="D9BA6A5A"/>
    <w:lvl w:ilvl="0" w:tplc="72882A6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11"/>
  </w:num>
  <w:num w:numId="4">
    <w:abstractNumId w:val="33"/>
  </w:num>
  <w:num w:numId="5">
    <w:abstractNumId w:val="19"/>
  </w:num>
  <w:num w:numId="6">
    <w:abstractNumId w:val="4"/>
  </w:num>
  <w:num w:numId="7">
    <w:abstractNumId w:val="0"/>
  </w:num>
  <w:num w:numId="8">
    <w:abstractNumId w:val="14"/>
  </w:num>
  <w:num w:numId="9">
    <w:abstractNumId w:val="22"/>
  </w:num>
  <w:num w:numId="10">
    <w:abstractNumId w:val="25"/>
  </w:num>
  <w:num w:numId="11">
    <w:abstractNumId w:val="2"/>
  </w:num>
  <w:num w:numId="12">
    <w:abstractNumId w:val="6"/>
  </w:num>
  <w:num w:numId="13">
    <w:abstractNumId w:val="20"/>
  </w:num>
  <w:num w:numId="14">
    <w:abstractNumId w:val="15"/>
  </w:num>
  <w:num w:numId="15">
    <w:abstractNumId w:val="27"/>
  </w:num>
  <w:num w:numId="16">
    <w:abstractNumId w:val="32"/>
  </w:num>
  <w:num w:numId="17">
    <w:abstractNumId w:val="35"/>
  </w:num>
  <w:num w:numId="18">
    <w:abstractNumId w:val="29"/>
  </w:num>
  <w:num w:numId="19">
    <w:abstractNumId w:val="36"/>
  </w:num>
  <w:num w:numId="20">
    <w:abstractNumId w:val="10"/>
  </w:num>
  <w:num w:numId="21">
    <w:abstractNumId w:val="37"/>
  </w:num>
  <w:num w:numId="22">
    <w:abstractNumId w:val="17"/>
  </w:num>
  <w:num w:numId="23">
    <w:abstractNumId w:val="18"/>
  </w:num>
  <w:num w:numId="24">
    <w:abstractNumId w:val="16"/>
  </w:num>
  <w:num w:numId="25">
    <w:abstractNumId w:val="23"/>
  </w:num>
  <w:num w:numId="26">
    <w:abstractNumId w:val="34"/>
  </w:num>
  <w:num w:numId="27">
    <w:abstractNumId w:val="28"/>
  </w:num>
  <w:num w:numId="28">
    <w:abstractNumId w:val="3"/>
  </w:num>
  <w:num w:numId="29">
    <w:abstractNumId w:val="1"/>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4"/>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7"/>
  </w:num>
  <w:num w:numId="38">
    <w:abstractNumId w:val="26"/>
  </w:num>
  <w:num w:numId="39">
    <w:abstractNumId w:val="13"/>
  </w:num>
  <w:num w:numId="40">
    <w:abstractNumId w:val="8"/>
  </w:num>
  <w:num w:numId="41">
    <w:abstractNumId w:val="9"/>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4D79"/>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226"/>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212A"/>
    <w:rsid w:val="001521DC"/>
    <w:rsid w:val="0015247F"/>
    <w:rsid w:val="00152C82"/>
    <w:rsid w:val="00152F4B"/>
    <w:rsid w:val="00153564"/>
    <w:rsid w:val="0015358D"/>
    <w:rsid w:val="00153686"/>
    <w:rsid w:val="001536CF"/>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1F74"/>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3E6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571"/>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1C5"/>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A90"/>
    <w:rsid w:val="003B7C80"/>
    <w:rsid w:val="003B7CEB"/>
    <w:rsid w:val="003B7F99"/>
    <w:rsid w:val="003C043B"/>
    <w:rsid w:val="003C07CB"/>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29"/>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482"/>
    <w:rsid w:val="0045653E"/>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A7B"/>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8A"/>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97"/>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0C3"/>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27A"/>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83C"/>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B59"/>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E7C"/>
    <w:rsid w:val="006F5F4E"/>
    <w:rsid w:val="006F626F"/>
    <w:rsid w:val="006F64BF"/>
    <w:rsid w:val="006F6548"/>
    <w:rsid w:val="006F6958"/>
    <w:rsid w:val="006F6A67"/>
    <w:rsid w:val="006F6FC1"/>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A8"/>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87"/>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8D5"/>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6F2"/>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3FAE"/>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61A"/>
    <w:rsid w:val="00955797"/>
    <w:rsid w:val="009557A9"/>
    <w:rsid w:val="00955809"/>
    <w:rsid w:val="00955A75"/>
    <w:rsid w:val="00955B3A"/>
    <w:rsid w:val="00956182"/>
    <w:rsid w:val="0095624D"/>
    <w:rsid w:val="009562B4"/>
    <w:rsid w:val="009565AD"/>
    <w:rsid w:val="0095669B"/>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3E"/>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9B8"/>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CA2"/>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A5"/>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32"/>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9A3"/>
    <w:rsid w:val="00BB4A78"/>
    <w:rsid w:val="00BB4F14"/>
    <w:rsid w:val="00BB4FE1"/>
    <w:rsid w:val="00BB5003"/>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5B"/>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D79"/>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84A"/>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19"/>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3E4B"/>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42B1"/>
    <w:rsid w:val="00CB42C0"/>
    <w:rsid w:val="00CB42F3"/>
    <w:rsid w:val="00CB47D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5F6"/>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21"/>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478"/>
    <w:rsid w:val="00ED1487"/>
    <w:rsid w:val="00ED16AA"/>
    <w:rsid w:val="00ED174F"/>
    <w:rsid w:val="00ED1882"/>
    <w:rsid w:val="00ED1B50"/>
    <w:rsid w:val="00ED2543"/>
    <w:rsid w:val="00ED2A9B"/>
    <w:rsid w:val="00ED2AD8"/>
    <w:rsid w:val="00ED2AF5"/>
    <w:rsid w:val="00ED2B3C"/>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1B"/>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6F6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2749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27497"/>
    <w:rPr>
      <w:rFonts w:ascii="Tahoma" w:hAnsi="Tahoma" w:cs="Tahoma"/>
      <w:sz w:val="16"/>
      <w:szCs w:val="16"/>
    </w:rPr>
  </w:style>
  <w:style w:type="paragraph" w:styleId="a6">
    <w:name w:val="header"/>
    <w:basedOn w:val="a"/>
    <w:link w:val="a7"/>
    <w:uiPriority w:val="99"/>
    <w:unhideWhenUsed/>
    <w:rsid w:val="0052749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527497"/>
  </w:style>
  <w:style w:type="paragraph" w:styleId="a8">
    <w:name w:val="footer"/>
    <w:basedOn w:val="a"/>
    <w:link w:val="a9"/>
    <w:uiPriority w:val="99"/>
    <w:semiHidden/>
    <w:unhideWhenUsed/>
    <w:rsid w:val="00527497"/>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527497"/>
  </w:style>
  <w:style w:type="paragraph" w:styleId="aa">
    <w:name w:val="List Paragraph"/>
    <w:basedOn w:val="a"/>
    <w:uiPriority w:val="34"/>
    <w:qFormat/>
    <w:rsid w:val="00527497"/>
    <w:pPr>
      <w:ind w:left="720"/>
      <w:contextualSpacing/>
    </w:pPr>
    <w:rPr>
      <w:rFonts w:eastAsiaTheme="minorHAnsi"/>
      <w:lang w:eastAsia="en-US"/>
    </w:rPr>
  </w:style>
  <w:style w:type="character" w:customStyle="1" w:styleId="apple-converted-space">
    <w:name w:val="apple-converted-space"/>
    <w:basedOn w:val="a0"/>
    <w:rsid w:val="00527497"/>
  </w:style>
  <w:style w:type="paragraph" w:customStyle="1" w:styleId="ConsPlusNormal">
    <w:name w:val="ConsPlusNormal"/>
    <w:rsid w:val="00527497"/>
    <w:pPr>
      <w:autoSpaceDE w:val="0"/>
      <w:autoSpaceDN w:val="0"/>
      <w:adjustRightInd w:val="0"/>
      <w:spacing w:after="0" w:line="240" w:lineRule="auto"/>
    </w:pPr>
    <w:rPr>
      <w:rFonts w:ascii="Times New Roman" w:hAnsi="Times New Roman" w:cs="Times New Roman"/>
      <w:sz w:val="28"/>
      <w:szCs w:val="28"/>
    </w:rPr>
  </w:style>
  <w:style w:type="character" w:styleId="ab">
    <w:name w:val="Hyperlink"/>
    <w:basedOn w:val="a0"/>
    <w:uiPriority w:val="99"/>
    <w:semiHidden/>
    <w:unhideWhenUsed/>
    <w:rsid w:val="003C772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5DA5D-DA93-4823-A015-EE98442E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22</Pages>
  <Words>7952</Words>
  <Characters>45330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2021-09-08T07:07:00Z</dcterms:created>
  <dcterms:modified xsi:type="dcterms:W3CDTF">2022-11-25T07:41:00Z</dcterms:modified>
</cp:coreProperties>
</file>