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E17" w:rsidRDefault="00250E17" w:rsidP="00250E1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Совета депутатов Подрощинского сельского поселения Ярцевского района Смоленской области «О внесении изменений в решение Совета депутатов Подрощинского сельского поселения Ярцевского района Смоленской области от </w:t>
      </w:r>
      <w:r w:rsidRPr="00F71EB3">
        <w:rPr>
          <w:rFonts w:ascii="Times New Roman" w:hAnsi="Times New Roman" w:cs="Times New Roman"/>
          <w:b/>
          <w:sz w:val="28"/>
          <w:szCs w:val="28"/>
        </w:rPr>
        <w:t>24.12.2021 №18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Подрощинского сельского поселения Ярцевского района Смоленской области на 2022 год и на плановый период 2023 и 2024 годов»</w:t>
      </w:r>
      <w:proofErr w:type="gramEnd"/>
    </w:p>
    <w:p w:rsidR="00250E17" w:rsidRDefault="00250E17" w:rsidP="0025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Подрощинского сельского поселения Ярцевского района Смоленской области от </w:t>
      </w:r>
      <w:r w:rsidRPr="007A48BC">
        <w:rPr>
          <w:rFonts w:ascii="Times New Roman" w:hAnsi="Times New Roman" w:cs="Times New Roman"/>
          <w:sz w:val="28"/>
          <w:szCs w:val="28"/>
        </w:rPr>
        <w:t>28.01.2022  года № 1.</w:t>
      </w:r>
    </w:p>
    <w:p w:rsidR="00250E17" w:rsidRPr="00BF1B03" w:rsidRDefault="00250E17" w:rsidP="0025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Подрощинского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Подрощинского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71EB3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1EB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Подрощинского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BF1B0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250E17" w:rsidRDefault="00250E17" w:rsidP="00250E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записке, представленный проект решения разработан с целью уточнения доходной и расходной части бюджета.</w:t>
      </w:r>
    </w:p>
    <w:p w:rsidR="00250E17" w:rsidRPr="00250E17" w:rsidRDefault="00250E17" w:rsidP="00250E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 Подрощинского сельского поселения от 24</w:t>
      </w:r>
      <w:r w:rsidRPr="00F71EB3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1EB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18 (в редакции решений от 01.02.2022) утвержден общий объем </w:t>
      </w:r>
      <w:r w:rsidRPr="00250E17">
        <w:rPr>
          <w:rFonts w:ascii="Times New Roman" w:hAnsi="Times New Roman" w:cs="Times New Roman"/>
          <w:sz w:val="28"/>
          <w:szCs w:val="28"/>
        </w:rPr>
        <w:t>доходов в сумме 5 833 700,00 рублей и общий объем расходов в сумме 5 921 883,21 рублей.</w:t>
      </w:r>
    </w:p>
    <w:p w:rsidR="00250E17" w:rsidRPr="00250E17" w:rsidRDefault="00250E17" w:rsidP="00250E17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17">
        <w:rPr>
          <w:rFonts w:ascii="Times New Roman" w:hAnsi="Times New Roman" w:cs="Times New Roman"/>
          <w:sz w:val="28"/>
          <w:szCs w:val="28"/>
        </w:rPr>
        <w:t>Дефицит бюджета утвержден в сумме 88 183,21 рублей.</w:t>
      </w:r>
    </w:p>
    <w:p w:rsidR="00250E17" w:rsidRPr="00250E17" w:rsidRDefault="00250E17" w:rsidP="0025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17">
        <w:rPr>
          <w:rFonts w:ascii="Times New Roman" w:hAnsi="Times New Roman" w:cs="Times New Roman"/>
          <w:sz w:val="28"/>
          <w:szCs w:val="28"/>
        </w:rPr>
        <w:t>При принятии рассматриваемого проекта решения, доходная часть бюджета увеличивается на 6 960,00 рублей и составит 5 840 660,00 рублей, расходная часть бюджета увеличивается на 185 399,02 рублей и составит 6 107 282,23 рублей.</w:t>
      </w:r>
    </w:p>
    <w:p w:rsidR="00250E17" w:rsidRPr="00250E17" w:rsidRDefault="00250E17" w:rsidP="0025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17">
        <w:rPr>
          <w:rFonts w:ascii="Times New Roman" w:hAnsi="Times New Roman" w:cs="Times New Roman"/>
          <w:sz w:val="28"/>
          <w:szCs w:val="28"/>
        </w:rPr>
        <w:t>Дефицит бюджета, в результате вносимых изменений, предлагается утвердить в сумме 266 622,23 рублей.</w:t>
      </w:r>
    </w:p>
    <w:p w:rsidR="00250E17" w:rsidRPr="00250E17" w:rsidRDefault="00250E17" w:rsidP="0025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17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250E17" w:rsidRPr="00250E17" w:rsidRDefault="00250E17" w:rsidP="0025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17">
        <w:rPr>
          <w:rFonts w:ascii="Times New Roman" w:hAnsi="Times New Roman" w:cs="Times New Roman"/>
          <w:sz w:val="28"/>
          <w:szCs w:val="28"/>
        </w:rPr>
        <w:t>-уточнением плановых назначений по безвозмездным поступлениям;</w:t>
      </w:r>
    </w:p>
    <w:p w:rsidR="00250E17" w:rsidRPr="00250E17" w:rsidRDefault="00250E17" w:rsidP="0025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17">
        <w:rPr>
          <w:rFonts w:ascii="Times New Roman" w:hAnsi="Times New Roman" w:cs="Times New Roman"/>
          <w:sz w:val="28"/>
          <w:szCs w:val="28"/>
        </w:rPr>
        <w:t>-уточнением объемов муниципальных программ.</w:t>
      </w:r>
    </w:p>
    <w:p w:rsidR="00250E17" w:rsidRPr="00250E17" w:rsidRDefault="00250E17" w:rsidP="0025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17">
        <w:rPr>
          <w:rFonts w:ascii="Times New Roman" w:hAnsi="Times New Roman" w:cs="Times New Roman"/>
          <w:sz w:val="28"/>
          <w:szCs w:val="28"/>
        </w:rPr>
        <w:t>В целом доходная часть бюджета увеличивается на сумму 6 960,00  рублей и составит 5 840 660,00 рублей.</w:t>
      </w:r>
    </w:p>
    <w:p w:rsidR="00250E17" w:rsidRDefault="00250E17" w:rsidP="0025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изменение связано с увеличением безвозмездных поступлений.  </w:t>
      </w:r>
    </w:p>
    <w:p w:rsidR="00250E17" w:rsidRPr="007177F5" w:rsidRDefault="00250E17" w:rsidP="0025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экспертизы предложения и замечания отсутствуют.</w:t>
      </w:r>
    </w:p>
    <w:p w:rsidR="005E183C" w:rsidRPr="00250E17" w:rsidRDefault="005E183C" w:rsidP="00250E17">
      <w:pPr>
        <w:rPr>
          <w:szCs w:val="28"/>
        </w:rPr>
      </w:pPr>
    </w:p>
    <w:sectPr w:rsidR="005E183C" w:rsidRPr="00250E17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D79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226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0E17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29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97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83C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B59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9B8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5B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D79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5F6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1B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803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D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4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7497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5274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527497"/>
  </w:style>
  <w:style w:type="paragraph" w:styleId="a8">
    <w:name w:val="footer"/>
    <w:basedOn w:val="a"/>
    <w:link w:val="a9"/>
    <w:uiPriority w:val="99"/>
    <w:semiHidden/>
    <w:unhideWhenUsed/>
    <w:rsid w:val="00527497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527497"/>
  </w:style>
  <w:style w:type="paragraph" w:styleId="aa">
    <w:name w:val="List Paragraph"/>
    <w:basedOn w:val="a"/>
    <w:uiPriority w:val="34"/>
    <w:qFormat/>
    <w:rsid w:val="00527497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527497"/>
  </w:style>
  <w:style w:type="paragraph" w:customStyle="1" w:styleId="ConsPlusNormal">
    <w:name w:val="ConsPlusNormal"/>
    <w:rsid w:val="005274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3C77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2021-09-08T07:07:00Z</dcterms:created>
  <dcterms:modified xsi:type="dcterms:W3CDTF">2022-04-29T12:04:00Z</dcterms:modified>
</cp:coreProperties>
</file>