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3" w:rsidRPr="00A704E7" w:rsidRDefault="006359C3" w:rsidP="00C1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4E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A704E7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85077B" w:rsidRPr="00A704E7">
        <w:rPr>
          <w:rFonts w:ascii="Times New Roman" w:hAnsi="Times New Roman"/>
          <w:b/>
          <w:sz w:val="28"/>
          <w:szCs w:val="28"/>
        </w:rPr>
        <w:t>Подрощинского</w:t>
      </w:r>
      <w:r w:rsidR="00C17923" w:rsidRPr="00A704E7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</w:t>
      </w:r>
      <w:r w:rsidR="00A704E7" w:rsidRPr="00A704E7">
        <w:rPr>
          <w:rFonts w:ascii="Times New Roman" w:hAnsi="Times New Roman"/>
          <w:b/>
          <w:sz w:val="28"/>
          <w:szCs w:val="28"/>
        </w:rPr>
        <w:t>9</w:t>
      </w:r>
      <w:r w:rsidR="00C17923" w:rsidRPr="00A704E7">
        <w:rPr>
          <w:rFonts w:ascii="Times New Roman" w:hAnsi="Times New Roman"/>
          <w:b/>
          <w:sz w:val="28"/>
          <w:szCs w:val="28"/>
        </w:rPr>
        <w:t xml:space="preserve"> </w:t>
      </w:r>
      <w:r w:rsidR="00A704E7" w:rsidRPr="00A704E7">
        <w:rPr>
          <w:rFonts w:ascii="Times New Roman" w:hAnsi="Times New Roman"/>
          <w:b/>
          <w:sz w:val="28"/>
          <w:szCs w:val="28"/>
        </w:rPr>
        <w:t>месяцев</w:t>
      </w:r>
      <w:r w:rsidR="00C17923" w:rsidRPr="00A704E7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A704E7" w:rsidRPr="00F72EAC" w:rsidRDefault="00A704E7" w:rsidP="00A70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EAC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Подрощинского сельского поселения Ярцевского района Смоленской области, утвержден распоряжением Администрации Подрощинского сельского поселения от </w:t>
      </w:r>
      <w:r>
        <w:rPr>
          <w:rFonts w:ascii="Times New Roman" w:hAnsi="Times New Roman"/>
          <w:sz w:val="28"/>
          <w:szCs w:val="28"/>
        </w:rPr>
        <w:t>31</w:t>
      </w:r>
      <w:r w:rsidRPr="00F72EAC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3</w:t>
      </w:r>
      <w:r w:rsidRPr="00F72EA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</w:t>
      </w:r>
      <w:r w:rsidRPr="00F72EAC">
        <w:rPr>
          <w:rFonts w:ascii="Times New Roman" w:hAnsi="Times New Roman"/>
          <w:sz w:val="28"/>
          <w:szCs w:val="28"/>
        </w:rPr>
        <w:t>.</w:t>
      </w:r>
    </w:p>
    <w:p w:rsidR="00A704E7" w:rsidRPr="00A704E7" w:rsidRDefault="00A704E7" w:rsidP="00A70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EAC">
        <w:rPr>
          <w:rFonts w:ascii="Times New Roman" w:hAnsi="Times New Roman"/>
          <w:sz w:val="28"/>
          <w:szCs w:val="28"/>
        </w:rPr>
        <w:t>Решением Совета депутатов Подрощинского сельского поселения Ярцевского района Смоленской области от 2</w:t>
      </w:r>
      <w:r>
        <w:rPr>
          <w:rFonts w:ascii="Times New Roman" w:hAnsi="Times New Roman"/>
          <w:sz w:val="28"/>
          <w:szCs w:val="28"/>
        </w:rPr>
        <w:t>3</w:t>
      </w:r>
      <w:r w:rsidRPr="00F72EAC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F72EA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29</w:t>
      </w:r>
      <w:r w:rsidRPr="00F72EAC">
        <w:rPr>
          <w:rFonts w:ascii="Times New Roman" w:hAnsi="Times New Roman"/>
          <w:b/>
          <w:sz w:val="28"/>
          <w:szCs w:val="28"/>
        </w:rPr>
        <w:t xml:space="preserve"> </w:t>
      </w:r>
      <w:r w:rsidRPr="00F72EAC">
        <w:rPr>
          <w:rFonts w:ascii="Times New Roman" w:hAnsi="Times New Roman"/>
          <w:sz w:val="28"/>
          <w:szCs w:val="28"/>
        </w:rPr>
        <w:t>«О бюджете Подрощинского сельского поселения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F72EAC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72EA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72EAC">
        <w:rPr>
          <w:rFonts w:ascii="Times New Roman" w:hAnsi="Times New Roman"/>
          <w:sz w:val="28"/>
          <w:szCs w:val="28"/>
        </w:rPr>
        <w:t xml:space="preserve"> годов» утверждены основные характеристики бюджета муниципального образования Подрощинского сельского поселения Ярцевского района Смоленской области общий объем доходов и расходов в сумме</w:t>
      </w:r>
      <w:r w:rsidRPr="00F72EAC">
        <w:rPr>
          <w:rFonts w:ascii="Times New Roman" w:hAnsi="Times New Roman"/>
          <w:b/>
          <w:sz w:val="28"/>
          <w:szCs w:val="28"/>
        </w:rPr>
        <w:t> </w:t>
      </w:r>
      <w:r w:rsidRPr="00A704E7">
        <w:rPr>
          <w:rFonts w:ascii="Times New Roman" w:hAnsi="Times New Roman"/>
          <w:sz w:val="28"/>
          <w:szCs w:val="28"/>
        </w:rPr>
        <w:t>5 907 500,00 рублей соответственно.</w:t>
      </w:r>
      <w:proofErr w:type="gramEnd"/>
    </w:p>
    <w:p w:rsidR="00A704E7" w:rsidRPr="00A704E7" w:rsidRDefault="00A704E7" w:rsidP="00A704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4E7">
        <w:rPr>
          <w:rFonts w:ascii="Times New Roman" w:hAnsi="Times New Roman"/>
          <w:sz w:val="28"/>
          <w:szCs w:val="28"/>
        </w:rPr>
        <w:t>В ходе исполнения бюджета за 9 месяцев 2023 года в первоначально утвержденное решение Совета депутатов от 23.12.2022 №29 «О бюджете Подрощинского сельского поселения Ярцевского района Смоленской области на 2023 год и плановый период 2024 и 2025 годов» вносились изменения, в результате которых плановые показатели по доходам увеличились на сумму 463 966,40 рублей и составили 6 371 466,40 рублей, а показатели</w:t>
      </w:r>
      <w:proofErr w:type="gramEnd"/>
      <w:r w:rsidRPr="00A704E7">
        <w:rPr>
          <w:rFonts w:ascii="Times New Roman" w:hAnsi="Times New Roman"/>
          <w:sz w:val="28"/>
          <w:szCs w:val="28"/>
        </w:rPr>
        <w:t xml:space="preserve"> по расходам увеличились на сумму 1 206 330,54 рублей и составили 7 113 830,54 рублей.</w:t>
      </w:r>
    </w:p>
    <w:p w:rsidR="00A704E7" w:rsidRPr="00A704E7" w:rsidRDefault="00A704E7" w:rsidP="00A704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04E7">
        <w:rPr>
          <w:rFonts w:ascii="Times New Roman" w:hAnsi="Times New Roman"/>
          <w:sz w:val="28"/>
          <w:szCs w:val="28"/>
        </w:rPr>
        <w:t>В результате вносимых изменений дефицит бюджета утвержден в сумме 742 364,14 рублей.</w:t>
      </w:r>
      <w:r w:rsidRPr="00A704E7">
        <w:rPr>
          <w:rFonts w:ascii="Times New Roman" w:hAnsi="Times New Roman"/>
          <w:i/>
          <w:sz w:val="28"/>
          <w:szCs w:val="28"/>
        </w:rPr>
        <w:t xml:space="preserve"> </w:t>
      </w:r>
      <w:r w:rsidRPr="00A704E7">
        <w:rPr>
          <w:rFonts w:ascii="Times New Roman" w:hAnsi="Times New Roman"/>
          <w:sz w:val="28"/>
          <w:szCs w:val="28"/>
        </w:rPr>
        <w:t xml:space="preserve"> </w:t>
      </w:r>
    </w:p>
    <w:p w:rsidR="00F66897" w:rsidRPr="00157B7F" w:rsidRDefault="00F66897" w:rsidP="00F668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2D9B">
        <w:rPr>
          <w:rFonts w:ascii="Times New Roman" w:hAnsi="Times New Roman"/>
          <w:sz w:val="28"/>
          <w:szCs w:val="28"/>
        </w:rPr>
        <w:t xml:space="preserve">В ходе анализа отчета об исполнении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112D9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112D9B">
        <w:rPr>
          <w:rFonts w:ascii="Times New Roman" w:hAnsi="Times New Roman"/>
          <w:sz w:val="28"/>
          <w:szCs w:val="28"/>
        </w:rPr>
        <w:t xml:space="preserve"> года установлено, что в отчете об исполнении бюджета годовые бюджетные назначения по расходам отличны от бюджетных назначений утвержденных решением Совета депутатов Подрощинского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23</w:t>
      </w:r>
      <w:r w:rsidRPr="0016714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16714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167149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20</w:t>
      </w:r>
      <w:r w:rsidRPr="00112D9B">
        <w:rPr>
          <w:rFonts w:ascii="Times New Roman" w:hAnsi="Times New Roman"/>
          <w:sz w:val="28"/>
          <w:szCs w:val="28"/>
        </w:rPr>
        <w:t>.</w:t>
      </w:r>
      <w:r w:rsidRPr="00157B7F">
        <w:rPr>
          <w:rFonts w:ascii="Times New Roman" w:hAnsi="Times New Roman"/>
          <w:i/>
          <w:sz w:val="28"/>
          <w:szCs w:val="28"/>
        </w:rPr>
        <w:t xml:space="preserve"> </w:t>
      </w:r>
    </w:p>
    <w:p w:rsidR="00F66897" w:rsidRPr="005B21D8" w:rsidRDefault="00F66897" w:rsidP="00F66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897" w:rsidRDefault="00F66897" w:rsidP="00F66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приведен ниже в таблице:</w:t>
      </w:r>
    </w:p>
    <w:p w:rsidR="00F66897" w:rsidRDefault="00F66897" w:rsidP="00F66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897" w:rsidRPr="005F7175" w:rsidRDefault="00F66897" w:rsidP="00F66897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D16A0B">
        <w:rPr>
          <w:rFonts w:ascii="Times New Roman" w:hAnsi="Times New Roman"/>
          <w:i/>
          <w:sz w:val="24"/>
          <w:szCs w:val="24"/>
        </w:rPr>
        <w:t xml:space="preserve">таблица </w:t>
      </w:r>
      <w:r w:rsidRPr="005F7175">
        <w:rPr>
          <w:rFonts w:ascii="Times New Roman" w:hAnsi="Times New Roman"/>
          <w:i/>
          <w:sz w:val="24"/>
          <w:szCs w:val="24"/>
        </w:rPr>
        <w:t>(руб</w:t>
      </w:r>
      <w:r>
        <w:rPr>
          <w:rFonts w:ascii="Times New Roman" w:hAnsi="Times New Roman"/>
          <w:i/>
          <w:sz w:val="24"/>
          <w:szCs w:val="24"/>
        </w:rPr>
        <w:t>.</w:t>
      </w:r>
      <w:r w:rsidRPr="005F7175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4"/>
        <w:tblW w:w="9464" w:type="dxa"/>
        <w:tblLayout w:type="fixed"/>
        <w:tblLook w:val="04A0"/>
      </w:tblPr>
      <w:tblGrid>
        <w:gridCol w:w="4219"/>
        <w:gridCol w:w="1843"/>
        <w:gridCol w:w="1843"/>
        <w:gridCol w:w="1559"/>
      </w:tblGrid>
      <w:tr w:rsidR="00F66897" w:rsidRPr="00F66897" w:rsidTr="00113C35">
        <w:trPr>
          <w:trHeight w:val="101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Утверждено решением</w:t>
            </w:r>
          </w:p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 xml:space="preserve"> о бюджете</w:t>
            </w:r>
          </w:p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от 23.06.2023</w:t>
            </w:r>
          </w:p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№20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бюджетной росписью с учетом изменений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897">
              <w:rPr>
                <w:rFonts w:ascii="Times New Roman" w:hAnsi="Times New Roman"/>
                <w:sz w:val="24"/>
                <w:szCs w:val="24"/>
              </w:rPr>
              <w:t>Отклоне</w:t>
            </w:r>
            <w:proofErr w:type="spellEnd"/>
          </w:p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89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F66897" w:rsidRPr="00F66897" w:rsidRDefault="00F66897" w:rsidP="00113C35">
            <w:pPr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 xml:space="preserve"> гр.3-гр.2</w:t>
            </w:r>
          </w:p>
        </w:tc>
      </w:tr>
      <w:tr w:rsidR="00F66897" w:rsidRPr="00F66897" w:rsidTr="00113C35">
        <w:trPr>
          <w:trHeight w:val="29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68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i/>
              </w:rPr>
            </w:pPr>
            <w:r w:rsidRPr="00F66897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689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i/>
              </w:rPr>
            </w:pPr>
            <w:r w:rsidRPr="00F66897">
              <w:rPr>
                <w:rFonts w:ascii="Times New Roman" w:hAnsi="Times New Roman"/>
                <w:i/>
              </w:rPr>
              <w:t>4</w:t>
            </w:r>
          </w:p>
        </w:tc>
      </w:tr>
      <w:tr w:rsidR="00F66897" w:rsidRPr="00F66897" w:rsidTr="00113C3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  <w:p w:rsidR="00F66897" w:rsidRPr="00F66897" w:rsidRDefault="00F66897" w:rsidP="0011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(раздел 0100)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3 851 108,36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4 055 787,36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+204 679,00</w:t>
            </w:r>
          </w:p>
        </w:tc>
      </w:tr>
      <w:tr w:rsidR="00F66897" w:rsidRPr="00F66897" w:rsidTr="00113C3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Национальная оборона (раздел 0200)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50 900,00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50 900,00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6897" w:rsidRPr="00F66897" w:rsidTr="00113C3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6897" w:rsidRPr="00F66897" w:rsidTr="00113C3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  <w:p w:rsidR="00F66897" w:rsidRPr="00F66897" w:rsidRDefault="00F66897" w:rsidP="0011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(раздел 0400)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790 355,78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790 355,78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6897" w:rsidRPr="00F66897" w:rsidTr="00113C3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Жилищно-коммунальное хозяйство (раздел 0500)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2 323 466,40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2 323 466,40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6897" w:rsidRPr="00F66897" w:rsidTr="00113C3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Социальная политика (раздел 1000)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88 000,00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88 000,00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6897" w:rsidRPr="00F66897" w:rsidTr="00113C3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66897" w:rsidRPr="00F66897" w:rsidRDefault="00F66897" w:rsidP="0011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Всего расходы бюджета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7 113 830,54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7 318 509,54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66897" w:rsidRPr="00F66897" w:rsidRDefault="00F66897" w:rsidP="0011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97">
              <w:rPr>
                <w:rFonts w:ascii="Times New Roman" w:hAnsi="Times New Roman"/>
                <w:sz w:val="24"/>
                <w:szCs w:val="24"/>
              </w:rPr>
              <w:t>+204 679,00</w:t>
            </w:r>
          </w:p>
        </w:tc>
      </w:tr>
      <w:tr w:rsidR="00F66897" w:rsidRPr="00F66897" w:rsidTr="00113C35">
        <w:tc>
          <w:tcPr>
            <w:tcW w:w="42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/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/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/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97" w:rsidRPr="00F66897" w:rsidRDefault="00F66897" w:rsidP="00113C35"/>
        </w:tc>
      </w:tr>
    </w:tbl>
    <w:p w:rsidR="00F66897" w:rsidRPr="005B21D8" w:rsidRDefault="00F66897" w:rsidP="00F668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6897" w:rsidRDefault="00F66897" w:rsidP="00F668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Данное отклонение связано с внесением изменений в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9671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сводную бюджетную роспись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671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без внесения изменений в решение о бюджете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соответствие с п.3 ст.217 БК РФ.</w:t>
      </w:r>
    </w:p>
    <w:p w:rsidR="00F66897" w:rsidRPr="009671FB" w:rsidRDefault="00F66897" w:rsidP="00F668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вышеизложенным, далее рассматривается соотношение показателей отчета об исполнении бюджета муниципального образования Подрощинского сельского поселения за 9 месяцев 2023 года с плановыми показателями, с учетом внесенных изменений в бюджетную роспись.</w:t>
      </w:r>
      <w:proofErr w:type="gramEnd"/>
    </w:p>
    <w:p w:rsidR="00F66897" w:rsidRDefault="00F66897" w:rsidP="00F66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897" w:rsidRPr="00F91BD9" w:rsidRDefault="00F66897" w:rsidP="00F668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F91BD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Так же КРК Ярцевского района отмечает, что в нарушении п.133.1 Приказа Минфина России от 28.12.2010 №191н «Об утверждении инструкции о порядке составления и представления годовой, квартальной и месячной отчетности, об исполнении бюджетов бюджетной системы Российской Федерации» по строке 450 в гр.4 отражена разность между стр. 010 гр.4  и стр. 200 гр.4. </w:t>
      </w:r>
      <w:proofErr w:type="gramEnd"/>
    </w:p>
    <w:p w:rsidR="00F66897" w:rsidRPr="00F91BD9" w:rsidRDefault="00F66897" w:rsidP="00F668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91BD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Согласно вышеуказанному пункту по данной строке отражается сумма плановых показателей дефицита бюджета, утвержденных законом (решением) о бюджете.</w:t>
      </w:r>
    </w:p>
    <w:p w:rsidR="00F66897" w:rsidRPr="0037473A" w:rsidRDefault="00F66897" w:rsidP="00F66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7B" w:rsidRPr="00A704E7" w:rsidRDefault="0085077B" w:rsidP="008507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704E7" w:rsidRPr="00A704E7" w:rsidRDefault="00A704E7" w:rsidP="00A704E7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04E7">
        <w:rPr>
          <w:rFonts w:ascii="Times New Roman" w:hAnsi="Times New Roman"/>
          <w:i/>
          <w:sz w:val="28"/>
          <w:szCs w:val="28"/>
        </w:rPr>
        <w:t xml:space="preserve">Характеристика основных итогов исполнения бюджета за 9 месяцев 2023 года представлена в таблице </w:t>
      </w:r>
    </w:p>
    <w:p w:rsidR="00A704E7" w:rsidRPr="00A704E7" w:rsidRDefault="00A704E7" w:rsidP="00A704E7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126"/>
        <w:gridCol w:w="1843"/>
        <w:gridCol w:w="2268"/>
      </w:tblGrid>
      <w:tr w:rsidR="00A704E7" w:rsidRPr="00A704E7" w:rsidTr="00060C4A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Плановые назначения</w:t>
            </w:r>
          </w:p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на  2022 год</w:t>
            </w:r>
          </w:p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 xml:space="preserve">Исполнено </w:t>
            </w:r>
          </w:p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за 9 месяцев 2022 года</w:t>
            </w:r>
          </w:p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Исполнение годового плана</w:t>
            </w:r>
          </w:p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 xml:space="preserve"> (%)</w:t>
            </w:r>
          </w:p>
        </w:tc>
      </w:tr>
      <w:tr w:rsidR="00A704E7" w:rsidRPr="00A704E7" w:rsidTr="00060C4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6 371 466,40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4 725 593,71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A704E7" w:rsidRPr="00A704E7" w:rsidTr="00060C4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7 318 509,54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4 454 114,83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</w:tr>
      <w:tr w:rsidR="00A704E7" w:rsidRPr="00A704E7" w:rsidTr="00060C4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-742 364,14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+271 478,88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4E7" w:rsidRPr="00A704E7" w:rsidRDefault="00A704E7" w:rsidP="00A704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704E7" w:rsidRPr="00A704E7" w:rsidRDefault="00A704E7" w:rsidP="00A704E7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A704E7">
        <w:rPr>
          <w:rFonts w:ascii="Times New Roman" w:hAnsi="Times New Roman"/>
          <w:sz w:val="28"/>
          <w:szCs w:val="28"/>
          <w:u w:val="single"/>
        </w:rPr>
        <w:t xml:space="preserve">Исполнение  доходной части бюджета  </w:t>
      </w:r>
    </w:p>
    <w:p w:rsidR="00A704E7" w:rsidRPr="00A704E7" w:rsidRDefault="00A704E7" w:rsidP="00A704E7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704E7" w:rsidRPr="00A704E7" w:rsidRDefault="00A704E7" w:rsidP="00A70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704E7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Подрощинского сельского поселения Ярцевского района Смоленской области за 9 месяцев 2023 года, составила 4 725 593,71 рублей или 74,2% от утвержденных бюджетных назначений на 2023 год. По сравнению с аналогичным  периодом прошлого года доходы бюджета увеличились на 451 918,42 рублей. </w:t>
      </w:r>
    </w:p>
    <w:p w:rsidR="00A704E7" w:rsidRPr="00A704E7" w:rsidRDefault="00A704E7" w:rsidP="00A70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7">
        <w:rPr>
          <w:rFonts w:ascii="Times New Roman" w:hAnsi="Times New Roman"/>
          <w:sz w:val="28"/>
          <w:szCs w:val="28"/>
        </w:rPr>
        <w:lastRenderedPageBreak/>
        <w:t xml:space="preserve">Уровень налоговых доходов в общей сумме поступлений составил 15,0% или 710 543,88 рублей (69,2 годового плана), безвозмездных поступлений 85,0% или 4 015 049,83 рублей (75,1% годового плана).  </w:t>
      </w:r>
    </w:p>
    <w:p w:rsidR="00A704E7" w:rsidRPr="00A704E7" w:rsidRDefault="00A704E7" w:rsidP="00A704E7">
      <w:pPr>
        <w:pStyle w:val="2"/>
        <w:rPr>
          <w:i/>
          <w:szCs w:val="28"/>
          <w:highlight w:val="yellow"/>
          <w:u w:val="single"/>
        </w:rPr>
      </w:pPr>
    </w:p>
    <w:p w:rsidR="00A704E7" w:rsidRPr="00A704E7" w:rsidRDefault="00A704E7" w:rsidP="00A704E7">
      <w:pPr>
        <w:pStyle w:val="2"/>
        <w:jc w:val="center"/>
        <w:rPr>
          <w:i/>
          <w:szCs w:val="28"/>
          <w:u w:val="single"/>
        </w:rPr>
      </w:pPr>
      <w:r w:rsidRPr="00A704E7">
        <w:rPr>
          <w:i/>
          <w:szCs w:val="28"/>
          <w:u w:val="single"/>
        </w:rPr>
        <w:t>Анализ исполнения доходной части бюджета  отражен в таблице</w:t>
      </w:r>
    </w:p>
    <w:p w:rsidR="00A704E7" w:rsidRPr="00A704E7" w:rsidRDefault="00A704E7" w:rsidP="00A704E7">
      <w:pPr>
        <w:pStyle w:val="2"/>
        <w:ind w:firstLine="567"/>
        <w:jc w:val="both"/>
        <w:rPr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4077"/>
        <w:gridCol w:w="1560"/>
        <w:gridCol w:w="1559"/>
        <w:gridCol w:w="1559"/>
        <w:gridCol w:w="1134"/>
      </w:tblGrid>
      <w:tr w:rsidR="00A704E7" w:rsidRPr="00A704E7" w:rsidTr="00060C4A">
        <w:trPr>
          <w:trHeight w:val="57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Исполнено</w:t>
            </w:r>
          </w:p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 xml:space="preserve"> за </w:t>
            </w:r>
          </w:p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9 месяцев 2022 года</w:t>
            </w:r>
          </w:p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A704E7">
              <w:rPr>
                <w:rFonts w:ascii="Times New Roman" w:hAnsi="Times New Roman"/>
              </w:rPr>
              <w:t>Утвержде</w:t>
            </w:r>
            <w:proofErr w:type="spellEnd"/>
            <w:r w:rsidRPr="00A704E7">
              <w:rPr>
                <w:rFonts w:ascii="Times New Roman" w:hAnsi="Times New Roman"/>
              </w:rPr>
              <w:t>-</w:t>
            </w:r>
          </w:p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A704E7">
              <w:rPr>
                <w:rFonts w:ascii="Times New Roman" w:hAnsi="Times New Roman"/>
              </w:rPr>
              <w:t>нные</w:t>
            </w:r>
            <w:proofErr w:type="spellEnd"/>
            <w:r w:rsidRPr="00A704E7">
              <w:rPr>
                <w:rFonts w:ascii="Times New Roman" w:hAnsi="Times New Roman"/>
              </w:rPr>
              <w:t xml:space="preserve"> </w:t>
            </w:r>
          </w:p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доходы</w:t>
            </w:r>
          </w:p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 xml:space="preserve"> на  2023 год</w:t>
            </w:r>
          </w:p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Исполнено за</w:t>
            </w:r>
          </w:p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9 месяцев 2023 года</w:t>
            </w:r>
          </w:p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04E7">
              <w:rPr>
                <w:rFonts w:ascii="Times New Roman" w:hAnsi="Times New Roman"/>
              </w:rPr>
              <w:t>Испо</w:t>
            </w:r>
            <w:proofErr w:type="spellEnd"/>
            <w:r w:rsidRPr="00A704E7">
              <w:rPr>
                <w:rFonts w:ascii="Times New Roman" w:hAnsi="Times New Roman"/>
              </w:rPr>
              <w:t>-</w:t>
            </w:r>
          </w:p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04E7">
              <w:rPr>
                <w:rFonts w:ascii="Times New Roman" w:hAnsi="Times New Roman"/>
              </w:rPr>
              <w:t>лнение</w:t>
            </w:r>
            <w:proofErr w:type="spellEnd"/>
            <w:r w:rsidRPr="00A704E7">
              <w:rPr>
                <w:rFonts w:ascii="Times New Roman" w:hAnsi="Times New Roman"/>
              </w:rPr>
              <w:t xml:space="preserve"> годового плана</w:t>
            </w:r>
          </w:p>
          <w:p w:rsidR="00A704E7" w:rsidRPr="00A704E7" w:rsidRDefault="00A704E7" w:rsidP="00060C4A">
            <w:pPr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 xml:space="preserve"> (%)</w:t>
            </w:r>
          </w:p>
        </w:tc>
      </w:tr>
      <w:tr w:rsidR="00A704E7" w:rsidRPr="00A704E7" w:rsidTr="00060C4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 xml:space="preserve">Налоговые и неналоговые  доходы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568 319,58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1 026 100,00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710 543,88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A704E7" w:rsidRPr="00A704E7" w:rsidTr="00060C4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704E7">
              <w:rPr>
                <w:rFonts w:ascii="Times New Roman" w:hAnsi="Times New Roman"/>
                <w:i/>
                <w:sz w:val="24"/>
                <w:szCs w:val="24"/>
              </w:rPr>
              <w:t xml:space="preserve">Налоговые  доходы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4E7">
              <w:rPr>
                <w:rFonts w:ascii="Times New Roman" w:hAnsi="Times New Roman"/>
                <w:i/>
                <w:sz w:val="24"/>
                <w:szCs w:val="24"/>
              </w:rPr>
              <w:t>556 806,90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4E7">
              <w:rPr>
                <w:rFonts w:ascii="Times New Roman" w:hAnsi="Times New Roman"/>
                <w:i/>
                <w:sz w:val="24"/>
                <w:szCs w:val="24"/>
              </w:rPr>
              <w:t>1 026 100,00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4E7">
              <w:rPr>
                <w:rFonts w:ascii="Times New Roman" w:hAnsi="Times New Roman"/>
                <w:i/>
                <w:sz w:val="24"/>
                <w:szCs w:val="24"/>
              </w:rPr>
              <w:t>710 543,88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4E7">
              <w:rPr>
                <w:rFonts w:ascii="Times New Roman" w:hAnsi="Times New Roman"/>
                <w:i/>
                <w:sz w:val="24"/>
                <w:szCs w:val="24"/>
              </w:rPr>
              <w:t>69,2</w:t>
            </w:r>
          </w:p>
        </w:tc>
      </w:tr>
      <w:tr w:rsidR="00A704E7" w:rsidRPr="00A704E7" w:rsidTr="00060C4A">
        <w:trPr>
          <w:trHeight w:val="507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74 666,85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108 700,00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89 560,95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4E7" w:rsidRPr="00A704E7" w:rsidRDefault="00A704E7" w:rsidP="00060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A704E7" w:rsidRPr="00A704E7" w:rsidTr="00060C4A">
        <w:trPr>
          <w:trHeight w:val="84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430 632,32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528 000,00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444 629,19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</w:tr>
      <w:tr w:rsidR="00A704E7" w:rsidRPr="00A704E7" w:rsidTr="00060C4A">
        <w:trPr>
          <w:trHeight w:val="266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1 144,94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103 400,00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25 961,34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A704E7" w:rsidRPr="00A704E7" w:rsidTr="00060C4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50 362,79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286 000,00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150 392,40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A704E7" w:rsidRPr="00A704E7" w:rsidTr="00060C4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704E7">
              <w:rPr>
                <w:rFonts w:ascii="Times New Roman" w:hAnsi="Times New Roman"/>
                <w:i/>
                <w:sz w:val="24"/>
                <w:szCs w:val="24"/>
              </w:rPr>
              <w:t xml:space="preserve">Неналоговые  доходы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4E7">
              <w:rPr>
                <w:rFonts w:ascii="Times New Roman" w:hAnsi="Times New Roman"/>
                <w:i/>
                <w:sz w:val="24"/>
                <w:szCs w:val="24"/>
              </w:rPr>
              <w:t>11 512,68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4E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4E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4E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A704E7" w:rsidRPr="00A704E7" w:rsidTr="00060C4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-доходы от сдачи в аренду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4E7" w:rsidRPr="00A704E7" w:rsidTr="00060C4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11 512,68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4E7" w:rsidRPr="00A704E7" w:rsidTr="00060C4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3 705 355,71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5 345 366,40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4 015 049,83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</w:tr>
      <w:tr w:rsidR="00A704E7" w:rsidRPr="00A704E7" w:rsidTr="00060C4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-дотации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3 531 749,94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4 827 900,00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3 620 921,94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A704E7" w:rsidRPr="00A704E7" w:rsidTr="00060C4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 xml:space="preserve">-субвенции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21 237,77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50 900,00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22 875,53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A704E7" w:rsidRPr="00A704E7" w:rsidTr="00060C4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252 110,86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A704E7" w:rsidRPr="00A704E7" w:rsidTr="00060C4A">
        <w:trPr>
          <w:trHeight w:val="57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152 368,00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66 566,40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119 141,50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4E7" w:rsidRPr="00A704E7" w:rsidRDefault="00A704E7" w:rsidP="00060C4A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</w:tr>
      <w:tr w:rsidR="00A704E7" w:rsidRPr="00A704E7" w:rsidTr="00060C4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4 273 675,29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6 371 466,40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4 725 593,71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7" w:rsidRPr="00A704E7" w:rsidRDefault="00A704E7" w:rsidP="00060C4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</w:tbl>
    <w:p w:rsidR="00C336E1" w:rsidRPr="00A704E7" w:rsidRDefault="00C336E1" w:rsidP="00C336E1">
      <w:pPr>
        <w:tabs>
          <w:tab w:val="left" w:pos="642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04E7">
        <w:rPr>
          <w:rFonts w:ascii="Times New Roman" w:hAnsi="Times New Roman"/>
          <w:sz w:val="28"/>
          <w:szCs w:val="28"/>
        </w:rPr>
        <w:tab/>
      </w:r>
    </w:p>
    <w:p w:rsidR="00A704E7" w:rsidRPr="00A704E7" w:rsidRDefault="00A704E7" w:rsidP="00A70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7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Подрощинского сельского поселения по состоянию на 01.10.2023 (ф.0503117) расходы исполнены в объеме 4 454 114,83 рублей или 60,9% к утвержденным  бюджетным назначениям.</w:t>
      </w:r>
    </w:p>
    <w:p w:rsidR="00A704E7" w:rsidRPr="00A704E7" w:rsidRDefault="00A704E7" w:rsidP="00A704E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704E7">
        <w:rPr>
          <w:rFonts w:ascii="Times New Roman" w:hAnsi="Times New Roman"/>
          <w:sz w:val="28"/>
          <w:szCs w:val="28"/>
        </w:rPr>
        <w:t>По сравнению с аналогичным  периодом прошлого года расходы бюджета увеличились на 332 342,62 рублей.</w:t>
      </w:r>
    </w:p>
    <w:p w:rsidR="00A704E7" w:rsidRPr="00A704E7" w:rsidRDefault="00A704E7" w:rsidP="00A704E7">
      <w:pPr>
        <w:pStyle w:val="2"/>
        <w:ind w:firstLine="567"/>
        <w:jc w:val="both"/>
        <w:rPr>
          <w:szCs w:val="28"/>
        </w:rPr>
      </w:pPr>
      <w:r w:rsidRPr="00A704E7">
        <w:rPr>
          <w:szCs w:val="28"/>
        </w:rPr>
        <w:t>Характеристика расходной части бюджета за 9 месяцев 2023 года в разрезе разделов, подразделов классификации расходов представлена в таблице.</w:t>
      </w:r>
    </w:p>
    <w:p w:rsidR="00A704E7" w:rsidRDefault="00A704E7" w:rsidP="00A704E7">
      <w:pPr>
        <w:pStyle w:val="2"/>
        <w:jc w:val="both"/>
        <w:rPr>
          <w:szCs w:val="28"/>
        </w:rPr>
      </w:pPr>
    </w:p>
    <w:p w:rsidR="00A704E7" w:rsidRDefault="00A704E7" w:rsidP="00A704E7">
      <w:pPr>
        <w:pStyle w:val="2"/>
        <w:jc w:val="both"/>
        <w:rPr>
          <w:szCs w:val="28"/>
        </w:rPr>
      </w:pPr>
    </w:p>
    <w:p w:rsidR="00A704E7" w:rsidRDefault="00A704E7" w:rsidP="00A704E7">
      <w:pPr>
        <w:pStyle w:val="2"/>
        <w:jc w:val="both"/>
        <w:rPr>
          <w:szCs w:val="28"/>
        </w:rPr>
      </w:pPr>
    </w:p>
    <w:p w:rsidR="00A704E7" w:rsidRDefault="00A704E7" w:rsidP="00A704E7">
      <w:pPr>
        <w:pStyle w:val="2"/>
        <w:jc w:val="both"/>
        <w:rPr>
          <w:szCs w:val="28"/>
        </w:rPr>
      </w:pPr>
    </w:p>
    <w:p w:rsidR="00A704E7" w:rsidRDefault="00A704E7" w:rsidP="00A704E7">
      <w:pPr>
        <w:pStyle w:val="2"/>
        <w:jc w:val="both"/>
        <w:rPr>
          <w:szCs w:val="28"/>
        </w:rPr>
      </w:pPr>
    </w:p>
    <w:p w:rsidR="00A704E7" w:rsidRDefault="00A704E7" w:rsidP="00A704E7">
      <w:pPr>
        <w:pStyle w:val="2"/>
        <w:jc w:val="both"/>
        <w:rPr>
          <w:szCs w:val="28"/>
        </w:rPr>
      </w:pPr>
    </w:p>
    <w:p w:rsidR="00A704E7" w:rsidRPr="00A704E7" w:rsidRDefault="00A704E7" w:rsidP="00A704E7">
      <w:pPr>
        <w:pStyle w:val="2"/>
        <w:jc w:val="both"/>
        <w:rPr>
          <w:szCs w:val="28"/>
        </w:rPr>
      </w:pPr>
    </w:p>
    <w:p w:rsidR="00A704E7" w:rsidRPr="00A704E7" w:rsidRDefault="00A704E7" w:rsidP="00A704E7">
      <w:pPr>
        <w:pStyle w:val="2"/>
        <w:ind w:firstLine="567"/>
        <w:jc w:val="both"/>
        <w:rPr>
          <w:i/>
          <w:szCs w:val="28"/>
          <w:u w:val="single"/>
        </w:rPr>
      </w:pPr>
      <w:r w:rsidRPr="00A704E7">
        <w:rPr>
          <w:i/>
          <w:szCs w:val="28"/>
          <w:u w:val="single"/>
        </w:rPr>
        <w:lastRenderedPageBreak/>
        <w:t>Анализ исполнения расходной части бюджета отражен в таблице</w:t>
      </w:r>
    </w:p>
    <w:p w:rsidR="00A704E7" w:rsidRPr="00A704E7" w:rsidRDefault="00A704E7" w:rsidP="00A704E7">
      <w:pPr>
        <w:pStyle w:val="2"/>
        <w:ind w:firstLine="567"/>
        <w:jc w:val="both"/>
        <w:rPr>
          <w:i/>
          <w:szCs w:val="28"/>
          <w:highlight w:val="yellow"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559"/>
        <w:gridCol w:w="1560"/>
        <w:gridCol w:w="1128"/>
      </w:tblGrid>
      <w:tr w:rsidR="00A704E7" w:rsidRPr="00A704E7" w:rsidTr="00060C4A">
        <w:trPr>
          <w:trHeight w:val="10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  <w:lang w:eastAsia="en-US"/>
              </w:rPr>
              <w:t xml:space="preserve">Наименование разделов, подразделов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Исполнено</w:t>
            </w:r>
          </w:p>
          <w:p w:rsidR="00A704E7" w:rsidRPr="00A704E7" w:rsidRDefault="00A704E7" w:rsidP="00060C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 xml:space="preserve">за </w:t>
            </w:r>
          </w:p>
          <w:p w:rsidR="00A704E7" w:rsidRPr="00A704E7" w:rsidRDefault="00A704E7" w:rsidP="00060C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9 месяцев 2022 года</w:t>
            </w:r>
          </w:p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Утвержден</w:t>
            </w:r>
          </w:p>
          <w:p w:rsidR="00A704E7" w:rsidRPr="00A704E7" w:rsidRDefault="00A704E7" w:rsidP="00060C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A704E7">
              <w:rPr>
                <w:rFonts w:ascii="Times New Roman" w:hAnsi="Times New Roman"/>
              </w:rPr>
              <w:t>ные</w:t>
            </w:r>
            <w:proofErr w:type="spellEnd"/>
            <w:r w:rsidRPr="00A704E7">
              <w:rPr>
                <w:rFonts w:ascii="Times New Roman" w:hAnsi="Times New Roman"/>
              </w:rPr>
              <w:t xml:space="preserve"> бюджетные</w:t>
            </w:r>
          </w:p>
          <w:p w:rsidR="00A704E7" w:rsidRPr="00A704E7" w:rsidRDefault="00A704E7" w:rsidP="00060C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 xml:space="preserve">назначения </w:t>
            </w:r>
          </w:p>
          <w:p w:rsidR="00A704E7" w:rsidRPr="00A704E7" w:rsidRDefault="00A704E7" w:rsidP="00060C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на  2023 год</w:t>
            </w:r>
          </w:p>
          <w:p w:rsidR="00A704E7" w:rsidRPr="00A704E7" w:rsidRDefault="00A704E7" w:rsidP="00060C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Исполнено</w:t>
            </w:r>
          </w:p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 xml:space="preserve"> за</w:t>
            </w:r>
          </w:p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 xml:space="preserve"> 9 месяцев 2023 года</w:t>
            </w:r>
          </w:p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(руб.)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04E7">
              <w:rPr>
                <w:rFonts w:ascii="Times New Roman" w:hAnsi="Times New Roman"/>
              </w:rPr>
              <w:t>Испол</w:t>
            </w:r>
            <w:proofErr w:type="spellEnd"/>
          </w:p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04E7">
              <w:rPr>
                <w:rFonts w:ascii="Times New Roman" w:hAnsi="Times New Roman"/>
              </w:rPr>
              <w:t>нение</w:t>
            </w:r>
            <w:proofErr w:type="spellEnd"/>
            <w:r w:rsidRPr="00A704E7">
              <w:rPr>
                <w:rFonts w:ascii="Times New Roman" w:hAnsi="Times New Roman"/>
              </w:rPr>
              <w:t xml:space="preserve"> годового плана</w:t>
            </w:r>
          </w:p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(%)</w:t>
            </w:r>
          </w:p>
        </w:tc>
      </w:tr>
      <w:tr w:rsidR="00A704E7" w:rsidRPr="00A704E7" w:rsidTr="00060C4A">
        <w:trPr>
          <w:trHeight w:val="2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2 136 859,84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4 055 787,36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2 177 798,87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53,7</w:t>
            </w:r>
          </w:p>
        </w:tc>
      </w:tr>
      <w:tr w:rsidR="00A704E7" w:rsidRPr="00A704E7" w:rsidTr="00060C4A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349 126,14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722 386,00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213 653,02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29,6</w:t>
            </w:r>
          </w:p>
        </w:tc>
      </w:tr>
      <w:tr w:rsidR="00A704E7" w:rsidRPr="00A704E7" w:rsidTr="00060C4A">
        <w:trPr>
          <w:trHeight w:val="14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1 750 800,04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3 273 547,00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1 925 291,49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58,8</w:t>
            </w:r>
          </w:p>
        </w:tc>
      </w:tr>
      <w:tr w:rsidR="00A704E7" w:rsidRPr="00A704E7" w:rsidTr="00060C4A">
        <w:trPr>
          <w:trHeight w:val="11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21 933,66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23 854,36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23 854,36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704E7" w:rsidRPr="00A704E7" w:rsidTr="00060C4A">
        <w:trPr>
          <w:trHeight w:val="1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4E7" w:rsidRPr="00A704E7" w:rsidTr="00060C4A">
        <w:trPr>
          <w:trHeight w:val="1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 xml:space="preserve">-другие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16 000,00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93,8</w:t>
            </w:r>
          </w:p>
        </w:tc>
      </w:tr>
      <w:tr w:rsidR="00A704E7" w:rsidRPr="00A704E7" w:rsidTr="00060C4A">
        <w:trPr>
          <w:trHeight w:val="1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21 237,77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50 900,00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22 875,53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44,9</w:t>
            </w:r>
          </w:p>
        </w:tc>
      </w:tr>
      <w:tr w:rsidR="00A704E7" w:rsidRPr="00A704E7" w:rsidTr="00060C4A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21 237,77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50 900,00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22 875,53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44,9</w:t>
            </w:r>
          </w:p>
        </w:tc>
      </w:tr>
      <w:tr w:rsidR="00A704E7" w:rsidRPr="00A704E7" w:rsidTr="00060C4A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9 843,12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98,4</w:t>
            </w:r>
          </w:p>
        </w:tc>
      </w:tr>
      <w:tr w:rsidR="00A704E7" w:rsidRPr="00A704E7" w:rsidTr="00060C4A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9 843,12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98,4</w:t>
            </w:r>
          </w:p>
        </w:tc>
      </w:tr>
      <w:tr w:rsidR="00A704E7" w:rsidRPr="00A704E7" w:rsidTr="00060C4A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359 024,02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790 355,78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544 814,49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68,9</w:t>
            </w:r>
          </w:p>
        </w:tc>
      </w:tr>
      <w:tr w:rsidR="00A704E7" w:rsidRPr="00A704E7" w:rsidTr="00060C4A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352 024,02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723 955,78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518 414,49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71,6</w:t>
            </w:r>
          </w:p>
        </w:tc>
      </w:tr>
      <w:tr w:rsidR="00A704E7" w:rsidRPr="00A704E7" w:rsidTr="00060C4A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66 400,00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26 400,00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39,8</w:t>
            </w:r>
          </w:p>
        </w:tc>
      </w:tr>
      <w:tr w:rsidR="00A704E7" w:rsidRPr="00A704E7" w:rsidTr="00060C4A">
        <w:trPr>
          <w:trHeight w:val="5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1 549 488,62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2 323 466,40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1 635 088,41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70,4</w:t>
            </w:r>
          </w:p>
        </w:tc>
      </w:tr>
      <w:tr w:rsidR="00A704E7" w:rsidRPr="00A704E7" w:rsidTr="00060C4A">
        <w:trPr>
          <w:trHeight w:val="2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-жилищное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5 993,04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6 533,44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65,3</w:t>
            </w:r>
          </w:p>
        </w:tc>
      </w:tr>
      <w:tr w:rsidR="00A704E7" w:rsidRPr="00A704E7" w:rsidTr="00060C4A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1 099 275,92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1 747 566,40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1 330 577,01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76,1</w:t>
            </w:r>
          </w:p>
        </w:tc>
      </w:tr>
      <w:tr w:rsidR="00A704E7" w:rsidRPr="00A704E7" w:rsidTr="00060C4A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444 219,66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565 900,00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297 977,96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52,7</w:t>
            </w:r>
          </w:p>
        </w:tc>
      </w:tr>
      <w:tr w:rsidR="00A704E7" w:rsidRPr="00A704E7" w:rsidTr="00060C4A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55 161,96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63 694,41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72,4</w:t>
            </w:r>
          </w:p>
        </w:tc>
      </w:tr>
      <w:tr w:rsidR="00A704E7" w:rsidRPr="00A704E7" w:rsidTr="00060C4A">
        <w:trPr>
          <w:trHeight w:val="1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</w:rPr>
            </w:pPr>
            <w:r w:rsidRPr="00A704E7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55 161,96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63 694,41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72,4</w:t>
            </w:r>
          </w:p>
        </w:tc>
      </w:tr>
      <w:tr w:rsidR="00A704E7" w:rsidRPr="00A704E7" w:rsidTr="00060C4A">
        <w:trPr>
          <w:trHeight w:val="1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704E7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4 121 772,21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7 318 509,54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E7">
              <w:rPr>
                <w:rFonts w:ascii="Times New Roman" w:hAnsi="Times New Roman"/>
                <w:sz w:val="24"/>
                <w:szCs w:val="24"/>
              </w:rPr>
              <w:t>4 454 114,83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E7" w:rsidRPr="00A704E7" w:rsidRDefault="00A704E7" w:rsidP="0006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E7">
              <w:rPr>
                <w:rFonts w:ascii="Times New Roman" w:hAnsi="Times New Roman"/>
                <w:sz w:val="24"/>
                <w:szCs w:val="24"/>
                <w:lang w:eastAsia="en-US"/>
              </w:rPr>
              <w:t>60,9</w:t>
            </w:r>
          </w:p>
        </w:tc>
      </w:tr>
    </w:tbl>
    <w:p w:rsidR="00C336E1" w:rsidRPr="00A704E7" w:rsidRDefault="00C336E1" w:rsidP="00A70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C336E1" w:rsidRPr="00A704E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093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77B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4E7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B28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4FA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54E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17923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6E1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01B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897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2021-09-08T05:34:00Z</dcterms:created>
  <dcterms:modified xsi:type="dcterms:W3CDTF">2023-12-27T05:50:00Z</dcterms:modified>
</cp:coreProperties>
</file>