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13" w:rsidRDefault="007736C3" w:rsidP="00C46213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493E6F">
        <w:rPr>
          <w:sz w:val="24"/>
          <w:szCs w:val="24"/>
          <w:lang w:eastAsia="ru-RU"/>
        </w:rPr>
        <w:tab/>
      </w:r>
      <w:r w:rsidRPr="00493E6F">
        <w:rPr>
          <w:sz w:val="24"/>
          <w:szCs w:val="24"/>
          <w:lang w:eastAsia="ru-RU"/>
        </w:rPr>
        <w:tab/>
      </w:r>
      <w:r w:rsidRPr="00493E6F">
        <w:rPr>
          <w:sz w:val="24"/>
          <w:szCs w:val="24"/>
          <w:lang w:eastAsia="ru-RU"/>
        </w:rPr>
        <w:tab/>
      </w:r>
      <w:r w:rsidRPr="00493E6F">
        <w:rPr>
          <w:sz w:val="24"/>
          <w:szCs w:val="24"/>
          <w:lang w:eastAsia="ru-RU"/>
        </w:rPr>
        <w:tab/>
      </w:r>
      <w:r w:rsidRPr="00493E6F">
        <w:rPr>
          <w:sz w:val="24"/>
          <w:szCs w:val="24"/>
          <w:lang w:eastAsia="ru-RU"/>
        </w:rPr>
        <w:tab/>
      </w:r>
      <w:r w:rsidRPr="00493E6F">
        <w:rPr>
          <w:sz w:val="24"/>
          <w:szCs w:val="24"/>
          <w:lang w:eastAsia="ru-RU"/>
        </w:rPr>
        <w:tab/>
      </w:r>
      <w:r w:rsidRPr="00493E6F">
        <w:rPr>
          <w:sz w:val="24"/>
          <w:szCs w:val="24"/>
          <w:lang w:eastAsia="ru-RU"/>
        </w:rPr>
        <w:tab/>
      </w:r>
      <w:r w:rsidRPr="00493E6F">
        <w:rPr>
          <w:sz w:val="24"/>
          <w:szCs w:val="24"/>
          <w:lang w:eastAsia="ru-RU"/>
        </w:rPr>
        <w:tab/>
      </w:r>
      <w:r w:rsidRPr="00493E6F">
        <w:rPr>
          <w:sz w:val="24"/>
          <w:szCs w:val="24"/>
          <w:lang w:eastAsia="ru-RU"/>
        </w:rPr>
        <w:tab/>
      </w:r>
      <w:r w:rsidRPr="00493E6F">
        <w:rPr>
          <w:sz w:val="24"/>
          <w:szCs w:val="24"/>
          <w:lang w:eastAsia="ru-RU"/>
        </w:rPr>
        <w:tab/>
      </w:r>
      <w:r w:rsidRPr="00493E6F">
        <w:rPr>
          <w:sz w:val="24"/>
          <w:szCs w:val="24"/>
          <w:lang w:eastAsia="ru-RU"/>
        </w:rPr>
        <w:tab/>
      </w:r>
      <w:r w:rsidRPr="00493E6F">
        <w:rPr>
          <w:sz w:val="24"/>
          <w:szCs w:val="24"/>
          <w:lang w:eastAsia="ru-RU"/>
        </w:rPr>
        <w:tab/>
      </w:r>
      <w:r w:rsidR="00C46213">
        <w:rPr>
          <w:b w:val="0"/>
          <w:sz w:val="24"/>
          <w:szCs w:val="24"/>
        </w:rPr>
        <w:t xml:space="preserve">Приложение </w:t>
      </w:r>
      <w:r w:rsidR="003701FE">
        <w:rPr>
          <w:b w:val="0"/>
          <w:sz w:val="24"/>
          <w:szCs w:val="24"/>
        </w:rPr>
        <w:t>2</w:t>
      </w:r>
    </w:p>
    <w:p w:rsidR="00C46213" w:rsidRDefault="00C46213" w:rsidP="00C46213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к Порядку разработки и </w:t>
      </w:r>
    </w:p>
    <w:p w:rsidR="00C46213" w:rsidRDefault="00C46213" w:rsidP="00C46213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реализации муниципальных программ</w:t>
      </w:r>
    </w:p>
    <w:p w:rsidR="007736C3" w:rsidRDefault="00C46213" w:rsidP="00C46213">
      <w:pPr>
        <w:tabs>
          <w:tab w:val="left" w:pos="10350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</w:rPr>
        <w:tab/>
      </w:r>
      <w:r w:rsidR="007736C3" w:rsidRPr="00493E6F">
        <w:rPr>
          <w:sz w:val="24"/>
          <w:szCs w:val="24"/>
          <w:lang w:eastAsia="ru-RU"/>
        </w:rPr>
        <w:tab/>
      </w:r>
      <w:r w:rsidR="007736C3" w:rsidRPr="00493E6F">
        <w:rPr>
          <w:sz w:val="24"/>
          <w:szCs w:val="24"/>
          <w:lang w:eastAsia="ru-RU"/>
        </w:rPr>
        <w:tab/>
      </w:r>
      <w:r w:rsidR="007736C3" w:rsidRPr="00493E6F">
        <w:rPr>
          <w:sz w:val="24"/>
          <w:szCs w:val="24"/>
          <w:lang w:eastAsia="ru-RU"/>
        </w:rPr>
        <w:tab/>
      </w:r>
    </w:p>
    <w:p w:rsidR="007736C3" w:rsidRPr="0056417E" w:rsidRDefault="007736C3" w:rsidP="007736C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17E">
        <w:rPr>
          <w:b/>
          <w:sz w:val="28"/>
          <w:szCs w:val="28"/>
        </w:rPr>
        <w:tab/>
      </w:r>
      <w:r w:rsidRPr="005641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736C3" w:rsidRPr="0056417E" w:rsidRDefault="007736C3" w:rsidP="007736C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17E">
        <w:rPr>
          <w:rFonts w:ascii="Times New Roman" w:hAnsi="Times New Roman" w:cs="Times New Roman"/>
          <w:b/>
          <w:sz w:val="24"/>
          <w:szCs w:val="24"/>
        </w:rPr>
        <w:t>о выполнении плана-графика реализации</w:t>
      </w:r>
      <w:r w:rsidR="00BD30A7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на 201</w:t>
      </w:r>
      <w:r w:rsidR="009B4288">
        <w:rPr>
          <w:rFonts w:ascii="Times New Roman" w:hAnsi="Times New Roman" w:cs="Times New Roman"/>
          <w:b/>
          <w:sz w:val="24"/>
          <w:szCs w:val="24"/>
        </w:rPr>
        <w:t>8</w:t>
      </w:r>
      <w:r w:rsidRPr="0056417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736C3" w:rsidRPr="004D0B60" w:rsidRDefault="007736C3" w:rsidP="007736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36C3" w:rsidRPr="00493E6F" w:rsidRDefault="00BD30A7" w:rsidP="00BD30A7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BD30A7">
        <w:rPr>
          <w:b/>
          <w:i/>
          <w:sz w:val="28"/>
          <w:szCs w:val="28"/>
        </w:rPr>
        <w:t xml:space="preserve">«Создание условий для обеспечения  качественными услугами ЖКХ и благоустройство муниципального образования </w:t>
      </w:r>
      <w:proofErr w:type="spellStart"/>
      <w:r w:rsidR="00A07F68">
        <w:rPr>
          <w:b/>
          <w:i/>
          <w:sz w:val="28"/>
          <w:szCs w:val="28"/>
        </w:rPr>
        <w:t>Михейковского</w:t>
      </w:r>
      <w:proofErr w:type="spellEnd"/>
      <w:r w:rsidRPr="00BD30A7">
        <w:rPr>
          <w:b/>
          <w:i/>
          <w:sz w:val="28"/>
          <w:szCs w:val="28"/>
        </w:rPr>
        <w:t xml:space="preserve">  сельского поселения </w:t>
      </w:r>
      <w:proofErr w:type="spellStart"/>
      <w:r w:rsidRPr="00BD30A7">
        <w:rPr>
          <w:b/>
          <w:i/>
          <w:sz w:val="28"/>
          <w:szCs w:val="28"/>
        </w:rPr>
        <w:t>Ярцев</w:t>
      </w:r>
      <w:r w:rsidR="008068F4">
        <w:rPr>
          <w:b/>
          <w:i/>
          <w:sz w:val="28"/>
          <w:szCs w:val="28"/>
        </w:rPr>
        <w:t>ского</w:t>
      </w:r>
      <w:proofErr w:type="spellEnd"/>
      <w:r w:rsidR="008068F4">
        <w:rPr>
          <w:b/>
          <w:i/>
          <w:sz w:val="28"/>
          <w:szCs w:val="28"/>
        </w:rPr>
        <w:t xml:space="preserve"> района Смоленской области»</w:t>
      </w:r>
      <w:r w:rsidRPr="00BD30A7">
        <w:rPr>
          <w:b/>
          <w:i/>
          <w:sz w:val="28"/>
          <w:szCs w:val="28"/>
        </w:rPr>
        <w:t xml:space="preserve"> на 201</w:t>
      </w:r>
      <w:r w:rsidR="009B4288">
        <w:rPr>
          <w:b/>
          <w:i/>
          <w:sz w:val="28"/>
          <w:szCs w:val="28"/>
        </w:rPr>
        <w:t>8</w:t>
      </w:r>
      <w:r w:rsidRPr="00BD30A7">
        <w:rPr>
          <w:b/>
          <w:i/>
          <w:sz w:val="28"/>
          <w:szCs w:val="28"/>
        </w:rPr>
        <w:t xml:space="preserve"> год и плановый период 201</w:t>
      </w:r>
      <w:r w:rsidR="009B4288">
        <w:rPr>
          <w:b/>
          <w:i/>
          <w:sz w:val="28"/>
          <w:szCs w:val="28"/>
        </w:rPr>
        <w:t>9</w:t>
      </w:r>
      <w:r w:rsidRPr="00BD30A7">
        <w:rPr>
          <w:b/>
          <w:i/>
          <w:sz w:val="28"/>
          <w:szCs w:val="28"/>
        </w:rPr>
        <w:t xml:space="preserve"> и 20</w:t>
      </w:r>
      <w:r w:rsidR="009B4288">
        <w:rPr>
          <w:b/>
          <w:i/>
          <w:sz w:val="28"/>
          <w:szCs w:val="28"/>
        </w:rPr>
        <w:t>20</w:t>
      </w:r>
      <w:r w:rsidRPr="00BD30A7">
        <w:rPr>
          <w:b/>
          <w:i/>
          <w:sz w:val="28"/>
          <w:szCs w:val="28"/>
        </w:rPr>
        <w:t xml:space="preserve"> годов</w:t>
      </w:r>
    </w:p>
    <w:p w:rsidR="007736C3" w:rsidRPr="00493E6F" w:rsidRDefault="007736C3" w:rsidP="007736C3">
      <w:pPr>
        <w:widowControl w:val="0"/>
        <w:tabs>
          <w:tab w:val="left" w:pos="1470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1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4061"/>
        <w:gridCol w:w="221"/>
        <w:gridCol w:w="1197"/>
        <w:gridCol w:w="129"/>
        <w:gridCol w:w="1005"/>
        <w:gridCol w:w="118"/>
        <w:gridCol w:w="1142"/>
        <w:gridCol w:w="19"/>
        <w:gridCol w:w="1127"/>
        <w:gridCol w:w="8"/>
        <w:gridCol w:w="1118"/>
        <w:gridCol w:w="17"/>
        <w:gridCol w:w="1144"/>
        <w:gridCol w:w="130"/>
        <w:gridCol w:w="1012"/>
        <w:gridCol w:w="37"/>
        <w:gridCol w:w="1445"/>
        <w:gridCol w:w="236"/>
      </w:tblGrid>
      <w:tr w:rsidR="006F692D" w:rsidRPr="003C0D27" w:rsidTr="00897055">
        <w:trPr>
          <w:trHeight w:val="148"/>
        </w:trPr>
        <w:tc>
          <w:tcPr>
            <w:tcW w:w="578" w:type="dxa"/>
            <w:vMerge w:val="restart"/>
            <w:shd w:val="clear" w:color="auto" w:fill="auto"/>
          </w:tcPr>
          <w:p w:rsidR="006F692D" w:rsidRPr="003C0D27" w:rsidRDefault="006F692D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0D27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3C0D27">
              <w:rPr>
                <w:sz w:val="24"/>
                <w:szCs w:val="24"/>
                <w:lang w:eastAsia="ru-RU"/>
              </w:rPr>
              <w:t>//п.</w:t>
            </w:r>
          </w:p>
        </w:tc>
        <w:tc>
          <w:tcPr>
            <w:tcW w:w="4282" w:type="dxa"/>
            <w:gridSpan w:val="2"/>
            <w:vMerge w:val="restart"/>
            <w:shd w:val="clear" w:color="auto" w:fill="auto"/>
          </w:tcPr>
          <w:p w:rsidR="006F692D" w:rsidRPr="003C0D27" w:rsidRDefault="006F692D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326" w:type="dxa"/>
            <w:gridSpan w:val="2"/>
            <w:vMerge w:val="restart"/>
            <w:shd w:val="clear" w:color="auto" w:fill="auto"/>
          </w:tcPr>
          <w:p w:rsidR="006F692D" w:rsidRPr="003C0D27" w:rsidRDefault="006F692D" w:rsidP="003C0D27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Исполни-</w:t>
            </w:r>
          </w:p>
          <w:p w:rsidR="006F692D" w:rsidRPr="003C0D27" w:rsidRDefault="006F692D" w:rsidP="003C0D27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C0D27">
              <w:rPr>
                <w:sz w:val="24"/>
                <w:szCs w:val="24"/>
                <w:lang w:eastAsia="ru-RU"/>
              </w:rPr>
              <w:t>тель</w:t>
            </w:r>
            <w:proofErr w:type="spellEnd"/>
          </w:p>
          <w:p w:rsidR="006F692D" w:rsidRPr="003C0D27" w:rsidRDefault="006F692D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 xml:space="preserve">мероприятия    </w:t>
            </w:r>
          </w:p>
        </w:tc>
        <w:tc>
          <w:tcPr>
            <w:tcW w:w="1123" w:type="dxa"/>
            <w:gridSpan w:val="2"/>
            <w:vMerge w:val="restart"/>
            <w:shd w:val="clear" w:color="auto" w:fill="auto"/>
          </w:tcPr>
          <w:p w:rsidR="006F692D" w:rsidRPr="003C0D27" w:rsidRDefault="006F692D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Источник финансирования (расшифровать)</w:t>
            </w:r>
          </w:p>
        </w:tc>
        <w:tc>
          <w:tcPr>
            <w:tcW w:w="3414" w:type="dxa"/>
            <w:gridSpan w:val="5"/>
            <w:shd w:val="clear" w:color="auto" w:fill="auto"/>
          </w:tcPr>
          <w:p w:rsidR="006F692D" w:rsidRPr="003C0D27" w:rsidRDefault="006F692D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Объем финансирования муниципальной программы (тыс. рублей)</w:t>
            </w:r>
          </w:p>
        </w:tc>
        <w:tc>
          <w:tcPr>
            <w:tcW w:w="2340" w:type="dxa"/>
            <w:gridSpan w:val="5"/>
            <w:shd w:val="clear" w:color="auto" w:fill="auto"/>
          </w:tcPr>
          <w:p w:rsidR="006F692D" w:rsidRPr="003C0D27" w:rsidRDefault="006F692D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445" w:type="dxa"/>
            <w:shd w:val="clear" w:color="auto" w:fill="auto"/>
          </w:tcPr>
          <w:p w:rsidR="006F692D" w:rsidRPr="003C0D27" w:rsidRDefault="006F692D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F692D" w:rsidRPr="003C0D27" w:rsidRDefault="006F692D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F692D" w:rsidRPr="003C0D27" w:rsidTr="00897055">
        <w:trPr>
          <w:trHeight w:val="148"/>
        </w:trPr>
        <w:tc>
          <w:tcPr>
            <w:tcW w:w="578" w:type="dxa"/>
            <w:vMerge/>
            <w:shd w:val="clear" w:color="auto" w:fill="auto"/>
          </w:tcPr>
          <w:p w:rsidR="006F692D" w:rsidRPr="003C0D27" w:rsidRDefault="006F692D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82" w:type="dxa"/>
            <w:gridSpan w:val="2"/>
            <w:vMerge/>
            <w:shd w:val="clear" w:color="auto" w:fill="auto"/>
          </w:tcPr>
          <w:p w:rsidR="006F692D" w:rsidRPr="003C0D27" w:rsidRDefault="006F692D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26" w:type="dxa"/>
            <w:gridSpan w:val="2"/>
            <w:vMerge/>
            <w:shd w:val="clear" w:color="auto" w:fill="auto"/>
          </w:tcPr>
          <w:p w:rsidR="006F692D" w:rsidRPr="003C0D27" w:rsidRDefault="006F692D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23" w:type="dxa"/>
            <w:gridSpan w:val="2"/>
            <w:vMerge/>
            <w:shd w:val="clear" w:color="auto" w:fill="auto"/>
          </w:tcPr>
          <w:p w:rsidR="006F692D" w:rsidRPr="003C0D27" w:rsidRDefault="006F692D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42" w:type="dxa"/>
            <w:shd w:val="clear" w:color="auto" w:fill="auto"/>
          </w:tcPr>
          <w:p w:rsidR="006F692D" w:rsidRPr="003C0D27" w:rsidRDefault="006F692D" w:rsidP="003C0D2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3C0D27">
              <w:rPr>
                <w:rFonts w:ascii="Times New Roman" w:hAnsi="Times New Roman" w:cs="Times New Roman"/>
              </w:rPr>
              <w:t xml:space="preserve">план на </w:t>
            </w:r>
            <w:bookmarkStart w:id="0" w:name="_GoBack"/>
            <w:r w:rsidRPr="003C0D27">
              <w:rPr>
                <w:rFonts w:ascii="Times New Roman" w:hAnsi="Times New Roman" w:cs="Times New Roman"/>
              </w:rPr>
              <w:t>го</w:t>
            </w:r>
            <w:bookmarkEnd w:id="0"/>
            <w:r w:rsidRPr="003C0D27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6F692D" w:rsidRPr="003C0D27" w:rsidRDefault="006F692D" w:rsidP="003C0D2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3C0D27">
              <w:rPr>
                <w:rFonts w:ascii="Times New Roman" w:hAnsi="Times New Roman" w:cs="Times New Roman"/>
              </w:rPr>
              <w:t>фактически освоено за год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6F692D" w:rsidRPr="003C0D27" w:rsidRDefault="006F692D" w:rsidP="003C0D2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3C0D27">
              <w:rPr>
                <w:rFonts w:ascii="Times New Roman" w:hAnsi="Times New Roman" w:cs="Times New Roman"/>
              </w:rPr>
              <w:t>процент освоения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6F692D" w:rsidRPr="003C0D27" w:rsidRDefault="006F692D" w:rsidP="003C0D2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C0D27">
              <w:rPr>
                <w:rFonts w:ascii="Times New Roman" w:hAnsi="Times New Roman" w:cs="Times New Roman"/>
              </w:rPr>
              <w:t>плановое</w:t>
            </w:r>
            <w:proofErr w:type="gramEnd"/>
            <w:r w:rsidRPr="003C0D27">
              <w:rPr>
                <w:rFonts w:ascii="Times New Roman" w:hAnsi="Times New Roman" w:cs="Times New Roman"/>
              </w:rPr>
              <w:t xml:space="preserve"> на год</w:t>
            </w:r>
          </w:p>
        </w:tc>
        <w:tc>
          <w:tcPr>
            <w:tcW w:w="1012" w:type="dxa"/>
            <w:shd w:val="clear" w:color="auto" w:fill="auto"/>
          </w:tcPr>
          <w:p w:rsidR="006F692D" w:rsidRPr="003C0D27" w:rsidRDefault="006F692D" w:rsidP="003C0D2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C0D27">
              <w:rPr>
                <w:rFonts w:ascii="Times New Roman" w:hAnsi="Times New Roman" w:cs="Times New Roman"/>
              </w:rPr>
              <w:t>фактическое</w:t>
            </w:r>
            <w:proofErr w:type="gramEnd"/>
            <w:r w:rsidRPr="003C0D27">
              <w:rPr>
                <w:rFonts w:ascii="Times New Roman" w:hAnsi="Times New Roman" w:cs="Times New Roman"/>
              </w:rPr>
              <w:t xml:space="preserve"> за год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6F692D" w:rsidRPr="003C0D27" w:rsidRDefault="006F692D" w:rsidP="003C0D27">
            <w:pPr>
              <w:ind w:right="-108"/>
              <w:jc w:val="center"/>
              <w:rPr>
                <w:sz w:val="24"/>
                <w:szCs w:val="24"/>
              </w:rPr>
            </w:pPr>
            <w:r w:rsidRPr="00100331">
              <w:t xml:space="preserve">Примечание (указываются причины </w:t>
            </w:r>
            <w:proofErr w:type="spellStart"/>
            <w:r w:rsidRPr="00100331">
              <w:t>неосвоения</w:t>
            </w:r>
            <w:proofErr w:type="spellEnd"/>
            <w:r w:rsidRPr="00100331">
              <w:t xml:space="preserve"> средств, </w:t>
            </w:r>
            <w:proofErr w:type="spellStart"/>
            <w:r w:rsidRPr="00100331">
              <w:t>недостижения</w:t>
            </w:r>
            <w:proofErr w:type="spellEnd"/>
            <w:r w:rsidRPr="00100331">
              <w:t xml:space="preserve"> показателей)</w:t>
            </w:r>
          </w:p>
        </w:tc>
        <w:tc>
          <w:tcPr>
            <w:tcW w:w="236" w:type="dxa"/>
            <w:shd w:val="clear" w:color="auto" w:fill="auto"/>
          </w:tcPr>
          <w:p w:rsidR="006F692D" w:rsidRPr="00493E6F" w:rsidRDefault="006F692D" w:rsidP="003C0D27">
            <w:pPr>
              <w:widowControl w:val="0"/>
              <w:autoSpaceDE w:val="0"/>
              <w:autoSpaceDN w:val="0"/>
              <w:adjustRightInd w:val="0"/>
              <w:ind w:left="-85"/>
              <w:jc w:val="both"/>
              <w:rPr>
                <w:lang w:eastAsia="ru-RU"/>
              </w:rPr>
            </w:pPr>
          </w:p>
        </w:tc>
      </w:tr>
      <w:tr w:rsidR="007736C3" w:rsidRPr="003C0D27" w:rsidTr="00897055">
        <w:trPr>
          <w:trHeight w:val="148"/>
        </w:trPr>
        <w:tc>
          <w:tcPr>
            <w:tcW w:w="578" w:type="dxa"/>
            <w:shd w:val="clear" w:color="auto" w:fill="auto"/>
          </w:tcPr>
          <w:p w:rsidR="007736C3" w:rsidRPr="003C0D27" w:rsidRDefault="007736C3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3C0D27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82" w:type="dxa"/>
            <w:gridSpan w:val="2"/>
            <w:shd w:val="clear" w:color="auto" w:fill="auto"/>
          </w:tcPr>
          <w:p w:rsidR="007736C3" w:rsidRPr="003C0D27" w:rsidRDefault="007736C3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3C0D27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7736C3" w:rsidRPr="003C0D27" w:rsidRDefault="007736C3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3C0D27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7736C3" w:rsidRPr="003C0D27" w:rsidRDefault="007736C3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3C0D27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42" w:type="dxa"/>
            <w:shd w:val="clear" w:color="auto" w:fill="auto"/>
          </w:tcPr>
          <w:p w:rsidR="007736C3" w:rsidRPr="003C0D27" w:rsidRDefault="007736C3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3C0D27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7736C3" w:rsidRPr="003C0D27" w:rsidRDefault="007736C3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3C0D27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7736C3" w:rsidRPr="003C0D27" w:rsidRDefault="007736C3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3C0D27"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7736C3" w:rsidRPr="003C0D27" w:rsidRDefault="007736C3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3C0D27"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12" w:type="dxa"/>
            <w:shd w:val="clear" w:color="auto" w:fill="auto"/>
          </w:tcPr>
          <w:p w:rsidR="007736C3" w:rsidRPr="003C0D27" w:rsidRDefault="007736C3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3C0D27">
              <w:rPr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7736C3" w:rsidRPr="003C0D27" w:rsidRDefault="007736C3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3C0D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36" w:type="dxa"/>
            <w:shd w:val="clear" w:color="auto" w:fill="auto"/>
          </w:tcPr>
          <w:p w:rsidR="007736C3" w:rsidRPr="003C0D27" w:rsidRDefault="007736C3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7736C3" w:rsidRPr="003C0D27" w:rsidTr="00897055">
        <w:trPr>
          <w:trHeight w:val="148"/>
        </w:trPr>
        <w:tc>
          <w:tcPr>
            <w:tcW w:w="578" w:type="dxa"/>
            <w:shd w:val="clear" w:color="auto" w:fill="auto"/>
            <w:vAlign w:val="center"/>
          </w:tcPr>
          <w:p w:rsidR="007736C3" w:rsidRPr="003C0D27" w:rsidRDefault="007736C3" w:rsidP="003C0D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66" w:type="dxa"/>
            <w:gridSpan w:val="18"/>
            <w:shd w:val="clear" w:color="auto" w:fill="auto"/>
            <w:vAlign w:val="center"/>
          </w:tcPr>
          <w:p w:rsidR="007736C3" w:rsidRPr="003C0D27" w:rsidRDefault="007736C3" w:rsidP="003C0D2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C0D27">
              <w:rPr>
                <w:b/>
                <w:sz w:val="24"/>
                <w:szCs w:val="24"/>
                <w:lang w:eastAsia="ru-RU"/>
              </w:rPr>
              <w:t>Основное  мероприятие  – Содержание муниципального жилого фонда</w:t>
            </w:r>
          </w:p>
        </w:tc>
      </w:tr>
      <w:tr w:rsidR="007736C3" w:rsidRPr="003C0D27" w:rsidTr="003C0D27">
        <w:trPr>
          <w:trHeight w:val="148"/>
        </w:trPr>
        <w:tc>
          <w:tcPr>
            <w:tcW w:w="14744" w:type="dxa"/>
            <w:gridSpan w:val="19"/>
            <w:shd w:val="clear" w:color="auto" w:fill="auto"/>
            <w:vAlign w:val="center"/>
          </w:tcPr>
          <w:p w:rsidR="007736C3" w:rsidRPr="003C0D27" w:rsidRDefault="007736C3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3C0D27">
              <w:rPr>
                <w:b/>
                <w:i/>
                <w:sz w:val="24"/>
                <w:szCs w:val="24"/>
                <w:lang w:eastAsia="ru-RU"/>
              </w:rPr>
              <w:t xml:space="preserve">1. </w:t>
            </w:r>
            <w:r w:rsidR="008B0B5C" w:rsidRPr="008B0B5C">
              <w:rPr>
                <w:b/>
                <w:i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</w:tr>
      <w:tr w:rsidR="008B0B5C" w:rsidRPr="003C0D27" w:rsidTr="00897055">
        <w:trPr>
          <w:trHeight w:val="148"/>
        </w:trPr>
        <w:tc>
          <w:tcPr>
            <w:tcW w:w="578" w:type="dxa"/>
            <w:shd w:val="clear" w:color="auto" w:fill="auto"/>
            <w:vAlign w:val="center"/>
          </w:tcPr>
          <w:p w:rsidR="008B0B5C" w:rsidRPr="002B21EC" w:rsidRDefault="008B0B5C" w:rsidP="0056417E">
            <w:r w:rsidRPr="002B21EC">
              <w:t>1.1.</w:t>
            </w:r>
          </w:p>
        </w:tc>
        <w:tc>
          <w:tcPr>
            <w:tcW w:w="4282" w:type="dxa"/>
            <w:gridSpan w:val="2"/>
            <w:shd w:val="clear" w:color="auto" w:fill="auto"/>
            <w:vAlign w:val="center"/>
          </w:tcPr>
          <w:p w:rsidR="008B0B5C" w:rsidRPr="00876D46" w:rsidRDefault="008B0B5C" w:rsidP="00F369EB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76D46">
              <w:rPr>
                <w:lang w:eastAsia="ru-RU"/>
              </w:rPr>
              <w:t xml:space="preserve">Взносы на капитальный ремонт муниципального жилья, </w:t>
            </w:r>
            <w:r>
              <w:rPr>
                <w:lang w:eastAsia="ru-RU"/>
              </w:rPr>
              <w:t xml:space="preserve"> </w:t>
            </w:r>
            <w:proofErr w:type="spellStart"/>
            <w:r w:rsidRPr="00876D46">
              <w:rPr>
                <w:lang w:eastAsia="ru-RU"/>
              </w:rPr>
              <w:t>руб</w:t>
            </w:r>
            <w:proofErr w:type="spellEnd"/>
            <w:r w:rsidRPr="00876D46">
              <w:rPr>
                <w:lang w:eastAsia="ru-RU"/>
              </w:rPr>
              <w:t xml:space="preserve"> /кв</w:t>
            </w:r>
            <w:proofErr w:type="gramStart"/>
            <w:r w:rsidRPr="00876D46">
              <w:rPr>
                <w:lang w:eastAsia="ru-RU"/>
              </w:rPr>
              <w:t>.м</w:t>
            </w:r>
            <w:proofErr w:type="gramEnd"/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8B0B5C" w:rsidRPr="003C0D27" w:rsidRDefault="008B0B5C" w:rsidP="003C0D2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8B0B5C" w:rsidRPr="003C0D27" w:rsidRDefault="008B0B5C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B0B5C" w:rsidRPr="003C0D27" w:rsidRDefault="008B0B5C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8B0B5C" w:rsidRPr="003C0D27" w:rsidRDefault="008B0B5C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8B0B5C" w:rsidRPr="003C0D27" w:rsidRDefault="008B0B5C" w:rsidP="003C0D2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B0B5C" w:rsidRPr="003701FE" w:rsidRDefault="003701FE" w:rsidP="003C0D27">
            <w:pPr>
              <w:jc w:val="center"/>
              <w:rPr>
                <w:lang w:eastAsia="ru-RU"/>
              </w:rPr>
            </w:pPr>
            <w:r w:rsidRPr="003701FE">
              <w:rPr>
                <w:lang w:eastAsia="ru-RU"/>
              </w:rPr>
              <w:t>755,1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8B0B5C" w:rsidRPr="003701FE" w:rsidRDefault="003701FE" w:rsidP="003C0D2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lang w:eastAsia="ru-RU"/>
              </w:rPr>
            </w:pPr>
            <w:r w:rsidRPr="003701FE">
              <w:rPr>
                <w:lang w:eastAsia="ru-RU"/>
              </w:rPr>
              <w:t>755,1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8B0B5C" w:rsidRPr="003C0D27" w:rsidRDefault="008B0B5C" w:rsidP="003C0D2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B0B5C" w:rsidRPr="003C0D27" w:rsidRDefault="008B0B5C" w:rsidP="003C0D2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53F42" w:rsidRPr="003C0D27" w:rsidTr="00897055">
        <w:trPr>
          <w:trHeight w:val="554"/>
        </w:trPr>
        <w:tc>
          <w:tcPr>
            <w:tcW w:w="578" w:type="dxa"/>
            <w:shd w:val="clear" w:color="auto" w:fill="auto"/>
            <w:vAlign w:val="center"/>
          </w:tcPr>
          <w:p w:rsidR="00053F42" w:rsidRPr="002B21EC" w:rsidRDefault="00053F42" w:rsidP="0056417E">
            <w:r w:rsidRPr="002B21EC">
              <w:t>1.2.</w:t>
            </w:r>
          </w:p>
        </w:tc>
        <w:tc>
          <w:tcPr>
            <w:tcW w:w="4282" w:type="dxa"/>
            <w:gridSpan w:val="2"/>
            <w:shd w:val="clear" w:color="auto" w:fill="auto"/>
            <w:vAlign w:val="center"/>
          </w:tcPr>
          <w:p w:rsidR="00053F42" w:rsidRPr="00876D46" w:rsidRDefault="00053F42" w:rsidP="00F369EB">
            <w:pPr>
              <w:jc w:val="both"/>
              <w:rPr>
                <w:lang w:eastAsia="ru-RU"/>
              </w:rPr>
            </w:pPr>
            <w:r w:rsidRPr="00876D46">
              <w:t xml:space="preserve"> Расходы по внесению на счет Регионального оператора взносов на капитальный ремонт общего имущества  в многоквартирных</w:t>
            </w:r>
            <w:r>
              <w:t xml:space="preserve"> домах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053F42" w:rsidRPr="002B21EC" w:rsidRDefault="00053F42" w:rsidP="003C0D27">
            <w:pPr>
              <w:widowControl w:val="0"/>
              <w:autoSpaceDE w:val="0"/>
              <w:autoSpaceDN w:val="0"/>
              <w:adjustRightInd w:val="0"/>
              <w:ind w:left="-75" w:right="-76" w:hanging="1"/>
              <w:jc w:val="center"/>
              <w:rPr>
                <w:lang w:eastAsia="ru-RU"/>
              </w:rPr>
            </w:pPr>
            <w:r w:rsidRPr="002B21EC">
              <w:rPr>
                <w:lang w:eastAsia="ru-RU"/>
              </w:rPr>
              <w:t>Администрация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053F42" w:rsidRPr="002B21EC" w:rsidRDefault="00053F42" w:rsidP="003C0D27">
            <w:pPr>
              <w:widowControl w:val="0"/>
              <w:autoSpaceDE w:val="0"/>
              <w:autoSpaceDN w:val="0"/>
              <w:adjustRightInd w:val="0"/>
              <w:ind w:hanging="1"/>
              <w:jc w:val="center"/>
              <w:rPr>
                <w:lang w:eastAsia="ru-RU"/>
              </w:rPr>
            </w:pPr>
            <w:r w:rsidRPr="002B21EC">
              <w:rPr>
                <w:lang w:eastAsia="ru-RU"/>
              </w:rPr>
              <w:t>Местный бюджет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053F42" w:rsidRDefault="000147AF" w:rsidP="00053F42">
            <w:pPr>
              <w:jc w:val="center"/>
            </w:pPr>
            <w:r>
              <w:t>59532,00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053F42" w:rsidRDefault="000147AF" w:rsidP="00053F42">
            <w:pPr>
              <w:jc w:val="center"/>
            </w:pPr>
            <w:r>
              <w:t>59532,00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053F42" w:rsidRPr="00053F42" w:rsidRDefault="00053F42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53F42">
              <w:rPr>
                <w:lang w:eastAsia="ru-RU"/>
              </w:rPr>
              <w:t>100</w:t>
            </w:r>
            <w:r>
              <w:rPr>
                <w:lang w:eastAsia="ru-RU"/>
              </w:rPr>
              <w:t>%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053F42" w:rsidRPr="003C0D27" w:rsidRDefault="00053F42" w:rsidP="003C0D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053F42" w:rsidRPr="003C0D27" w:rsidRDefault="00053F42" w:rsidP="003C0D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053F42" w:rsidRPr="003C0D27" w:rsidRDefault="00053F42" w:rsidP="003C0D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53F42" w:rsidRPr="003C0D27" w:rsidRDefault="00053F42" w:rsidP="003C0D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53F42" w:rsidRPr="003C0D27" w:rsidTr="00897055">
        <w:trPr>
          <w:trHeight w:val="563"/>
        </w:trPr>
        <w:tc>
          <w:tcPr>
            <w:tcW w:w="578" w:type="dxa"/>
            <w:shd w:val="clear" w:color="auto" w:fill="auto"/>
          </w:tcPr>
          <w:p w:rsidR="00053F42" w:rsidRPr="002B21EC" w:rsidRDefault="00053F42" w:rsidP="0056417E"/>
        </w:tc>
        <w:tc>
          <w:tcPr>
            <w:tcW w:w="4282" w:type="dxa"/>
            <w:gridSpan w:val="2"/>
            <w:shd w:val="clear" w:color="auto" w:fill="auto"/>
            <w:vAlign w:val="center"/>
          </w:tcPr>
          <w:p w:rsidR="00053F42" w:rsidRPr="003C0D27" w:rsidRDefault="00053F42" w:rsidP="0056417E">
            <w:pPr>
              <w:rPr>
                <w:b/>
                <w:sz w:val="24"/>
                <w:szCs w:val="24"/>
                <w:lang w:eastAsia="ru-RU"/>
              </w:rPr>
            </w:pPr>
            <w:r w:rsidRPr="003C0D27">
              <w:rPr>
                <w:b/>
                <w:sz w:val="24"/>
                <w:szCs w:val="24"/>
                <w:lang w:eastAsia="ru-RU"/>
              </w:rPr>
              <w:t xml:space="preserve">Итого по основному мероприятию 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053F42" w:rsidRPr="003C0D27" w:rsidRDefault="00053F42" w:rsidP="003C0D2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053F42" w:rsidRPr="003C0D27" w:rsidRDefault="00053F42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053F42" w:rsidRPr="000147AF" w:rsidRDefault="000147AF" w:rsidP="00053F42">
            <w:pPr>
              <w:jc w:val="center"/>
              <w:rPr>
                <w:b/>
              </w:rPr>
            </w:pPr>
            <w:r w:rsidRPr="000147AF">
              <w:rPr>
                <w:b/>
              </w:rPr>
              <w:t>59532,00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053F42" w:rsidRPr="000147AF" w:rsidRDefault="000147AF" w:rsidP="00053F42">
            <w:pPr>
              <w:jc w:val="center"/>
              <w:rPr>
                <w:b/>
              </w:rPr>
            </w:pPr>
            <w:r w:rsidRPr="000147AF">
              <w:rPr>
                <w:b/>
              </w:rPr>
              <w:t>59532,00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053F42" w:rsidRPr="00053F42" w:rsidRDefault="00053F42" w:rsidP="0005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053F42">
              <w:rPr>
                <w:b/>
                <w:lang w:eastAsia="ru-RU"/>
              </w:rPr>
              <w:t>100%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053F42" w:rsidRPr="003C0D27" w:rsidRDefault="00053F42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053F42" w:rsidRPr="003C0D27" w:rsidRDefault="00053F42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053F42" w:rsidRPr="003C0D27" w:rsidRDefault="00053F42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53F42" w:rsidRPr="003C0D27" w:rsidRDefault="00053F42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F692D" w:rsidRPr="003C0D27" w:rsidTr="00897055">
        <w:trPr>
          <w:trHeight w:val="314"/>
        </w:trPr>
        <w:tc>
          <w:tcPr>
            <w:tcW w:w="578" w:type="dxa"/>
            <w:shd w:val="clear" w:color="auto" w:fill="auto"/>
            <w:vAlign w:val="center"/>
          </w:tcPr>
          <w:p w:rsidR="006F692D" w:rsidRPr="003C0D27" w:rsidRDefault="006F692D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66" w:type="dxa"/>
            <w:gridSpan w:val="18"/>
            <w:shd w:val="clear" w:color="auto" w:fill="auto"/>
          </w:tcPr>
          <w:p w:rsidR="006F692D" w:rsidRPr="003C0D27" w:rsidRDefault="006F692D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3C0D27">
              <w:rPr>
                <w:b/>
                <w:sz w:val="24"/>
                <w:szCs w:val="24"/>
                <w:lang w:eastAsia="ru-RU"/>
              </w:rPr>
              <w:t>Основное  мероприятие  – Создание условий для устойчивого развития и функционирования коммунального хозяйства муниципального образования</w:t>
            </w:r>
          </w:p>
        </w:tc>
      </w:tr>
      <w:tr w:rsidR="006F692D" w:rsidRPr="003C0D27" w:rsidTr="003C0D27">
        <w:trPr>
          <w:trHeight w:val="314"/>
        </w:trPr>
        <w:tc>
          <w:tcPr>
            <w:tcW w:w="14744" w:type="dxa"/>
            <w:gridSpan w:val="19"/>
            <w:shd w:val="clear" w:color="auto" w:fill="auto"/>
            <w:vAlign w:val="center"/>
          </w:tcPr>
          <w:p w:rsidR="006F692D" w:rsidRPr="003C0D27" w:rsidRDefault="006F692D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3C0D27">
              <w:rPr>
                <w:b/>
                <w:i/>
                <w:sz w:val="24"/>
                <w:szCs w:val="24"/>
                <w:lang w:eastAsia="ru-RU"/>
              </w:rPr>
              <w:t>2. Расходы в области коммунального хозяйства</w:t>
            </w:r>
          </w:p>
        </w:tc>
      </w:tr>
      <w:tr w:rsidR="006F692D" w:rsidRPr="003C0D27" w:rsidTr="00897055">
        <w:trPr>
          <w:trHeight w:val="298"/>
        </w:trPr>
        <w:tc>
          <w:tcPr>
            <w:tcW w:w="578" w:type="dxa"/>
            <w:shd w:val="clear" w:color="auto" w:fill="auto"/>
            <w:vAlign w:val="center"/>
          </w:tcPr>
          <w:p w:rsidR="006F692D" w:rsidRPr="006E4082" w:rsidRDefault="006F692D" w:rsidP="0056417E">
            <w:r w:rsidRPr="006E4082">
              <w:lastRenderedPageBreak/>
              <w:t>2.1.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6F692D" w:rsidRPr="00071AC9" w:rsidRDefault="00231936" w:rsidP="006846A9">
            <w:r w:rsidRPr="0005446B">
              <w:rPr>
                <w:lang w:eastAsia="ru-RU"/>
              </w:rPr>
              <w:t xml:space="preserve">Обеспечение мероприятий по замене глубинных насосов на </w:t>
            </w:r>
            <w:proofErr w:type="spellStart"/>
            <w:r w:rsidRPr="0005446B">
              <w:rPr>
                <w:lang w:eastAsia="ru-RU"/>
              </w:rPr>
              <w:t>артскважинах</w:t>
            </w:r>
            <w:proofErr w:type="spellEnd"/>
            <w:r w:rsidRPr="0005446B">
              <w:rPr>
                <w:lang w:eastAsia="ru-RU"/>
              </w:rPr>
              <w:t>, канализационных насосов, водопроводных колодцев, шт.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F692D" w:rsidRPr="003C0D27" w:rsidRDefault="006F692D" w:rsidP="003C0D2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F692D" w:rsidRPr="003C0D27" w:rsidRDefault="006F692D" w:rsidP="003C0D2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6F692D" w:rsidRPr="003C0D27" w:rsidRDefault="006F692D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6F692D" w:rsidRPr="003C0D27" w:rsidRDefault="006F692D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6F692D" w:rsidRPr="003C0D27" w:rsidRDefault="006F692D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6F692D" w:rsidRPr="00A07F68" w:rsidRDefault="00231936" w:rsidP="003C0D27">
            <w:pPr>
              <w:jc w:val="center"/>
            </w:pPr>
            <w:r>
              <w:t>12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6F692D" w:rsidRPr="00A07F68" w:rsidRDefault="00231936" w:rsidP="003C0D27">
            <w:pPr>
              <w:jc w:val="center"/>
            </w:pPr>
            <w:r>
              <w:t>1</w:t>
            </w:r>
            <w:r w:rsidR="00A07F68" w:rsidRPr="00A07F68">
              <w:t>2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6F692D" w:rsidRPr="006E4082" w:rsidRDefault="006F692D" w:rsidP="003C0D27">
            <w:pPr>
              <w:jc w:val="center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F692D" w:rsidRPr="006E4082" w:rsidRDefault="006F692D" w:rsidP="003C0D27">
            <w:pPr>
              <w:jc w:val="center"/>
            </w:pPr>
          </w:p>
        </w:tc>
      </w:tr>
      <w:tr w:rsidR="006F692D" w:rsidRPr="003C0D27" w:rsidTr="00897055">
        <w:trPr>
          <w:trHeight w:val="314"/>
        </w:trPr>
        <w:tc>
          <w:tcPr>
            <w:tcW w:w="578" w:type="dxa"/>
            <w:shd w:val="clear" w:color="auto" w:fill="auto"/>
            <w:vAlign w:val="center"/>
          </w:tcPr>
          <w:p w:rsidR="006F692D" w:rsidRPr="006E4082" w:rsidRDefault="006F692D" w:rsidP="0056417E">
            <w:r w:rsidRPr="006E4082">
              <w:t>2.2.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6F692D" w:rsidRPr="00071AC9" w:rsidRDefault="00231936" w:rsidP="0056417E">
            <w:r w:rsidRPr="0005446B">
              <w:rPr>
                <w:lang w:eastAsia="ru-RU"/>
              </w:rPr>
              <w:t xml:space="preserve">Обеспечение мероприятий по частичной замене водопровода в д. Чистая, д. </w:t>
            </w:r>
            <w:proofErr w:type="spellStart"/>
            <w:r w:rsidRPr="0005446B">
              <w:rPr>
                <w:lang w:eastAsia="ru-RU"/>
              </w:rPr>
              <w:t>Михейково</w:t>
            </w:r>
            <w:proofErr w:type="spellEnd"/>
            <w:r w:rsidRPr="0005446B">
              <w:rPr>
                <w:lang w:eastAsia="ru-RU"/>
              </w:rPr>
              <w:t>, д. Зайцево</w:t>
            </w:r>
            <w:proofErr w:type="gramStart"/>
            <w:r w:rsidRPr="0005446B">
              <w:rPr>
                <w:lang w:eastAsia="ru-RU"/>
              </w:rPr>
              <w:t>.</w:t>
            </w:r>
            <w:proofErr w:type="gramEnd"/>
            <w:r w:rsidRPr="0005446B">
              <w:rPr>
                <w:lang w:eastAsia="ru-RU"/>
              </w:rPr>
              <w:t xml:space="preserve"> </w:t>
            </w:r>
            <w:proofErr w:type="gramStart"/>
            <w:r w:rsidRPr="0005446B">
              <w:rPr>
                <w:lang w:eastAsia="ru-RU"/>
              </w:rPr>
              <w:t>м</w:t>
            </w:r>
            <w:proofErr w:type="gramEnd"/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F692D" w:rsidRPr="003C0D27" w:rsidRDefault="006F692D" w:rsidP="003C0D2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F692D" w:rsidRPr="003C0D27" w:rsidRDefault="006F692D" w:rsidP="003C0D2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6F692D" w:rsidRPr="003C0D27" w:rsidRDefault="006F692D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6F692D" w:rsidRPr="003C0D27" w:rsidRDefault="006F692D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6F692D" w:rsidRPr="003C0D27" w:rsidRDefault="006F692D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6F692D" w:rsidRPr="00A07F68" w:rsidRDefault="00231936" w:rsidP="003C0D27">
            <w:pPr>
              <w:jc w:val="center"/>
            </w:pPr>
            <w:r>
              <w:t>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850A0F" w:rsidRPr="00A07F68" w:rsidRDefault="00231936" w:rsidP="00850A0F">
            <w:pPr>
              <w:jc w:val="center"/>
            </w:pPr>
            <w:r>
              <w:t>0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6F692D" w:rsidRPr="006E4082" w:rsidRDefault="006F692D" w:rsidP="003C0D27">
            <w:pPr>
              <w:jc w:val="center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F692D" w:rsidRPr="006E4082" w:rsidRDefault="006F692D" w:rsidP="003C0D27">
            <w:pPr>
              <w:jc w:val="center"/>
            </w:pPr>
          </w:p>
        </w:tc>
      </w:tr>
      <w:tr w:rsidR="00D7050B" w:rsidRPr="003C0D27" w:rsidTr="00897055">
        <w:trPr>
          <w:trHeight w:val="314"/>
        </w:trPr>
        <w:tc>
          <w:tcPr>
            <w:tcW w:w="578" w:type="dxa"/>
            <w:shd w:val="clear" w:color="auto" w:fill="auto"/>
            <w:vAlign w:val="center"/>
          </w:tcPr>
          <w:p w:rsidR="00D7050B" w:rsidRDefault="003638D5" w:rsidP="0056417E">
            <w:r>
              <w:t>2.3</w:t>
            </w:r>
            <w:r w:rsidR="00D7050B">
              <w:t>.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D7050B" w:rsidRDefault="00231936" w:rsidP="00A07F68">
            <w:r w:rsidRPr="0005446B">
              <w:rPr>
                <w:lang w:eastAsia="ru-RU"/>
              </w:rPr>
              <w:t xml:space="preserve">Обеспечение мероприятий по капитальному ремонту за утепление теплотрассы, расположенной в д. </w:t>
            </w:r>
            <w:proofErr w:type="spellStart"/>
            <w:r w:rsidRPr="0005446B">
              <w:rPr>
                <w:lang w:eastAsia="ru-RU"/>
              </w:rPr>
              <w:t>Михейково</w:t>
            </w:r>
            <w:proofErr w:type="gramStart"/>
            <w:r w:rsidRPr="0005446B">
              <w:rPr>
                <w:lang w:eastAsia="ru-RU"/>
              </w:rPr>
              <w:t>,д</w:t>
            </w:r>
            <w:proofErr w:type="spellEnd"/>
            <w:proofErr w:type="gramEnd"/>
            <w:r w:rsidRPr="0005446B">
              <w:rPr>
                <w:lang w:eastAsia="ru-RU"/>
              </w:rPr>
              <w:t>. Зайцево м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7050B" w:rsidRPr="003C0D27" w:rsidRDefault="00D7050B" w:rsidP="003C0D2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7050B" w:rsidRPr="003C0D27" w:rsidRDefault="00D7050B" w:rsidP="003C0D2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D7050B" w:rsidRPr="003C0D27" w:rsidRDefault="00D7050B" w:rsidP="003C0D2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7050B" w:rsidRPr="003C0D27" w:rsidRDefault="00D7050B" w:rsidP="003C0D2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D7050B" w:rsidRPr="003C0D27" w:rsidRDefault="00D7050B" w:rsidP="003C0D2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7050B" w:rsidRDefault="00231936" w:rsidP="003C0D27">
            <w:pPr>
              <w:jc w:val="center"/>
            </w:pPr>
            <w:r>
              <w:t>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D7050B" w:rsidRDefault="00231936" w:rsidP="003C0D27">
            <w:pPr>
              <w:jc w:val="center"/>
            </w:pPr>
            <w:r>
              <w:t>0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D7050B" w:rsidRPr="006E4082" w:rsidRDefault="00D7050B" w:rsidP="003C0D27">
            <w:pPr>
              <w:jc w:val="center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7050B" w:rsidRPr="006E4082" w:rsidRDefault="00D7050B" w:rsidP="003C0D27">
            <w:pPr>
              <w:jc w:val="center"/>
            </w:pPr>
          </w:p>
        </w:tc>
      </w:tr>
      <w:tr w:rsidR="006F692D" w:rsidRPr="003C0D27" w:rsidTr="00897055">
        <w:trPr>
          <w:trHeight w:val="314"/>
        </w:trPr>
        <w:tc>
          <w:tcPr>
            <w:tcW w:w="578" w:type="dxa"/>
            <w:shd w:val="clear" w:color="auto" w:fill="auto"/>
            <w:vAlign w:val="center"/>
          </w:tcPr>
          <w:p w:rsidR="006F692D" w:rsidRPr="006E4082" w:rsidRDefault="003638D5" w:rsidP="0056417E">
            <w:r>
              <w:t>2.4</w:t>
            </w:r>
            <w:r w:rsidR="006F692D" w:rsidRPr="006E4082">
              <w:t>.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6F692D" w:rsidRPr="00071AC9" w:rsidRDefault="006F692D" w:rsidP="0056417E">
            <w:r w:rsidRPr="00071AC9">
              <w:t>Техническое обслуживание газопровода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F692D" w:rsidRPr="003C0D27" w:rsidRDefault="006F692D" w:rsidP="003C0D2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F692D" w:rsidRPr="003C0D27" w:rsidRDefault="006F692D" w:rsidP="003C0D2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6F692D" w:rsidRPr="003C0D27" w:rsidRDefault="006F692D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6F692D" w:rsidRPr="003C0D27" w:rsidRDefault="006F692D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6F692D" w:rsidRPr="003C0D27" w:rsidRDefault="006F692D" w:rsidP="003C0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6F692D" w:rsidRPr="006E4082" w:rsidRDefault="004E462A" w:rsidP="003C0D27">
            <w:pPr>
              <w:jc w:val="center"/>
            </w:pPr>
            <w:r>
              <w:t>0,7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6F692D" w:rsidRPr="006E4082" w:rsidRDefault="004E462A" w:rsidP="003C0D27">
            <w:pPr>
              <w:jc w:val="center"/>
            </w:pPr>
            <w:r>
              <w:t>0,7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6F692D" w:rsidRPr="006E4082" w:rsidRDefault="006F692D" w:rsidP="003C0D27">
            <w:pPr>
              <w:jc w:val="center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F692D" w:rsidRPr="006E4082" w:rsidRDefault="006F692D" w:rsidP="003C0D27">
            <w:pPr>
              <w:jc w:val="center"/>
            </w:pPr>
          </w:p>
        </w:tc>
      </w:tr>
      <w:tr w:rsidR="00231936" w:rsidRPr="003C0D27" w:rsidTr="00897055">
        <w:trPr>
          <w:trHeight w:val="314"/>
        </w:trPr>
        <w:tc>
          <w:tcPr>
            <w:tcW w:w="578" w:type="dxa"/>
            <w:shd w:val="clear" w:color="auto" w:fill="auto"/>
            <w:vAlign w:val="center"/>
          </w:tcPr>
          <w:p w:rsidR="00231936" w:rsidRDefault="00231936" w:rsidP="00231936">
            <w:r>
              <w:t>2.5.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231936" w:rsidRPr="0005446B" w:rsidRDefault="00231936" w:rsidP="0023193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5446B">
              <w:rPr>
                <w:lang w:eastAsia="ru-RU"/>
              </w:rPr>
              <w:t xml:space="preserve">Налог на имущество </w:t>
            </w:r>
            <w:proofErr w:type="spellStart"/>
            <w:r w:rsidRPr="0005446B">
              <w:rPr>
                <w:lang w:eastAsia="ru-RU"/>
              </w:rPr>
              <w:t>организаций,%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31936" w:rsidRPr="003C0D27" w:rsidRDefault="00231936" w:rsidP="0023193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1936" w:rsidRPr="003C0D27" w:rsidRDefault="00231936" w:rsidP="0023193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231936" w:rsidRPr="003C0D27" w:rsidRDefault="00231936" w:rsidP="00231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27" w:type="dxa"/>
            <w:shd w:val="clear" w:color="auto" w:fill="auto"/>
            <w:vAlign w:val="center"/>
          </w:tcPr>
          <w:p w:rsidR="00231936" w:rsidRPr="003C0D27" w:rsidRDefault="00231936" w:rsidP="00231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231936" w:rsidRPr="003C0D27" w:rsidRDefault="00231936" w:rsidP="00231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44" w:type="dxa"/>
            <w:shd w:val="clear" w:color="auto" w:fill="auto"/>
            <w:vAlign w:val="center"/>
          </w:tcPr>
          <w:p w:rsidR="00231936" w:rsidRDefault="00231936" w:rsidP="00231936">
            <w:pPr>
              <w:jc w:val="center"/>
            </w:pPr>
            <w:r>
              <w:t>2,2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231936" w:rsidRDefault="00231936" w:rsidP="00231936">
            <w:pPr>
              <w:jc w:val="center"/>
            </w:pPr>
            <w:r>
              <w:t>2,2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231936" w:rsidRPr="006E4082" w:rsidRDefault="00231936" w:rsidP="00231936">
            <w:pPr>
              <w:jc w:val="center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231936" w:rsidRPr="006E4082" w:rsidRDefault="00231936" w:rsidP="00231936">
            <w:pPr>
              <w:jc w:val="center"/>
            </w:pPr>
          </w:p>
        </w:tc>
      </w:tr>
      <w:tr w:rsidR="00231936" w:rsidRPr="003C0D27" w:rsidTr="00897055">
        <w:trPr>
          <w:trHeight w:val="314"/>
        </w:trPr>
        <w:tc>
          <w:tcPr>
            <w:tcW w:w="578" w:type="dxa"/>
            <w:shd w:val="clear" w:color="auto" w:fill="auto"/>
            <w:vAlign w:val="center"/>
          </w:tcPr>
          <w:p w:rsidR="00231936" w:rsidRDefault="00231936" w:rsidP="00231936">
            <w:r>
              <w:t>2.6.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231936" w:rsidRPr="0005446B" w:rsidRDefault="00231936" w:rsidP="0023193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5446B">
              <w:rPr>
                <w:lang w:eastAsia="ru-RU"/>
              </w:rPr>
              <w:t>Обеспечение мероприятий по техническому обследованию строительных конструкций КНС, очистных сооружений, шт.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31936" w:rsidRDefault="00231936" w:rsidP="0023193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1936" w:rsidRDefault="00231936" w:rsidP="0023193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231936" w:rsidRDefault="00231936" w:rsidP="00231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27" w:type="dxa"/>
            <w:shd w:val="clear" w:color="auto" w:fill="auto"/>
            <w:vAlign w:val="center"/>
          </w:tcPr>
          <w:p w:rsidR="00231936" w:rsidRDefault="00231936" w:rsidP="00231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231936" w:rsidRDefault="00231936" w:rsidP="00231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44" w:type="dxa"/>
            <w:shd w:val="clear" w:color="auto" w:fill="auto"/>
            <w:vAlign w:val="center"/>
          </w:tcPr>
          <w:p w:rsidR="00231936" w:rsidRDefault="00231936" w:rsidP="00231936">
            <w:pPr>
              <w:jc w:val="center"/>
            </w:pPr>
            <w:r>
              <w:t>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231936" w:rsidRDefault="00231936" w:rsidP="00231936">
            <w:pPr>
              <w:jc w:val="center"/>
            </w:pPr>
            <w:r>
              <w:t>0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231936" w:rsidRPr="006E4082" w:rsidRDefault="00231936" w:rsidP="00231936">
            <w:pPr>
              <w:jc w:val="center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231936" w:rsidRPr="006E4082" w:rsidRDefault="00231936" w:rsidP="00231936">
            <w:pPr>
              <w:jc w:val="center"/>
            </w:pPr>
          </w:p>
        </w:tc>
      </w:tr>
      <w:tr w:rsidR="00231936" w:rsidRPr="003C0D27" w:rsidTr="00897055">
        <w:trPr>
          <w:trHeight w:val="314"/>
        </w:trPr>
        <w:tc>
          <w:tcPr>
            <w:tcW w:w="578" w:type="dxa"/>
            <w:shd w:val="clear" w:color="auto" w:fill="auto"/>
            <w:vAlign w:val="center"/>
          </w:tcPr>
          <w:p w:rsidR="00231936" w:rsidRDefault="00231936" w:rsidP="00231936">
            <w:r>
              <w:t>2.7.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231936" w:rsidRPr="0005446B" w:rsidRDefault="00231936" w:rsidP="0023193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5446B">
              <w:rPr>
                <w:lang w:eastAsia="ru-RU"/>
              </w:rPr>
              <w:t>Обеспечение мероприятий по лабораторным исследованиям воды из колодца, проб.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31936" w:rsidRDefault="00231936" w:rsidP="0023193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1936" w:rsidRDefault="00231936" w:rsidP="0023193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231936" w:rsidRDefault="00231936" w:rsidP="00231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27" w:type="dxa"/>
            <w:shd w:val="clear" w:color="auto" w:fill="auto"/>
            <w:vAlign w:val="center"/>
          </w:tcPr>
          <w:p w:rsidR="00231936" w:rsidRDefault="00231936" w:rsidP="00231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231936" w:rsidRDefault="00231936" w:rsidP="00231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44" w:type="dxa"/>
            <w:shd w:val="clear" w:color="auto" w:fill="auto"/>
            <w:vAlign w:val="center"/>
          </w:tcPr>
          <w:p w:rsidR="00231936" w:rsidRDefault="00231936" w:rsidP="00231936">
            <w:pPr>
              <w:jc w:val="center"/>
            </w:pPr>
            <w:r>
              <w:t>3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231936" w:rsidRDefault="00231936" w:rsidP="00231936">
            <w:pPr>
              <w:jc w:val="center"/>
            </w:pPr>
            <w:r>
              <w:t>3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231936" w:rsidRPr="006E4082" w:rsidRDefault="00231936" w:rsidP="00231936">
            <w:pPr>
              <w:jc w:val="center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231936" w:rsidRPr="006E4082" w:rsidRDefault="00231936" w:rsidP="00231936">
            <w:pPr>
              <w:jc w:val="center"/>
            </w:pPr>
          </w:p>
        </w:tc>
      </w:tr>
      <w:tr w:rsidR="00231936" w:rsidRPr="003C0D27" w:rsidTr="00897055">
        <w:trPr>
          <w:trHeight w:val="314"/>
        </w:trPr>
        <w:tc>
          <w:tcPr>
            <w:tcW w:w="578" w:type="dxa"/>
            <w:shd w:val="clear" w:color="auto" w:fill="auto"/>
            <w:vAlign w:val="center"/>
          </w:tcPr>
          <w:p w:rsidR="00231936" w:rsidRPr="006E4082" w:rsidRDefault="00231936" w:rsidP="00231936">
            <w:r>
              <w:t>2.8</w:t>
            </w:r>
          </w:p>
        </w:tc>
        <w:tc>
          <w:tcPr>
            <w:tcW w:w="4061" w:type="dxa"/>
            <w:shd w:val="clear" w:color="auto" w:fill="auto"/>
          </w:tcPr>
          <w:p w:rsidR="00231936" w:rsidRPr="006E4082" w:rsidRDefault="00231936" w:rsidP="00231936">
            <w:pPr>
              <w:widowControl w:val="0"/>
              <w:autoSpaceDE w:val="0"/>
              <w:autoSpaceDN w:val="0"/>
              <w:adjustRightInd w:val="0"/>
            </w:pPr>
            <w:r w:rsidRPr="0005446B">
              <w:rPr>
                <w:lang w:eastAsia="ru-RU"/>
              </w:rPr>
              <w:t xml:space="preserve">Обеспечение мероприятий по замене глубинных насосов на </w:t>
            </w:r>
            <w:proofErr w:type="spellStart"/>
            <w:r w:rsidRPr="0005446B">
              <w:rPr>
                <w:lang w:eastAsia="ru-RU"/>
              </w:rPr>
              <w:t>артскважинах</w:t>
            </w:r>
            <w:proofErr w:type="spellEnd"/>
            <w:r w:rsidRPr="0005446B">
              <w:rPr>
                <w:lang w:eastAsia="ru-RU"/>
              </w:rPr>
              <w:t>, канализационных насосов, водопроводных колодцев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31936" w:rsidRPr="00DF4FFA" w:rsidRDefault="00231936" w:rsidP="00231936">
            <w:pPr>
              <w:widowControl w:val="0"/>
              <w:autoSpaceDE w:val="0"/>
              <w:autoSpaceDN w:val="0"/>
              <w:adjustRightInd w:val="0"/>
              <w:ind w:left="-75" w:right="-76" w:hang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1936" w:rsidRPr="005620DB" w:rsidRDefault="00231936" w:rsidP="002319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620DB">
              <w:rPr>
                <w:lang w:eastAsia="ru-RU"/>
              </w:rPr>
              <w:t>Местный бюджет</w:t>
            </w: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231936" w:rsidRPr="006E4082" w:rsidRDefault="003701FE" w:rsidP="00231936">
            <w:pPr>
              <w:jc w:val="center"/>
            </w:pPr>
            <w:r>
              <w:t>437635,61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31936" w:rsidRPr="006E4082" w:rsidRDefault="003701FE" w:rsidP="00231936">
            <w:pPr>
              <w:jc w:val="center"/>
            </w:pPr>
            <w:r>
              <w:t>437635,61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231936" w:rsidRPr="006E4082" w:rsidRDefault="00231936" w:rsidP="00231936">
            <w:pPr>
              <w:jc w:val="center"/>
            </w:pPr>
            <w:r>
              <w:t>100%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231936" w:rsidRPr="003C0D27" w:rsidRDefault="00231936" w:rsidP="00231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231936" w:rsidRPr="003C0D27" w:rsidRDefault="00231936" w:rsidP="00231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231936" w:rsidRPr="003C0D27" w:rsidRDefault="00231936" w:rsidP="00231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231936" w:rsidRPr="003C0D27" w:rsidRDefault="00231936" w:rsidP="0023193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6320E" w:rsidRPr="003C0D27" w:rsidTr="00897055">
        <w:trPr>
          <w:trHeight w:val="314"/>
        </w:trPr>
        <w:tc>
          <w:tcPr>
            <w:tcW w:w="578" w:type="dxa"/>
            <w:shd w:val="clear" w:color="auto" w:fill="auto"/>
            <w:vAlign w:val="center"/>
          </w:tcPr>
          <w:p w:rsidR="00E6320E" w:rsidRDefault="00E6320E" w:rsidP="00231936">
            <w:r>
              <w:t>2.9.</w:t>
            </w:r>
          </w:p>
        </w:tc>
        <w:tc>
          <w:tcPr>
            <w:tcW w:w="4061" w:type="dxa"/>
            <w:shd w:val="clear" w:color="auto" w:fill="auto"/>
          </w:tcPr>
          <w:p w:rsidR="00E6320E" w:rsidRPr="0005446B" w:rsidRDefault="00E6320E" w:rsidP="00E6320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5446B">
              <w:rPr>
                <w:lang w:eastAsia="ru-RU"/>
              </w:rPr>
              <w:t xml:space="preserve">Обеспечение мероприятий по частичной замене водопровода в д. </w:t>
            </w:r>
            <w:proofErr w:type="gramStart"/>
            <w:r w:rsidRPr="0005446B">
              <w:rPr>
                <w:lang w:eastAsia="ru-RU"/>
              </w:rPr>
              <w:t>Чистая</w:t>
            </w:r>
            <w:proofErr w:type="gramEnd"/>
            <w:r w:rsidRPr="0005446B">
              <w:rPr>
                <w:lang w:eastAsia="ru-RU"/>
              </w:rPr>
              <w:t xml:space="preserve">, д. </w:t>
            </w:r>
            <w:proofErr w:type="spellStart"/>
            <w:r w:rsidRPr="0005446B">
              <w:rPr>
                <w:lang w:eastAsia="ru-RU"/>
              </w:rPr>
              <w:t>Михейково</w:t>
            </w:r>
            <w:proofErr w:type="spellEnd"/>
            <w:r w:rsidRPr="0005446B">
              <w:rPr>
                <w:lang w:eastAsia="ru-RU"/>
              </w:rPr>
              <w:t xml:space="preserve"> </w:t>
            </w:r>
          </w:p>
          <w:p w:rsidR="00E6320E" w:rsidRPr="0005446B" w:rsidRDefault="00E6320E" w:rsidP="00E6320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5446B">
              <w:rPr>
                <w:lang w:eastAsia="ru-RU"/>
              </w:rPr>
              <w:t>д. Зайцево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6320E" w:rsidRDefault="00E6320E" w:rsidP="00231936">
            <w:pPr>
              <w:widowControl w:val="0"/>
              <w:autoSpaceDE w:val="0"/>
              <w:autoSpaceDN w:val="0"/>
              <w:adjustRightInd w:val="0"/>
              <w:ind w:left="-75" w:right="-76" w:hang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6320E" w:rsidRPr="005620DB" w:rsidRDefault="00E6320E" w:rsidP="002319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620DB">
              <w:rPr>
                <w:lang w:eastAsia="ru-RU"/>
              </w:rPr>
              <w:t>Местный бюджет</w:t>
            </w: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E6320E" w:rsidRDefault="00E6320E" w:rsidP="00231936">
            <w:pPr>
              <w:jc w:val="center"/>
            </w:pPr>
            <w:r>
              <w:t>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E6320E" w:rsidRDefault="00E6320E" w:rsidP="00231936">
            <w:pPr>
              <w:jc w:val="center"/>
            </w:pPr>
            <w:r>
              <w:t>0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E6320E" w:rsidRDefault="00E6320E" w:rsidP="00231936">
            <w:pPr>
              <w:jc w:val="center"/>
            </w:pPr>
            <w:r>
              <w:t>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6320E" w:rsidRPr="003C0D27" w:rsidRDefault="00E6320E" w:rsidP="00231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E6320E" w:rsidRPr="003C0D27" w:rsidRDefault="00E6320E" w:rsidP="00231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E6320E" w:rsidRPr="003C0D27" w:rsidRDefault="00E6320E" w:rsidP="00231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6320E" w:rsidRPr="003C0D27" w:rsidRDefault="00E6320E" w:rsidP="0023193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6320E" w:rsidRPr="003C0D27" w:rsidTr="00897055">
        <w:trPr>
          <w:trHeight w:val="314"/>
        </w:trPr>
        <w:tc>
          <w:tcPr>
            <w:tcW w:w="578" w:type="dxa"/>
            <w:shd w:val="clear" w:color="auto" w:fill="auto"/>
            <w:vAlign w:val="center"/>
          </w:tcPr>
          <w:p w:rsidR="00E6320E" w:rsidRDefault="00E6320E" w:rsidP="00231936">
            <w:r>
              <w:t>2.10</w:t>
            </w:r>
          </w:p>
        </w:tc>
        <w:tc>
          <w:tcPr>
            <w:tcW w:w="4061" w:type="dxa"/>
            <w:shd w:val="clear" w:color="auto" w:fill="auto"/>
          </w:tcPr>
          <w:p w:rsidR="00E6320E" w:rsidRPr="0005446B" w:rsidRDefault="00E6320E" w:rsidP="00E6320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5446B">
              <w:rPr>
                <w:lang w:eastAsia="ru-RU"/>
              </w:rPr>
              <w:t xml:space="preserve">Обеспечение мероприятий по капитальному ремонту за утепление теплотрассы, расположенной в д. </w:t>
            </w:r>
            <w:proofErr w:type="spellStart"/>
            <w:r w:rsidRPr="0005446B">
              <w:rPr>
                <w:lang w:eastAsia="ru-RU"/>
              </w:rPr>
              <w:t>Михейково</w:t>
            </w:r>
            <w:proofErr w:type="spellEnd"/>
            <w:r w:rsidRPr="0005446B">
              <w:rPr>
                <w:lang w:eastAsia="ru-RU"/>
              </w:rPr>
              <w:t>, д. Зайцево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6320E" w:rsidRDefault="00E6320E" w:rsidP="00231936">
            <w:pPr>
              <w:widowControl w:val="0"/>
              <w:autoSpaceDE w:val="0"/>
              <w:autoSpaceDN w:val="0"/>
              <w:adjustRightInd w:val="0"/>
              <w:ind w:left="-75" w:right="-76" w:hang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6320E" w:rsidRPr="005620DB" w:rsidRDefault="00E6320E" w:rsidP="002319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620DB">
              <w:rPr>
                <w:lang w:eastAsia="ru-RU"/>
              </w:rPr>
              <w:t>Местный бюджет</w:t>
            </w: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E6320E" w:rsidRDefault="00E6320E" w:rsidP="00231936">
            <w:pPr>
              <w:jc w:val="center"/>
            </w:pPr>
            <w:r>
              <w:t>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E6320E" w:rsidRDefault="00E6320E" w:rsidP="00231936">
            <w:pPr>
              <w:jc w:val="center"/>
            </w:pPr>
            <w:r>
              <w:t>0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E6320E" w:rsidRDefault="00E6320E" w:rsidP="00231936">
            <w:pPr>
              <w:jc w:val="center"/>
            </w:pPr>
            <w:r>
              <w:t>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6320E" w:rsidRDefault="00E6320E" w:rsidP="00231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E6320E" w:rsidRDefault="00E6320E" w:rsidP="00231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E6320E" w:rsidRPr="003C0D27" w:rsidRDefault="00E6320E" w:rsidP="00231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6320E" w:rsidRPr="003C0D27" w:rsidRDefault="00E6320E" w:rsidP="0023193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6320E" w:rsidRPr="003C0D27" w:rsidTr="00897055">
        <w:trPr>
          <w:trHeight w:val="314"/>
        </w:trPr>
        <w:tc>
          <w:tcPr>
            <w:tcW w:w="578" w:type="dxa"/>
            <w:shd w:val="clear" w:color="auto" w:fill="auto"/>
            <w:vAlign w:val="center"/>
          </w:tcPr>
          <w:p w:rsidR="00E6320E" w:rsidRDefault="00E6320E" w:rsidP="00231936">
            <w:r>
              <w:t>2.11</w:t>
            </w:r>
          </w:p>
        </w:tc>
        <w:tc>
          <w:tcPr>
            <w:tcW w:w="4061" w:type="dxa"/>
            <w:shd w:val="clear" w:color="auto" w:fill="auto"/>
          </w:tcPr>
          <w:p w:rsidR="00E6320E" w:rsidRPr="0005446B" w:rsidRDefault="00E6320E" w:rsidP="00E6320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5446B">
              <w:rPr>
                <w:lang w:eastAsia="ru-RU"/>
              </w:rPr>
              <w:t>Обеспечение мероприятий по   техническому обслуживанию газопровода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6320E" w:rsidRDefault="00E6320E" w:rsidP="00231936">
            <w:pPr>
              <w:widowControl w:val="0"/>
              <w:autoSpaceDE w:val="0"/>
              <w:autoSpaceDN w:val="0"/>
              <w:adjustRightInd w:val="0"/>
              <w:ind w:left="-75" w:right="-76" w:hang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6320E" w:rsidRPr="005620DB" w:rsidRDefault="00E6320E" w:rsidP="002319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620DB">
              <w:rPr>
                <w:lang w:eastAsia="ru-RU"/>
              </w:rPr>
              <w:t>Местный бюджет</w:t>
            </w: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E6320E" w:rsidRDefault="003701FE" w:rsidP="00231936">
            <w:pPr>
              <w:jc w:val="center"/>
            </w:pPr>
            <w:r>
              <w:t>32347,49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E6320E" w:rsidRDefault="003701FE" w:rsidP="00231936">
            <w:pPr>
              <w:jc w:val="center"/>
            </w:pPr>
            <w:r>
              <w:t>32347,49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E6320E" w:rsidRDefault="00E6320E" w:rsidP="00231936">
            <w:pPr>
              <w:jc w:val="center"/>
            </w:pPr>
            <w:r>
              <w:t>100%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6320E" w:rsidRDefault="00E6320E" w:rsidP="00231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E6320E" w:rsidRDefault="00E6320E" w:rsidP="00231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E6320E" w:rsidRPr="003C0D27" w:rsidRDefault="00E6320E" w:rsidP="00231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6320E" w:rsidRPr="003C0D27" w:rsidRDefault="00E6320E" w:rsidP="0023193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6320E" w:rsidRPr="003C0D27" w:rsidTr="00897055">
        <w:trPr>
          <w:trHeight w:val="314"/>
        </w:trPr>
        <w:tc>
          <w:tcPr>
            <w:tcW w:w="578" w:type="dxa"/>
            <w:shd w:val="clear" w:color="auto" w:fill="auto"/>
            <w:vAlign w:val="center"/>
          </w:tcPr>
          <w:p w:rsidR="00E6320E" w:rsidRDefault="00E6320E" w:rsidP="00231936">
            <w:r>
              <w:t>2.12</w:t>
            </w:r>
          </w:p>
        </w:tc>
        <w:tc>
          <w:tcPr>
            <w:tcW w:w="4061" w:type="dxa"/>
            <w:shd w:val="clear" w:color="auto" w:fill="auto"/>
          </w:tcPr>
          <w:p w:rsidR="00E6320E" w:rsidRPr="0005446B" w:rsidRDefault="00E6320E" w:rsidP="00E6320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5446B">
              <w:rPr>
                <w:lang w:eastAsia="ru-RU"/>
              </w:rPr>
              <w:t>Налог на имущество организаций,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6320E" w:rsidRDefault="00E6320E" w:rsidP="00231936">
            <w:pPr>
              <w:widowControl w:val="0"/>
              <w:autoSpaceDE w:val="0"/>
              <w:autoSpaceDN w:val="0"/>
              <w:adjustRightInd w:val="0"/>
              <w:ind w:left="-75" w:right="-76" w:hang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6320E" w:rsidRPr="005620DB" w:rsidRDefault="00E6320E" w:rsidP="002319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620DB">
              <w:rPr>
                <w:lang w:eastAsia="ru-RU"/>
              </w:rPr>
              <w:t>Местный бюджет</w:t>
            </w: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E6320E" w:rsidRDefault="00E6320E" w:rsidP="00E6320E">
            <w:pPr>
              <w:jc w:val="center"/>
            </w:pPr>
            <w:r>
              <w:t>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E6320E" w:rsidRDefault="00E6320E" w:rsidP="00231936">
            <w:pPr>
              <w:jc w:val="center"/>
            </w:pPr>
            <w:r>
              <w:t>0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E6320E" w:rsidRDefault="00E6320E" w:rsidP="00231936">
            <w:pPr>
              <w:jc w:val="center"/>
            </w:pPr>
            <w:r>
              <w:t>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6320E" w:rsidRDefault="00E6320E" w:rsidP="00231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E6320E" w:rsidRDefault="00E6320E" w:rsidP="00231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E6320E" w:rsidRPr="003C0D27" w:rsidRDefault="00E6320E" w:rsidP="00231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6320E" w:rsidRPr="003C0D27" w:rsidRDefault="00E6320E" w:rsidP="0023193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31936" w:rsidRPr="003C0D27" w:rsidTr="00897055">
        <w:trPr>
          <w:trHeight w:val="314"/>
        </w:trPr>
        <w:tc>
          <w:tcPr>
            <w:tcW w:w="578" w:type="dxa"/>
            <w:shd w:val="clear" w:color="auto" w:fill="auto"/>
            <w:vAlign w:val="center"/>
          </w:tcPr>
          <w:p w:rsidR="00231936" w:rsidRPr="006E4082" w:rsidRDefault="00231936" w:rsidP="00E6320E">
            <w:r>
              <w:t>2.</w:t>
            </w:r>
            <w:r w:rsidR="00E6320E">
              <w:t>13</w:t>
            </w:r>
          </w:p>
        </w:tc>
        <w:tc>
          <w:tcPr>
            <w:tcW w:w="4061" w:type="dxa"/>
            <w:shd w:val="clear" w:color="auto" w:fill="auto"/>
          </w:tcPr>
          <w:p w:rsidR="00231936" w:rsidRDefault="00E6320E" w:rsidP="00231936">
            <w:r w:rsidRPr="0005446B">
              <w:rPr>
                <w:lang w:eastAsia="ru-RU"/>
              </w:rPr>
              <w:t>Обеспечение мероприятий по лабораторным исследованиям воды из колодца, проб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31936" w:rsidRPr="00DF4FFA" w:rsidRDefault="00231936" w:rsidP="00231936">
            <w:pPr>
              <w:widowControl w:val="0"/>
              <w:autoSpaceDE w:val="0"/>
              <w:autoSpaceDN w:val="0"/>
              <w:adjustRightInd w:val="0"/>
              <w:ind w:left="-75" w:right="-76" w:hang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1936" w:rsidRPr="005620DB" w:rsidRDefault="00231936" w:rsidP="002319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620DB">
              <w:rPr>
                <w:lang w:eastAsia="ru-RU"/>
              </w:rPr>
              <w:t>Местный бюджет</w:t>
            </w: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231936" w:rsidRDefault="00E6320E" w:rsidP="00231936">
            <w:pPr>
              <w:jc w:val="center"/>
            </w:pPr>
            <w:r>
              <w:t>21200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31936" w:rsidRDefault="00E6320E" w:rsidP="00E6320E">
            <w:pPr>
              <w:jc w:val="center"/>
            </w:pPr>
            <w:r>
              <w:t>21163,04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231936" w:rsidRDefault="00E6320E" w:rsidP="00231936">
            <w:pPr>
              <w:jc w:val="center"/>
            </w:pPr>
            <w:r>
              <w:t>99,8</w:t>
            </w:r>
            <w:r w:rsidR="00231936">
              <w:t>%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231936" w:rsidRPr="003C0D27" w:rsidRDefault="00231936" w:rsidP="00231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231936" w:rsidRPr="003C0D27" w:rsidRDefault="00231936" w:rsidP="00231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231936" w:rsidRPr="003C0D27" w:rsidRDefault="00231936" w:rsidP="00231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231936" w:rsidRPr="003C0D27" w:rsidRDefault="00231936" w:rsidP="0023193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31936" w:rsidRPr="003C0D27" w:rsidTr="00897055">
        <w:trPr>
          <w:trHeight w:val="329"/>
        </w:trPr>
        <w:tc>
          <w:tcPr>
            <w:tcW w:w="578" w:type="dxa"/>
            <w:shd w:val="clear" w:color="auto" w:fill="auto"/>
            <w:vAlign w:val="center"/>
          </w:tcPr>
          <w:p w:rsidR="00231936" w:rsidRDefault="00231936" w:rsidP="00E6320E">
            <w:r>
              <w:t>2.</w:t>
            </w:r>
            <w:r w:rsidR="00E6320E">
              <w:t>14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231936" w:rsidRPr="00071AC9" w:rsidRDefault="00E6320E" w:rsidP="00231936">
            <w:r w:rsidRPr="0005446B">
              <w:rPr>
                <w:lang w:eastAsia="ru-RU"/>
              </w:rPr>
              <w:t>Транспортировка безродных, невостребованных и неопознанных тел граждан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31936" w:rsidRPr="00DF4FFA" w:rsidRDefault="00231936" w:rsidP="00231936">
            <w:pPr>
              <w:widowControl w:val="0"/>
              <w:autoSpaceDE w:val="0"/>
              <w:autoSpaceDN w:val="0"/>
              <w:adjustRightInd w:val="0"/>
              <w:ind w:left="-75" w:right="-76" w:hang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1936" w:rsidRPr="005620DB" w:rsidRDefault="00231936" w:rsidP="002319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620DB">
              <w:rPr>
                <w:lang w:eastAsia="ru-RU"/>
              </w:rPr>
              <w:t>Местный бюджет</w:t>
            </w: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231936" w:rsidRDefault="00E6320E" w:rsidP="00231936">
            <w:pPr>
              <w:jc w:val="center"/>
            </w:pPr>
            <w:r>
              <w:t>3000,00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31936" w:rsidRDefault="00E6320E" w:rsidP="00231936">
            <w:pPr>
              <w:jc w:val="center"/>
            </w:pPr>
            <w:r>
              <w:t>0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231936" w:rsidRDefault="00E6320E" w:rsidP="00231936">
            <w:pPr>
              <w:jc w:val="center"/>
            </w:pPr>
            <w:r>
              <w:t>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231936" w:rsidRPr="003C0D27" w:rsidRDefault="00231936" w:rsidP="00231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231936" w:rsidRPr="003C0D27" w:rsidRDefault="00231936" w:rsidP="00231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231936" w:rsidRPr="003C0D27" w:rsidRDefault="00231936" w:rsidP="00231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231936" w:rsidRPr="003C0D27" w:rsidRDefault="00231936" w:rsidP="0023193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31936" w:rsidRPr="003C0D27" w:rsidTr="00897055">
        <w:trPr>
          <w:trHeight w:val="329"/>
        </w:trPr>
        <w:tc>
          <w:tcPr>
            <w:tcW w:w="578" w:type="dxa"/>
            <w:shd w:val="clear" w:color="auto" w:fill="auto"/>
            <w:vAlign w:val="center"/>
          </w:tcPr>
          <w:p w:rsidR="00231936" w:rsidRPr="006E4082" w:rsidRDefault="00231936" w:rsidP="00231936"/>
        </w:tc>
        <w:tc>
          <w:tcPr>
            <w:tcW w:w="4061" w:type="dxa"/>
            <w:shd w:val="clear" w:color="auto" w:fill="auto"/>
          </w:tcPr>
          <w:p w:rsidR="00231936" w:rsidRPr="003C0D27" w:rsidRDefault="00231936" w:rsidP="00231936">
            <w:pPr>
              <w:rPr>
                <w:b/>
                <w:sz w:val="22"/>
                <w:szCs w:val="22"/>
                <w:lang w:eastAsia="ru-RU"/>
              </w:rPr>
            </w:pPr>
            <w:r w:rsidRPr="003C0D27">
              <w:rPr>
                <w:b/>
                <w:sz w:val="22"/>
                <w:szCs w:val="22"/>
                <w:lang w:eastAsia="ru-RU"/>
              </w:rPr>
              <w:t xml:space="preserve">Итого по основному мероприятию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31936" w:rsidRPr="003C0D27" w:rsidRDefault="00231936" w:rsidP="00231936">
            <w:pPr>
              <w:widowControl w:val="0"/>
              <w:autoSpaceDE w:val="0"/>
              <w:autoSpaceDN w:val="0"/>
              <w:adjustRightInd w:val="0"/>
              <w:ind w:left="-75" w:right="-76" w:hanging="1"/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1936" w:rsidRPr="003C0D27" w:rsidRDefault="00231936" w:rsidP="002319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231936" w:rsidRPr="000A2218" w:rsidRDefault="00E6320E" w:rsidP="00231936">
            <w:pPr>
              <w:jc w:val="center"/>
              <w:rPr>
                <w:b/>
              </w:rPr>
            </w:pPr>
            <w:r>
              <w:rPr>
                <w:b/>
              </w:rPr>
              <w:t>494183,10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31936" w:rsidRPr="000A2218" w:rsidRDefault="00E6320E" w:rsidP="00231936">
            <w:pPr>
              <w:jc w:val="center"/>
              <w:rPr>
                <w:b/>
              </w:rPr>
            </w:pPr>
            <w:r>
              <w:rPr>
                <w:b/>
              </w:rPr>
              <w:t>491146,14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231936" w:rsidRPr="000A2218" w:rsidRDefault="00E6320E" w:rsidP="00231936">
            <w:pPr>
              <w:jc w:val="center"/>
              <w:rPr>
                <w:b/>
              </w:rPr>
            </w:pPr>
            <w:r>
              <w:rPr>
                <w:b/>
              </w:rPr>
              <w:t>99,4</w:t>
            </w:r>
            <w:r w:rsidR="00231936">
              <w:rPr>
                <w:b/>
              </w:rPr>
              <w:t xml:space="preserve"> </w:t>
            </w:r>
            <w:r w:rsidR="00231936" w:rsidRPr="000A2218">
              <w:rPr>
                <w:b/>
              </w:rPr>
              <w:t>%</w:t>
            </w:r>
          </w:p>
        </w:tc>
        <w:tc>
          <w:tcPr>
            <w:tcW w:w="1144" w:type="dxa"/>
            <w:shd w:val="clear" w:color="auto" w:fill="auto"/>
          </w:tcPr>
          <w:p w:rsidR="00231936" w:rsidRPr="003C0D27" w:rsidRDefault="00231936" w:rsidP="002319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42" w:type="dxa"/>
            <w:gridSpan w:val="2"/>
            <w:shd w:val="clear" w:color="auto" w:fill="auto"/>
          </w:tcPr>
          <w:p w:rsidR="00231936" w:rsidRPr="003C0D27" w:rsidRDefault="00231936" w:rsidP="002319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482" w:type="dxa"/>
            <w:gridSpan w:val="2"/>
            <w:shd w:val="clear" w:color="auto" w:fill="auto"/>
          </w:tcPr>
          <w:p w:rsidR="00231936" w:rsidRPr="003C0D27" w:rsidRDefault="00231936" w:rsidP="002319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231936" w:rsidRPr="003C0D27" w:rsidRDefault="00231936" w:rsidP="002319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</w:p>
        </w:tc>
      </w:tr>
      <w:tr w:rsidR="00231936" w:rsidRPr="003C0D27" w:rsidTr="00897055">
        <w:trPr>
          <w:trHeight w:val="329"/>
        </w:trPr>
        <w:tc>
          <w:tcPr>
            <w:tcW w:w="578" w:type="dxa"/>
            <w:shd w:val="clear" w:color="auto" w:fill="auto"/>
            <w:vAlign w:val="center"/>
          </w:tcPr>
          <w:p w:rsidR="00231936" w:rsidRPr="006E4082" w:rsidRDefault="00231936" w:rsidP="00231936"/>
        </w:tc>
        <w:tc>
          <w:tcPr>
            <w:tcW w:w="14166" w:type="dxa"/>
            <w:gridSpan w:val="18"/>
            <w:shd w:val="clear" w:color="auto" w:fill="auto"/>
          </w:tcPr>
          <w:p w:rsidR="00231936" w:rsidRPr="003638D5" w:rsidRDefault="00231936" w:rsidP="002319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3638D5">
              <w:rPr>
                <w:b/>
                <w:sz w:val="26"/>
                <w:szCs w:val="26"/>
                <w:lang w:eastAsia="ru-RU"/>
              </w:rPr>
              <w:t>Основное мероприятие - Благоустройство территории муниципального образования</w:t>
            </w:r>
          </w:p>
        </w:tc>
      </w:tr>
      <w:tr w:rsidR="00231936" w:rsidRPr="003C0D27" w:rsidTr="003C0D27">
        <w:trPr>
          <w:trHeight w:val="329"/>
        </w:trPr>
        <w:tc>
          <w:tcPr>
            <w:tcW w:w="14744" w:type="dxa"/>
            <w:gridSpan w:val="19"/>
            <w:shd w:val="clear" w:color="auto" w:fill="auto"/>
            <w:vAlign w:val="center"/>
          </w:tcPr>
          <w:p w:rsidR="00231936" w:rsidRPr="003C0D27" w:rsidRDefault="00231936" w:rsidP="002319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 xml:space="preserve">3. </w:t>
            </w:r>
            <w:r w:rsidRPr="006D6C4B">
              <w:rPr>
                <w:b/>
                <w:i/>
                <w:sz w:val="24"/>
                <w:szCs w:val="24"/>
                <w:lang w:eastAsia="ru-RU"/>
              </w:rPr>
              <w:t>Реализация мероприятий по содержанию, ремонту и восстановлению наружных систем уличного освещения</w:t>
            </w:r>
          </w:p>
        </w:tc>
      </w:tr>
      <w:tr w:rsidR="00231936" w:rsidRPr="003C0D27" w:rsidTr="00897055">
        <w:trPr>
          <w:trHeight w:val="329"/>
        </w:trPr>
        <w:tc>
          <w:tcPr>
            <w:tcW w:w="578" w:type="dxa"/>
            <w:shd w:val="clear" w:color="auto" w:fill="auto"/>
            <w:vAlign w:val="center"/>
          </w:tcPr>
          <w:p w:rsidR="00231936" w:rsidRPr="00F40A1D" w:rsidRDefault="00231936" w:rsidP="00231936">
            <w:r>
              <w:t>3.1</w:t>
            </w:r>
          </w:p>
        </w:tc>
        <w:tc>
          <w:tcPr>
            <w:tcW w:w="4282" w:type="dxa"/>
            <w:gridSpan w:val="2"/>
            <w:shd w:val="clear" w:color="auto" w:fill="auto"/>
            <w:vAlign w:val="center"/>
          </w:tcPr>
          <w:p w:rsidR="00231936" w:rsidRPr="00071AC9" w:rsidRDefault="00231936" w:rsidP="00231936">
            <w:r w:rsidRPr="00071AC9">
              <w:t>Электрическая энергия по уличному освещению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231936" w:rsidRPr="003C0D27" w:rsidRDefault="00231936" w:rsidP="0023193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231936" w:rsidRPr="003C0D27" w:rsidRDefault="00231936" w:rsidP="0023193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31936" w:rsidRPr="003C0D27" w:rsidRDefault="00231936" w:rsidP="00231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231936" w:rsidRPr="003C0D27" w:rsidRDefault="00231936" w:rsidP="00231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231936" w:rsidRPr="003C0D27" w:rsidRDefault="00231936" w:rsidP="00231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231936" w:rsidRPr="00F40A1D" w:rsidRDefault="00000B36" w:rsidP="00231936">
            <w:pPr>
              <w:jc w:val="center"/>
            </w:pPr>
            <w:r>
              <w:t>64458,06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231936" w:rsidRPr="006E4082" w:rsidRDefault="005A30A3" w:rsidP="00231936">
            <w:pPr>
              <w:jc w:val="center"/>
            </w:pPr>
            <w:r>
              <w:t>42551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231936" w:rsidRPr="006E4082" w:rsidRDefault="00231936" w:rsidP="00231936">
            <w:pPr>
              <w:jc w:val="center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231936" w:rsidRPr="006E4082" w:rsidRDefault="00231936" w:rsidP="00231936">
            <w:pPr>
              <w:jc w:val="center"/>
            </w:pPr>
          </w:p>
        </w:tc>
      </w:tr>
      <w:tr w:rsidR="00231936" w:rsidRPr="003C0D27" w:rsidTr="00897055">
        <w:trPr>
          <w:trHeight w:val="329"/>
        </w:trPr>
        <w:tc>
          <w:tcPr>
            <w:tcW w:w="578" w:type="dxa"/>
            <w:shd w:val="clear" w:color="auto" w:fill="auto"/>
            <w:vAlign w:val="center"/>
          </w:tcPr>
          <w:p w:rsidR="00231936" w:rsidRPr="002B21EC" w:rsidRDefault="00231936" w:rsidP="00231936">
            <w:r>
              <w:t>3.2</w:t>
            </w:r>
          </w:p>
        </w:tc>
        <w:tc>
          <w:tcPr>
            <w:tcW w:w="4282" w:type="dxa"/>
            <w:gridSpan w:val="2"/>
            <w:shd w:val="clear" w:color="auto" w:fill="auto"/>
            <w:vAlign w:val="center"/>
          </w:tcPr>
          <w:p w:rsidR="00231936" w:rsidRPr="00071AC9" w:rsidRDefault="00231936" w:rsidP="00231936">
            <w:r w:rsidRPr="00071AC9">
              <w:t>Техническое обслуживание уличного освещения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231936" w:rsidRPr="003C0D27" w:rsidRDefault="00231936" w:rsidP="0023193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231936" w:rsidRPr="003C0D27" w:rsidRDefault="00231936" w:rsidP="0023193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31936" w:rsidRPr="003C0D27" w:rsidRDefault="00231936" w:rsidP="00231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231936" w:rsidRPr="003C0D27" w:rsidRDefault="00231936" w:rsidP="00231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231936" w:rsidRPr="003C0D27" w:rsidRDefault="00231936" w:rsidP="00231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231936" w:rsidRPr="00F40A1D" w:rsidRDefault="00E6320E" w:rsidP="00231936">
            <w:pPr>
              <w:jc w:val="center"/>
            </w:pPr>
            <w:r>
              <w:t>70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231936" w:rsidRPr="006E4082" w:rsidRDefault="00E6320E" w:rsidP="00231936">
            <w:pPr>
              <w:jc w:val="center"/>
            </w:pPr>
            <w:r>
              <w:t>70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231936" w:rsidRPr="006E4082" w:rsidRDefault="00231936" w:rsidP="00231936">
            <w:pPr>
              <w:jc w:val="center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231936" w:rsidRPr="006E4082" w:rsidRDefault="00231936" w:rsidP="00231936">
            <w:pPr>
              <w:jc w:val="center"/>
            </w:pPr>
          </w:p>
        </w:tc>
      </w:tr>
      <w:tr w:rsidR="00231936" w:rsidRPr="003C0D27" w:rsidTr="00897055">
        <w:trPr>
          <w:trHeight w:val="329"/>
        </w:trPr>
        <w:tc>
          <w:tcPr>
            <w:tcW w:w="578" w:type="dxa"/>
            <w:shd w:val="clear" w:color="auto" w:fill="auto"/>
            <w:vAlign w:val="center"/>
          </w:tcPr>
          <w:p w:rsidR="00231936" w:rsidRPr="002B21EC" w:rsidRDefault="00231936" w:rsidP="00231936">
            <w:r>
              <w:t>3.3</w:t>
            </w:r>
          </w:p>
        </w:tc>
        <w:tc>
          <w:tcPr>
            <w:tcW w:w="4282" w:type="dxa"/>
            <w:gridSpan w:val="2"/>
            <w:shd w:val="clear" w:color="auto" w:fill="auto"/>
          </w:tcPr>
          <w:p w:rsidR="00231936" w:rsidRPr="005A30A3" w:rsidRDefault="005A30A3" w:rsidP="00231936">
            <w:r w:rsidRPr="005A30A3">
              <w:rPr>
                <w:lang w:eastAsia="ru-RU"/>
              </w:rPr>
              <w:t xml:space="preserve">Обеспечение мероприятий по  содержанию  уличного освещения  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231936" w:rsidRPr="00DF4FFA" w:rsidRDefault="00231936" w:rsidP="00231936">
            <w:pPr>
              <w:widowControl w:val="0"/>
              <w:autoSpaceDE w:val="0"/>
              <w:autoSpaceDN w:val="0"/>
              <w:adjustRightInd w:val="0"/>
              <w:ind w:left="-75" w:right="-76" w:hang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231936" w:rsidRPr="00C456B9" w:rsidRDefault="00231936" w:rsidP="002319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456B9">
              <w:rPr>
                <w:lang w:eastAsia="ru-RU"/>
              </w:rPr>
              <w:t>Местный бюджет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31936" w:rsidRPr="009F2F20" w:rsidRDefault="004A7CAB" w:rsidP="00231936">
            <w:pPr>
              <w:jc w:val="center"/>
            </w:pPr>
            <w:r>
              <w:t>451851,00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231936" w:rsidRPr="009F2F20" w:rsidRDefault="00CF3C80" w:rsidP="00231936">
            <w:pPr>
              <w:jc w:val="center"/>
            </w:pPr>
            <w:r>
              <w:t>339582,45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231936" w:rsidRPr="006E4082" w:rsidRDefault="004A7CAB" w:rsidP="00231936">
            <w:pPr>
              <w:jc w:val="center"/>
            </w:pPr>
            <w:r>
              <w:t>75</w:t>
            </w:r>
            <w:r w:rsidR="00000B36">
              <w:t>,2</w:t>
            </w:r>
            <w:r w:rsidR="00231936">
              <w:t>%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231936" w:rsidRPr="003C0D27" w:rsidRDefault="00231936" w:rsidP="00231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231936" w:rsidRPr="003C0D27" w:rsidRDefault="00231936" w:rsidP="00231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231936" w:rsidRPr="003C0D27" w:rsidRDefault="00231936" w:rsidP="00231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231936" w:rsidRPr="003C0D27" w:rsidRDefault="00231936" w:rsidP="0023193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31936" w:rsidRPr="003C0D27" w:rsidTr="00897055">
        <w:trPr>
          <w:trHeight w:val="329"/>
        </w:trPr>
        <w:tc>
          <w:tcPr>
            <w:tcW w:w="578" w:type="dxa"/>
            <w:shd w:val="clear" w:color="auto" w:fill="auto"/>
            <w:vAlign w:val="center"/>
          </w:tcPr>
          <w:p w:rsidR="00231936" w:rsidRPr="002B21EC" w:rsidRDefault="00231936" w:rsidP="00231936">
            <w:r>
              <w:t>3.4</w:t>
            </w:r>
          </w:p>
        </w:tc>
        <w:tc>
          <w:tcPr>
            <w:tcW w:w="4282" w:type="dxa"/>
            <w:gridSpan w:val="2"/>
            <w:shd w:val="clear" w:color="auto" w:fill="auto"/>
          </w:tcPr>
          <w:p w:rsidR="00231936" w:rsidRPr="005A30A3" w:rsidRDefault="005A30A3" w:rsidP="00231936">
            <w:r w:rsidRPr="005A30A3">
              <w:rPr>
                <w:lang w:eastAsia="ru-RU"/>
              </w:rPr>
              <w:t>Восстановление уличного освещения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231936" w:rsidRPr="00DF4FFA" w:rsidRDefault="00231936" w:rsidP="00231936">
            <w:pPr>
              <w:widowControl w:val="0"/>
              <w:autoSpaceDE w:val="0"/>
              <w:autoSpaceDN w:val="0"/>
              <w:adjustRightInd w:val="0"/>
              <w:ind w:left="-75" w:right="-76" w:hang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231936" w:rsidRPr="00C456B9" w:rsidRDefault="00231936" w:rsidP="002319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456B9">
              <w:rPr>
                <w:lang w:eastAsia="ru-RU"/>
              </w:rPr>
              <w:t>Местный бюджет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31936" w:rsidRPr="009F2F20" w:rsidRDefault="005A30A3" w:rsidP="00231936">
            <w:pPr>
              <w:jc w:val="center"/>
            </w:pPr>
            <w:r>
              <w:t>192103,32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231936" w:rsidRPr="009F2F20" w:rsidRDefault="005A30A3" w:rsidP="00231936">
            <w:pPr>
              <w:jc w:val="center"/>
            </w:pPr>
            <w:r>
              <w:t>191767,32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231936" w:rsidRPr="006E4082" w:rsidRDefault="005A30A3" w:rsidP="00231936">
            <w:pPr>
              <w:jc w:val="center"/>
            </w:pPr>
            <w:r>
              <w:t>99,8</w:t>
            </w:r>
            <w:r w:rsidR="00231936">
              <w:t>%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231936" w:rsidRPr="003C0D27" w:rsidRDefault="00231936" w:rsidP="00231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231936" w:rsidRPr="003C0D27" w:rsidRDefault="00231936" w:rsidP="00231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C0D27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231936" w:rsidRPr="003C0D27" w:rsidRDefault="00231936" w:rsidP="00231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231936" w:rsidRPr="003C0D27" w:rsidRDefault="00231936" w:rsidP="0023193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F6A50" w:rsidRPr="003C0D27" w:rsidTr="00897055">
        <w:trPr>
          <w:trHeight w:val="329"/>
        </w:trPr>
        <w:tc>
          <w:tcPr>
            <w:tcW w:w="578" w:type="dxa"/>
            <w:shd w:val="clear" w:color="auto" w:fill="auto"/>
            <w:vAlign w:val="center"/>
          </w:tcPr>
          <w:p w:rsidR="001F6A50" w:rsidRDefault="001F6A50" w:rsidP="00231936">
            <w:r>
              <w:t>3.5</w:t>
            </w:r>
          </w:p>
        </w:tc>
        <w:tc>
          <w:tcPr>
            <w:tcW w:w="4282" w:type="dxa"/>
            <w:gridSpan w:val="2"/>
            <w:shd w:val="clear" w:color="auto" w:fill="auto"/>
          </w:tcPr>
          <w:p w:rsidR="001F6A50" w:rsidRPr="001F6A50" w:rsidRDefault="001F6A50" w:rsidP="00231936">
            <w:pPr>
              <w:rPr>
                <w:lang w:eastAsia="ru-RU"/>
              </w:rPr>
            </w:pPr>
            <w:r w:rsidRPr="001F6A50">
              <w:t>Удаление сухостойных, больных и аварийных деревьев, кустарников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1F6A50" w:rsidRDefault="001F6A50" w:rsidP="00231936">
            <w:pPr>
              <w:widowControl w:val="0"/>
              <w:autoSpaceDE w:val="0"/>
              <w:autoSpaceDN w:val="0"/>
              <w:adjustRightInd w:val="0"/>
              <w:ind w:left="-75" w:right="-76" w:hang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1F6A50" w:rsidRPr="00C456B9" w:rsidRDefault="001F6A50" w:rsidP="002319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456B9">
              <w:rPr>
                <w:lang w:eastAsia="ru-RU"/>
              </w:rPr>
              <w:t>Местный бюджет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1F6A50" w:rsidRDefault="001F6A50" w:rsidP="00231936">
            <w:pPr>
              <w:jc w:val="center"/>
            </w:pPr>
            <w:r>
              <w:t>12990,00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1F6A50" w:rsidRDefault="001F6A50" w:rsidP="00231936">
            <w:pPr>
              <w:jc w:val="center"/>
            </w:pPr>
            <w:r>
              <w:t>12990,0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1F6A50" w:rsidRDefault="001F6A50" w:rsidP="00231936">
            <w:pPr>
              <w:jc w:val="center"/>
            </w:pPr>
            <w:r>
              <w:t>100%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1F6A50" w:rsidRPr="003C0D27" w:rsidRDefault="001F6A50" w:rsidP="00231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1F6A50" w:rsidRPr="003C0D27" w:rsidRDefault="001F6A50" w:rsidP="00231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1F6A50" w:rsidRPr="003C0D27" w:rsidRDefault="001F6A50" w:rsidP="00231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F6A50" w:rsidRPr="003C0D27" w:rsidRDefault="001F6A50" w:rsidP="0023193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F6A50" w:rsidRPr="003C0D27" w:rsidTr="00897055">
        <w:trPr>
          <w:trHeight w:val="329"/>
        </w:trPr>
        <w:tc>
          <w:tcPr>
            <w:tcW w:w="578" w:type="dxa"/>
            <w:shd w:val="clear" w:color="auto" w:fill="auto"/>
            <w:vAlign w:val="center"/>
          </w:tcPr>
          <w:p w:rsidR="001F6A50" w:rsidRDefault="001F6A50" w:rsidP="00231936">
            <w:r>
              <w:t>3.6</w:t>
            </w:r>
          </w:p>
        </w:tc>
        <w:tc>
          <w:tcPr>
            <w:tcW w:w="4282" w:type="dxa"/>
            <w:gridSpan w:val="2"/>
            <w:shd w:val="clear" w:color="auto" w:fill="auto"/>
          </w:tcPr>
          <w:p w:rsidR="001F6A50" w:rsidRPr="001F6A50" w:rsidRDefault="001F6A50" w:rsidP="00231936">
            <w:r w:rsidRPr="001F6A50">
              <w:t>Расходы по озеленению и уборке территории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1F6A50" w:rsidRDefault="001F6A50" w:rsidP="00231936">
            <w:pPr>
              <w:widowControl w:val="0"/>
              <w:autoSpaceDE w:val="0"/>
              <w:autoSpaceDN w:val="0"/>
              <w:adjustRightInd w:val="0"/>
              <w:ind w:left="-75" w:right="-76" w:hang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1F6A50" w:rsidRPr="00C456B9" w:rsidRDefault="001F6A50" w:rsidP="002319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456B9">
              <w:rPr>
                <w:lang w:eastAsia="ru-RU"/>
              </w:rPr>
              <w:t>Местный бюджет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1F6A50" w:rsidRDefault="001F6A50" w:rsidP="00231936">
            <w:pPr>
              <w:jc w:val="center"/>
            </w:pPr>
            <w:r>
              <w:t>4800,00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1F6A50" w:rsidRDefault="001F6A50" w:rsidP="00231936">
            <w:pPr>
              <w:jc w:val="center"/>
            </w:pPr>
            <w:r>
              <w:t>4800,00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1F6A50" w:rsidRDefault="001F6A50" w:rsidP="00231936">
            <w:pPr>
              <w:jc w:val="center"/>
            </w:pPr>
            <w:r>
              <w:t>100%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1F6A50" w:rsidRDefault="001F6A50" w:rsidP="00231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1F6A50" w:rsidRDefault="001F6A50" w:rsidP="00231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1F6A50" w:rsidRPr="003C0D27" w:rsidRDefault="001F6A50" w:rsidP="00231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F6A50" w:rsidRPr="003C0D27" w:rsidRDefault="001F6A50" w:rsidP="0023193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31936" w:rsidRPr="003C0D27" w:rsidTr="00897055">
        <w:trPr>
          <w:trHeight w:val="329"/>
        </w:trPr>
        <w:tc>
          <w:tcPr>
            <w:tcW w:w="578" w:type="dxa"/>
            <w:shd w:val="clear" w:color="auto" w:fill="auto"/>
            <w:vAlign w:val="center"/>
          </w:tcPr>
          <w:p w:rsidR="00231936" w:rsidRDefault="00231936" w:rsidP="00231936"/>
        </w:tc>
        <w:tc>
          <w:tcPr>
            <w:tcW w:w="4282" w:type="dxa"/>
            <w:gridSpan w:val="2"/>
            <w:shd w:val="clear" w:color="auto" w:fill="auto"/>
          </w:tcPr>
          <w:p w:rsidR="00231936" w:rsidRPr="003C0D27" w:rsidRDefault="00231936" w:rsidP="00231936">
            <w:pPr>
              <w:rPr>
                <w:b/>
                <w:sz w:val="24"/>
                <w:szCs w:val="24"/>
                <w:lang w:eastAsia="ru-RU"/>
              </w:rPr>
            </w:pPr>
            <w:r w:rsidRPr="003C0D27">
              <w:rPr>
                <w:b/>
                <w:sz w:val="24"/>
                <w:szCs w:val="24"/>
                <w:lang w:eastAsia="ru-RU"/>
              </w:rPr>
              <w:t xml:space="preserve">Итого по основному мероприятию 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231936" w:rsidRPr="003C0D27" w:rsidRDefault="00231936" w:rsidP="00231936">
            <w:pPr>
              <w:widowControl w:val="0"/>
              <w:autoSpaceDE w:val="0"/>
              <w:autoSpaceDN w:val="0"/>
              <w:adjustRightInd w:val="0"/>
              <w:ind w:left="-75" w:right="-76" w:hanging="1"/>
              <w:jc w:val="center"/>
              <w:rPr>
                <w:b/>
                <w:lang w:eastAsia="ru-RU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231936" w:rsidRPr="003C0D27" w:rsidRDefault="00231936" w:rsidP="002319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231936" w:rsidRPr="00897055" w:rsidRDefault="004A7CAB" w:rsidP="002319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661744,32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231936" w:rsidRPr="00897055" w:rsidRDefault="00897055" w:rsidP="00231936">
            <w:pPr>
              <w:jc w:val="center"/>
              <w:rPr>
                <w:b/>
                <w:sz w:val="18"/>
                <w:szCs w:val="18"/>
              </w:rPr>
            </w:pPr>
            <w:r w:rsidRPr="00897055">
              <w:rPr>
                <w:b/>
                <w:sz w:val="18"/>
                <w:szCs w:val="18"/>
              </w:rPr>
              <w:t>549139,77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231936" w:rsidRPr="00897055" w:rsidRDefault="004A7CAB" w:rsidP="002319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</w:t>
            </w:r>
            <w:r w:rsidR="00231936" w:rsidRPr="00897055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231936" w:rsidRPr="006E4082" w:rsidRDefault="00231936" w:rsidP="00231936">
            <w:pPr>
              <w:jc w:val="center"/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231936" w:rsidRPr="003C0D27" w:rsidRDefault="00231936" w:rsidP="00231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231936" w:rsidRPr="003C0D27" w:rsidRDefault="00231936" w:rsidP="00231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231936" w:rsidRPr="003C0D27" w:rsidRDefault="00231936" w:rsidP="0023193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31936" w:rsidRPr="003C0D27" w:rsidTr="00897055">
        <w:trPr>
          <w:trHeight w:val="329"/>
        </w:trPr>
        <w:tc>
          <w:tcPr>
            <w:tcW w:w="578" w:type="dxa"/>
            <w:shd w:val="clear" w:color="auto" w:fill="auto"/>
            <w:vAlign w:val="center"/>
          </w:tcPr>
          <w:p w:rsidR="00231936" w:rsidRDefault="00231936" w:rsidP="00231936"/>
        </w:tc>
        <w:tc>
          <w:tcPr>
            <w:tcW w:w="6731" w:type="dxa"/>
            <w:gridSpan w:val="6"/>
            <w:shd w:val="clear" w:color="auto" w:fill="auto"/>
          </w:tcPr>
          <w:p w:rsidR="00231936" w:rsidRPr="003C0D27" w:rsidRDefault="00231936" w:rsidP="002319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:rsidR="00231936" w:rsidRPr="003C0D27" w:rsidRDefault="00231936" w:rsidP="002319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3C0D27">
              <w:rPr>
                <w:b/>
                <w:lang w:eastAsia="ru-RU"/>
              </w:rPr>
              <w:t>Итого по муниципальной программе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231936" w:rsidRPr="00897055" w:rsidRDefault="004A7CAB" w:rsidP="002319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1215459,42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231936" w:rsidRPr="00897055" w:rsidRDefault="00897055" w:rsidP="00231936">
            <w:pPr>
              <w:jc w:val="center"/>
              <w:rPr>
                <w:b/>
                <w:sz w:val="18"/>
                <w:szCs w:val="18"/>
              </w:rPr>
            </w:pPr>
            <w:r w:rsidRPr="00897055">
              <w:rPr>
                <w:b/>
                <w:sz w:val="18"/>
                <w:szCs w:val="18"/>
              </w:rPr>
              <w:t>1099817,91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231936" w:rsidRPr="00897055" w:rsidRDefault="004A7CAB" w:rsidP="002319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90,5</w:t>
            </w:r>
            <w:r w:rsidR="00231936" w:rsidRPr="00897055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231936" w:rsidRPr="00295CE8" w:rsidRDefault="00231936" w:rsidP="00231936">
            <w:pPr>
              <w:jc w:val="center"/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231936" w:rsidRPr="00295CE8" w:rsidRDefault="00231936" w:rsidP="002319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231936" w:rsidRPr="00295CE8" w:rsidRDefault="00231936" w:rsidP="002319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231936" w:rsidRPr="003C0D27" w:rsidRDefault="00231936" w:rsidP="0023193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E83D9C" w:rsidRDefault="00E83D9C">
      <w:pPr>
        <w:rPr>
          <w:sz w:val="24"/>
          <w:szCs w:val="24"/>
        </w:rPr>
      </w:pPr>
    </w:p>
    <w:p w:rsidR="00E83D9C" w:rsidRDefault="00E83D9C">
      <w:pPr>
        <w:rPr>
          <w:sz w:val="24"/>
          <w:szCs w:val="24"/>
        </w:rPr>
      </w:pPr>
    </w:p>
    <w:p w:rsidR="00E83D9C" w:rsidRDefault="00E83D9C">
      <w:pPr>
        <w:rPr>
          <w:sz w:val="24"/>
          <w:szCs w:val="24"/>
        </w:rPr>
      </w:pPr>
    </w:p>
    <w:p w:rsidR="00BD30A7" w:rsidRDefault="00BD30A7" w:rsidP="00BD30A7">
      <w:r>
        <w:rPr>
          <w:sz w:val="24"/>
          <w:szCs w:val="24"/>
        </w:rPr>
        <w:t xml:space="preserve">Примечание: </w:t>
      </w:r>
      <w:proofErr w:type="gramStart"/>
      <w:r w:rsidRPr="00DC6080">
        <w:rPr>
          <w:sz w:val="24"/>
          <w:szCs w:val="24"/>
        </w:rPr>
        <w:t xml:space="preserve">Оценка эффективности реализации муниципальной </w:t>
      </w:r>
      <w:r w:rsidRPr="0047684A">
        <w:rPr>
          <w:sz w:val="24"/>
          <w:szCs w:val="24"/>
        </w:rPr>
        <w:t xml:space="preserve">программы </w:t>
      </w:r>
      <w:r w:rsidRPr="00EF1BAB">
        <w:rPr>
          <w:i/>
          <w:color w:val="000000"/>
          <w:sz w:val="24"/>
          <w:szCs w:val="24"/>
          <w:shd w:val="clear" w:color="auto" w:fill="FFFFFF"/>
        </w:rPr>
        <w:t>«</w:t>
      </w:r>
      <w:r w:rsidR="008068F4" w:rsidRPr="008068F4">
        <w:rPr>
          <w:i/>
          <w:color w:val="000000"/>
          <w:sz w:val="24"/>
          <w:szCs w:val="24"/>
          <w:shd w:val="clear" w:color="auto" w:fill="FFFFFF"/>
        </w:rPr>
        <w:t xml:space="preserve">Создание условий для обеспечения  качественными услугами ЖКХ и благоустройство муниципального образования </w:t>
      </w:r>
      <w:proofErr w:type="spellStart"/>
      <w:r w:rsidR="00CC48B7">
        <w:rPr>
          <w:i/>
          <w:color w:val="000000"/>
          <w:sz w:val="24"/>
          <w:szCs w:val="24"/>
          <w:shd w:val="clear" w:color="auto" w:fill="FFFFFF"/>
        </w:rPr>
        <w:t>Михейковского</w:t>
      </w:r>
      <w:proofErr w:type="spellEnd"/>
      <w:r w:rsidR="008068F4" w:rsidRPr="008068F4">
        <w:rPr>
          <w:i/>
          <w:color w:val="000000"/>
          <w:sz w:val="24"/>
          <w:szCs w:val="24"/>
          <w:shd w:val="clear" w:color="auto" w:fill="FFFFFF"/>
        </w:rPr>
        <w:t xml:space="preserve">  сельского поселения </w:t>
      </w:r>
      <w:proofErr w:type="spellStart"/>
      <w:r w:rsidR="008068F4" w:rsidRPr="008068F4">
        <w:rPr>
          <w:i/>
          <w:color w:val="000000"/>
          <w:sz w:val="24"/>
          <w:szCs w:val="24"/>
          <w:shd w:val="clear" w:color="auto" w:fill="FFFFFF"/>
        </w:rPr>
        <w:t>Ярцевского</w:t>
      </w:r>
      <w:proofErr w:type="spellEnd"/>
      <w:r w:rsidR="008068F4" w:rsidRPr="008068F4">
        <w:rPr>
          <w:i/>
          <w:color w:val="000000"/>
          <w:sz w:val="24"/>
          <w:szCs w:val="24"/>
          <w:shd w:val="clear" w:color="auto" w:fill="FFFFFF"/>
        </w:rPr>
        <w:t xml:space="preserve"> района Смоленской области» на 2017 год и плановый период 2018 и 2019 годов</w:t>
      </w:r>
      <w:r w:rsidRPr="00EF1BAB">
        <w:rPr>
          <w:i/>
          <w:color w:val="000000"/>
          <w:sz w:val="24"/>
          <w:szCs w:val="24"/>
          <w:shd w:val="clear" w:color="auto" w:fill="FFFFFF"/>
        </w:rPr>
        <w:t>»</w:t>
      </w:r>
      <w:r w:rsidR="008068F4">
        <w:rPr>
          <w:i/>
          <w:color w:val="000000"/>
          <w:sz w:val="24"/>
          <w:szCs w:val="24"/>
          <w:shd w:val="clear" w:color="auto" w:fill="FFFFFF"/>
        </w:rPr>
        <w:t xml:space="preserve"> </w:t>
      </w:r>
      <w:r w:rsidRPr="0047684A">
        <w:rPr>
          <w:sz w:val="24"/>
          <w:szCs w:val="24"/>
        </w:rPr>
        <w:t xml:space="preserve"> осуществлена в соответствии с Порядком </w:t>
      </w:r>
      <w:r>
        <w:rPr>
          <w:sz w:val="24"/>
          <w:szCs w:val="24"/>
        </w:rPr>
        <w:t xml:space="preserve">разработки и </w:t>
      </w:r>
      <w:r w:rsidRPr="0047684A">
        <w:rPr>
          <w:sz w:val="24"/>
          <w:szCs w:val="24"/>
        </w:rPr>
        <w:t xml:space="preserve"> реализации муниципальных программ, </w:t>
      </w:r>
      <w:r>
        <w:rPr>
          <w:sz w:val="24"/>
          <w:szCs w:val="24"/>
        </w:rPr>
        <w:t xml:space="preserve">Порядком проведения оценки эффективности реализации муниципальных программ, </w:t>
      </w:r>
      <w:r w:rsidRPr="0047684A">
        <w:rPr>
          <w:sz w:val="24"/>
          <w:szCs w:val="24"/>
        </w:rPr>
        <w:t>утвержденным</w:t>
      </w:r>
      <w:r w:rsidRPr="00DC6080">
        <w:rPr>
          <w:sz w:val="24"/>
          <w:szCs w:val="24"/>
        </w:rPr>
        <w:t xml:space="preserve"> постановлением </w:t>
      </w:r>
      <w:r>
        <w:rPr>
          <w:sz w:val="24"/>
          <w:szCs w:val="24"/>
        </w:rPr>
        <w:t>Администрации</w:t>
      </w:r>
      <w:r w:rsidRPr="00DC60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="00ED449F">
        <w:rPr>
          <w:sz w:val="24"/>
          <w:szCs w:val="24"/>
        </w:rPr>
        <w:t>Михейковского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 w:rsidRPr="00DC6080">
        <w:rPr>
          <w:sz w:val="24"/>
          <w:szCs w:val="24"/>
        </w:rPr>
        <w:t>Ярцевск</w:t>
      </w:r>
      <w:r>
        <w:rPr>
          <w:sz w:val="24"/>
          <w:szCs w:val="24"/>
        </w:rPr>
        <w:t>ого</w:t>
      </w:r>
      <w:proofErr w:type="spellEnd"/>
      <w:r w:rsidRPr="00DC6080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DC6080">
        <w:rPr>
          <w:sz w:val="24"/>
          <w:szCs w:val="24"/>
        </w:rPr>
        <w:t xml:space="preserve"> Смоленской области</w:t>
      </w:r>
      <w:proofErr w:type="gramEnd"/>
      <w:r w:rsidRPr="00DC6080">
        <w:rPr>
          <w:sz w:val="24"/>
          <w:szCs w:val="24"/>
        </w:rPr>
        <w:t xml:space="preserve"> </w:t>
      </w:r>
      <w:r w:rsidRPr="00D35668">
        <w:rPr>
          <w:sz w:val="24"/>
          <w:szCs w:val="24"/>
        </w:rPr>
        <w:t xml:space="preserve">от </w:t>
      </w:r>
      <w:r w:rsidR="00ED449F">
        <w:rPr>
          <w:sz w:val="24"/>
          <w:szCs w:val="24"/>
        </w:rPr>
        <w:t>15.02.2017</w:t>
      </w:r>
      <w:r w:rsidRPr="00D35668">
        <w:rPr>
          <w:sz w:val="24"/>
          <w:szCs w:val="24"/>
        </w:rPr>
        <w:t xml:space="preserve"> № </w:t>
      </w:r>
      <w:r w:rsidR="00ED449F">
        <w:rPr>
          <w:sz w:val="24"/>
          <w:szCs w:val="24"/>
        </w:rPr>
        <w:t>8</w:t>
      </w:r>
    </w:p>
    <w:p w:rsidR="00A7768E" w:rsidRPr="00897055" w:rsidRDefault="00A7768E" w:rsidP="00A7768E">
      <w:pPr>
        <w:numPr>
          <w:ilvl w:val="0"/>
          <w:numId w:val="1"/>
        </w:numPr>
        <w:rPr>
          <w:sz w:val="28"/>
          <w:szCs w:val="28"/>
        </w:rPr>
      </w:pPr>
      <w:r w:rsidRPr="00897055">
        <w:rPr>
          <w:sz w:val="28"/>
          <w:szCs w:val="28"/>
        </w:rPr>
        <w:t>= 0,5*0,</w:t>
      </w:r>
      <w:r w:rsidR="004A7CAB">
        <w:rPr>
          <w:sz w:val="28"/>
          <w:szCs w:val="28"/>
        </w:rPr>
        <w:t>91</w:t>
      </w:r>
      <w:r w:rsidR="00071303" w:rsidRPr="00897055">
        <w:rPr>
          <w:sz w:val="28"/>
          <w:szCs w:val="28"/>
        </w:rPr>
        <w:t>+0,5*(1,</w:t>
      </w:r>
      <w:r w:rsidR="00906C26" w:rsidRPr="00897055">
        <w:rPr>
          <w:sz w:val="28"/>
          <w:szCs w:val="28"/>
        </w:rPr>
        <w:t>05</w:t>
      </w:r>
      <w:r w:rsidR="00071303" w:rsidRPr="00897055">
        <w:rPr>
          <w:sz w:val="28"/>
          <w:szCs w:val="28"/>
        </w:rPr>
        <w:t>*0,</w:t>
      </w:r>
      <w:r w:rsidR="004A7CAB">
        <w:rPr>
          <w:sz w:val="28"/>
          <w:szCs w:val="28"/>
        </w:rPr>
        <w:t>91</w:t>
      </w:r>
      <w:r w:rsidRPr="00897055">
        <w:rPr>
          <w:sz w:val="28"/>
          <w:szCs w:val="28"/>
        </w:rPr>
        <w:t>)=</w:t>
      </w:r>
      <w:r w:rsidR="004A7CAB">
        <w:rPr>
          <w:sz w:val="28"/>
          <w:szCs w:val="28"/>
        </w:rPr>
        <w:t>0,94</w:t>
      </w:r>
    </w:p>
    <w:p w:rsidR="00BD30A7" w:rsidRDefault="00BD30A7" w:rsidP="00BD30A7"/>
    <w:p w:rsidR="00BD30A7" w:rsidRPr="00CC768A" w:rsidRDefault="00BD30A7" w:rsidP="00BD30A7"/>
    <w:p w:rsidR="00BD30A7" w:rsidRDefault="00BD30A7" w:rsidP="00BD30A7"/>
    <w:p w:rsidR="00BD30A7" w:rsidRPr="00723575" w:rsidRDefault="00BD30A7" w:rsidP="00BD30A7">
      <w:pPr>
        <w:rPr>
          <w:b/>
          <w:noProof/>
          <w:position w:val="-12"/>
          <w:sz w:val="24"/>
          <w:szCs w:val="24"/>
        </w:rPr>
      </w:pPr>
      <w:r w:rsidRPr="00CC768A">
        <w:rPr>
          <w:sz w:val="24"/>
          <w:szCs w:val="24"/>
        </w:rPr>
        <w:t>Численное значение</w:t>
      </w:r>
      <w:r>
        <w:rPr>
          <w:sz w:val="24"/>
          <w:szCs w:val="24"/>
        </w:rPr>
        <w:t xml:space="preserve"> эффективности реализации муниципальной программы </w:t>
      </w:r>
      <w:r w:rsidRPr="00723575">
        <w:rPr>
          <w:sz w:val="24"/>
          <w:szCs w:val="24"/>
        </w:rPr>
        <w:t>(</w:t>
      </w:r>
      <w:proofErr w:type="spellStart"/>
      <w:r w:rsidRPr="00723575">
        <w:rPr>
          <w:b/>
          <w:sz w:val="24"/>
          <w:szCs w:val="24"/>
        </w:rPr>
        <w:t>ЭРrn</w:t>
      </w:r>
      <w:proofErr w:type="spellEnd"/>
      <w:proofErr w:type="gramStart"/>
      <w:r w:rsidRPr="00723575">
        <w:rPr>
          <w:sz w:val="24"/>
          <w:szCs w:val="24"/>
        </w:rPr>
        <w:t xml:space="preserve"> )</w:t>
      </w:r>
      <w:proofErr w:type="gramEnd"/>
      <w:r w:rsidR="00071303">
        <w:rPr>
          <w:sz w:val="24"/>
          <w:szCs w:val="24"/>
        </w:rPr>
        <w:t xml:space="preserve"> составляет </w:t>
      </w:r>
      <w:r w:rsidR="004A7CAB">
        <w:rPr>
          <w:sz w:val="24"/>
          <w:szCs w:val="24"/>
        </w:rPr>
        <w:t>0,94</w:t>
      </w:r>
      <w:r>
        <w:rPr>
          <w:sz w:val="24"/>
          <w:szCs w:val="24"/>
        </w:rPr>
        <w:t xml:space="preserve"> что признается </w:t>
      </w:r>
      <w:r w:rsidR="00071303">
        <w:rPr>
          <w:b/>
          <w:sz w:val="24"/>
          <w:szCs w:val="24"/>
        </w:rPr>
        <w:t>высоким  значением</w:t>
      </w:r>
    </w:p>
    <w:p w:rsidR="00BD30A7" w:rsidRDefault="00BD30A7" w:rsidP="00BD30A7">
      <w:pPr>
        <w:rPr>
          <w:noProof/>
          <w:position w:val="-12"/>
          <w:sz w:val="24"/>
          <w:szCs w:val="24"/>
        </w:rPr>
      </w:pPr>
    </w:p>
    <w:p w:rsidR="00AB0EAE" w:rsidRPr="00AB0EAE" w:rsidRDefault="00AB0EAE">
      <w:pPr>
        <w:rPr>
          <w:noProof/>
          <w:position w:val="-12"/>
          <w:sz w:val="24"/>
          <w:szCs w:val="24"/>
        </w:rPr>
      </w:pPr>
    </w:p>
    <w:sectPr w:rsidR="00AB0EAE" w:rsidRPr="00AB0EAE" w:rsidSect="00C46213">
      <w:pgSz w:w="16838" w:h="11906" w:orient="landscape"/>
      <w:pgMar w:top="851" w:right="1134" w:bottom="143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Описание: base_23928_75470_87" style="width:24.65pt;height:14.25pt;visibility:visible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" o:bullet="t">
        <v:imagedata r:id="rId1" o:title="" croptop="-15738f" cropbottom="-10336f" cropleft="-3809f" cropright="-1576f"/>
        <o:lock v:ext="edit" aspectratio="f"/>
      </v:shape>
    </w:pict>
  </w:numPicBullet>
  <w:abstractNum w:abstractNumId="0">
    <w:nsid w:val="667B4C18"/>
    <w:multiLevelType w:val="hybridMultilevel"/>
    <w:tmpl w:val="DB34111A"/>
    <w:lvl w:ilvl="0" w:tplc="8E64F7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2376B4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FA91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3A66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40D3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6285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AA1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4B3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5A7C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7736C3"/>
    <w:rsid w:val="00000B36"/>
    <w:rsid w:val="00001FB5"/>
    <w:rsid w:val="000147AF"/>
    <w:rsid w:val="00053F42"/>
    <w:rsid w:val="00071303"/>
    <w:rsid w:val="000A2218"/>
    <w:rsid w:val="000B0C1E"/>
    <w:rsid w:val="00132D61"/>
    <w:rsid w:val="001F6A50"/>
    <w:rsid w:val="00231936"/>
    <w:rsid w:val="00295CE8"/>
    <w:rsid w:val="00302BDF"/>
    <w:rsid w:val="003638D5"/>
    <w:rsid w:val="003701FE"/>
    <w:rsid w:val="00376259"/>
    <w:rsid w:val="003C0D27"/>
    <w:rsid w:val="003F1EBC"/>
    <w:rsid w:val="00422016"/>
    <w:rsid w:val="00432851"/>
    <w:rsid w:val="0045194B"/>
    <w:rsid w:val="004A7CAB"/>
    <w:rsid w:val="004E462A"/>
    <w:rsid w:val="005620DB"/>
    <w:rsid w:val="0056417E"/>
    <w:rsid w:val="005A30A3"/>
    <w:rsid w:val="006846A9"/>
    <w:rsid w:val="006D6C4B"/>
    <w:rsid w:val="006F692D"/>
    <w:rsid w:val="0076559E"/>
    <w:rsid w:val="007736C3"/>
    <w:rsid w:val="007A6D5B"/>
    <w:rsid w:val="00803EFD"/>
    <w:rsid w:val="008050D0"/>
    <w:rsid w:val="008068F4"/>
    <w:rsid w:val="00850A0F"/>
    <w:rsid w:val="00897055"/>
    <w:rsid w:val="008B0B5C"/>
    <w:rsid w:val="008C389D"/>
    <w:rsid w:val="00906C26"/>
    <w:rsid w:val="009B4288"/>
    <w:rsid w:val="009F116C"/>
    <w:rsid w:val="00A07F68"/>
    <w:rsid w:val="00A13AD7"/>
    <w:rsid w:val="00A40EAC"/>
    <w:rsid w:val="00A7768E"/>
    <w:rsid w:val="00AB0EAE"/>
    <w:rsid w:val="00AD2413"/>
    <w:rsid w:val="00AE53B7"/>
    <w:rsid w:val="00BC6A97"/>
    <w:rsid w:val="00BD30A7"/>
    <w:rsid w:val="00C3487E"/>
    <w:rsid w:val="00C456B9"/>
    <w:rsid w:val="00C46213"/>
    <w:rsid w:val="00C54E0C"/>
    <w:rsid w:val="00CB6B2D"/>
    <w:rsid w:val="00CC48B7"/>
    <w:rsid w:val="00CC768A"/>
    <w:rsid w:val="00CF3C80"/>
    <w:rsid w:val="00D7050B"/>
    <w:rsid w:val="00DF2085"/>
    <w:rsid w:val="00E6320E"/>
    <w:rsid w:val="00E83D9C"/>
    <w:rsid w:val="00ED449F"/>
    <w:rsid w:val="00F369EB"/>
    <w:rsid w:val="00F6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C3"/>
    <w:pPr>
      <w:suppressAutoHyphens/>
    </w:pPr>
    <w:rPr>
      <w:kern w:val="1"/>
      <w:lang w:eastAsia="ar-SA"/>
    </w:rPr>
  </w:style>
  <w:style w:type="paragraph" w:styleId="1">
    <w:name w:val="heading 1"/>
    <w:basedOn w:val="a"/>
    <w:link w:val="10"/>
    <w:qFormat/>
    <w:rsid w:val="00C46213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36C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736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annotation text"/>
    <w:basedOn w:val="a"/>
    <w:link w:val="a5"/>
    <w:semiHidden/>
    <w:unhideWhenUsed/>
    <w:rsid w:val="007736C3"/>
    <w:pPr>
      <w:suppressAutoHyphens w:val="0"/>
      <w:spacing w:after="200" w:line="276" w:lineRule="auto"/>
    </w:pPr>
    <w:rPr>
      <w:rFonts w:ascii="Calibri" w:eastAsia="Calibri" w:hAnsi="Calibri"/>
      <w:kern w:val="0"/>
      <w:lang w:eastAsia="en-US"/>
    </w:rPr>
  </w:style>
  <w:style w:type="character" w:customStyle="1" w:styleId="a5">
    <w:name w:val="Текст примечания Знак"/>
    <w:link w:val="a4"/>
    <w:semiHidden/>
    <w:rsid w:val="007736C3"/>
    <w:rPr>
      <w:rFonts w:ascii="Calibri" w:eastAsia="Calibri" w:hAnsi="Calibri"/>
      <w:lang w:val="ru-RU" w:eastAsia="en-US" w:bidi="ar-SA"/>
    </w:rPr>
  </w:style>
  <w:style w:type="paragraph" w:customStyle="1" w:styleId="ConsPlusNormal">
    <w:name w:val="ConsPlusNormal"/>
    <w:rsid w:val="007736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footer"/>
    <w:basedOn w:val="a"/>
    <w:link w:val="a7"/>
    <w:semiHidden/>
    <w:unhideWhenUsed/>
    <w:rsid w:val="007736C3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kern w:val="0"/>
      <w:lang w:eastAsia="en-US"/>
    </w:rPr>
  </w:style>
  <w:style w:type="character" w:customStyle="1" w:styleId="a7">
    <w:name w:val="Нижний колонтитул Знак"/>
    <w:link w:val="a6"/>
    <w:semiHidden/>
    <w:rsid w:val="007736C3"/>
    <w:rPr>
      <w:rFonts w:ascii="Calibri" w:eastAsia="Calibri" w:hAnsi="Calibri"/>
      <w:lang w:val="ru-RU" w:eastAsia="en-US" w:bidi="ar-SA"/>
    </w:rPr>
  </w:style>
  <w:style w:type="character" w:customStyle="1" w:styleId="10">
    <w:name w:val="Заголовок 1 Знак"/>
    <w:link w:val="1"/>
    <w:locked/>
    <w:rsid w:val="00C46213"/>
    <w:rPr>
      <w:b/>
      <w:bCs/>
      <w:kern w:val="36"/>
      <w:sz w:val="48"/>
      <w:szCs w:val="48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C3"/>
    <w:pPr>
      <w:suppressAutoHyphens/>
    </w:pPr>
    <w:rPr>
      <w:kern w:val="1"/>
      <w:lang w:eastAsia="ar-SA"/>
    </w:rPr>
  </w:style>
  <w:style w:type="paragraph" w:styleId="1">
    <w:name w:val="heading 1"/>
    <w:basedOn w:val="a"/>
    <w:link w:val="10"/>
    <w:qFormat/>
    <w:rsid w:val="00C46213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36C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736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annotation text"/>
    <w:basedOn w:val="a"/>
    <w:link w:val="a5"/>
    <w:semiHidden/>
    <w:unhideWhenUsed/>
    <w:rsid w:val="007736C3"/>
    <w:pPr>
      <w:suppressAutoHyphens w:val="0"/>
      <w:spacing w:after="200" w:line="276" w:lineRule="auto"/>
    </w:pPr>
    <w:rPr>
      <w:rFonts w:ascii="Calibri" w:eastAsia="Calibri" w:hAnsi="Calibri"/>
      <w:kern w:val="0"/>
      <w:lang w:eastAsia="en-US"/>
    </w:rPr>
  </w:style>
  <w:style w:type="character" w:customStyle="1" w:styleId="a5">
    <w:name w:val="Текст примечания Знак"/>
    <w:link w:val="a4"/>
    <w:semiHidden/>
    <w:rsid w:val="007736C3"/>
    <w:rPr>
      <w:rFonts w:ascii="Calibri" w:eastAsia="Calibri" w:hAnsi="Calibri"/>
      <w:lang w:val="ru-RU" w:eastAsia="en-US" w:bidi="ar-SA"/>
    </w:rPr>
  </w:style>
  <w:style w:type="paragraph" w:customStyle="1" w:styleId="ConsPlusNormal">
    <w:name w:val="ConsPlusNormal"/>
    <w:rsid w:val="007736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footer"/>
    <w:basedOn w:val="a"/>
    <w:link w:val="a7"/>
    <w:semiHidden/>
    <w:unhideWhenUsed/>
    <w:rsid w:val="007736C3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kern w:val="0"/>
      <w:lang w:eastAsia="en-US"/>
    </w:rPr>
  </w:style>
  <w:style w:type="character" w:customStyle="1" w:styleId="a7">
    <w:name w:val="Нижний колонтитул Знак"/>
    <w:link w:val="a6"/>
    <w:semiHidden/>
    <w:rsid w:val="007736C3"/>
    <w:rPr>
      <w:rFonts w:ascii="Calibri" w:eastAsia="Calibri" w:hAnsi="Calibri"/>
      <w:lang w:val="ru-RU" w:eastAsia="en-US" w:bidi="ar-SA"/>
    </w:rPr>
  </w:style>
  <w:style w:type="character" w:customStyle="1" w:styleId="10">
    <w:name w:val="Заголовок 1 Знак"/>
    <w:link w:val="1"/>
    <w:locked/>
    <w:rsid w:val="00C46213"/>
    <w:rPr>
      <w:b/>
      <w:bCs/>
      <w:kern w:val="36"/>
      <w:sz w:val="48"/>
      <w:szCs w:val="48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03B60-3D45-4520-B581-E109E114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2</vt:lpstr>
    </vt:vector>
  </TitlesOfParts>
  <Company>RePack by SPecialiST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михейково</dc:creator>
  <cp:lastModifiedBy>Mihozavr</cp:lastModifiedBy>
  <cp:revision>16</cp:revision>
  <dcterms:created xsi:type="dcterms:W3CDTF">2018-03-28T06:42:00Z</dcterms:created>
  <dcterms:modified xsi:type="dcterms:W3CDTF">2019-02-12T06:45:00Z</dcterms:modified>
</cp:coreProperties>
</file>