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A0"/>
      </w:tblPr>
      <w:tblGrid>
        <w:gridCol w:w="5637"/>
        <w:gridCol w:w="4057"/>
      </w:tblGrid>
      <w:tr w:rsidR="005602E2" w:rsidRPr="00300091" w:rsidTr="00300091">
        <w:trPr>
          <w:jc w:val="center"/>
        </w:trPr>
        <w:tc>
          <w:tcPr>
            <w:tcW w:w="5637" w:type="dxa"/>
          </w:tcPr>
          <w:p w:rsidR="005602E2" w:rsidRPr="00300091" w:rsidRDefault="005602E2" w:rsidP="00300091">
            <w:pPr>
              <w:spacing w:after="0" w:line="240" w:lineRule="auto"/>
              <w:rPr>
                <w:rFonts w:ascii="Times New Roman" w:hAnsi="Times New Roman"/>
                <w:sz w:val="28"/>
              </w:rPr>
            </w:pPr>
          </w:p>
        </w:tc>
        <w:tc>
          <w:tcPr>
            <w:tcW w:w="4057" w:type="dxa"/>
          </w:tcPr>
          <w:p w:rsidR="005602E2" w:rsidRPr="00300091" w:rsidRDefault="005602E2" w:rsidP="00300091">
            <w:pPr>
              <w:spacing w:after="0" w:line="240" w:lineRule="auto"/>
              <w:jc w:val="both"/>
              <w:rPr>
                <w:rFonts w:ascii="Times New Roman" w:hAnsi="Times New Roman"/>
                <w:sz w:val="24"/>
              </w:rPr>
            </w:pPr>
            <w:r w:rsidRPr="00300091">
              <w:rPr>
                <w:rFonts w:ascii="Times New Roman" w:hAnsi="Times New Roman"/>
                <w:sz w:val="24"/>
              </w:rPr>
              <w:t>Утверждена</w:t>
            </w:r>
          </w:p>
          <w:p w:rsidR="005602E2" w:rsidRPr="00300091" w:rsidRDefault="005602E2" w:rsidP="00300091">
            <w:pPr>
              <w:spacing w:after="0" w:line="240" w:lineRule="auto"/>
              <w:jc w:val="both"/>
              <w:rPr>
                <w:rFonts w:ascii="Times New Roman" w:hAnsi="Times New Roman"/>
                <w:sz w:val="24"/>
              </w:rPr>
            </w:pPr>
            <w:r w:rsidRPr="00300091">
              <w:rPr>
                <w:rFonts w:ascii="Times New Roman" w:hAnsi="Times New Roman"/>
                <w:sz w:val="24"/>
              </w:rPr>
              <w:t xml:space="preserve">постановлением Администрации муниципального образования «Ярцевский район» Смоленской области </w:t>
            </w:r>
          </w:p>
          <w:p w:rsidR="005602E2" w:rsidRPr="00300091" w:rsidRDefault="005602E2" w:rsidP="00300091">
            <w:pPr>
              <w:spacing w:after="0" w:line="240" w:lineRule="auto"/>
              <w:jc w:val="both"/>
              <w:rPr>
                <w:rFonts w:ascii="Times New Roman" w:hAnsi="Times New Roman"/>
                <w:sz w:val="24"/>
              </w:rPr>
            </w:pPr>
            <w:r w:rsidRPr="00300091">
              <w:rPr>
                <w:rFonts w:ascii="Times New Roman" w:hAnsi="Times New Roman"/>
                <w:sz w:val="24"/>
              </w:rPr>
              <w:t xml:space="preserve">от </w:t>
            </w:r>
            <w:r>
              <w:rPr>
                <w:rFonts w:ascii="Times New Roman" w:hAnsi="Times New Roman"/>
                <w:sz w:val="24"/>
                <w:u w:val="single"/>
              </w:rPr>
              <w:t>12.11.2014</w:t>
            </w:r>
            <w:r w:rsidRPr="00300091">
              <w:rPr>
                <w:rFonts w:ascii="Times New Roman" w:hAnsi="Times New Roman"/>
                <w:sz w:val="24"/>
              </w:rPr>
              <w:t xml:space="preserve"> №</w:t>
            </w:r>
            <w:r>
              <w:rPr>
                <w:rFonts w:ascii="Times New Roman" w:hAnsi="Times New Roman"/>
                <w:sz w:val="24"/>
              </w:rPr>
              <w:t xml:space="preserve"> </w:t>
            </w:r>
            <w:r>
              <w:rPr>
                <w:rFonts w:ascii="Times New Roman" w:hAnsi="Times New Roman"/>
                <w:sz w:val="24"/>
                <w:u w:val="single"/>
              </w:rPr>
              <w:t>1965</w:t>
            </w:r>
          </w:p>
        </w:tc>
      </w:tr>
    </w:tbl>
    <w:p w:rsidR="005602E2" w:rsidRPr="006724C1" w:rsidRDefault="005602E2" w:rsidP="00542441">
      <w:pPr>
        <w:rPr>
          <w:rFonts w:ascii="Times New Roman" w:hAnsi="Times New Roman"/>
          <w:sz w:val="28"/>
        </w:rPr>
      </w:pPr>
    </w:p>
    <w:p w:rsidR="005602E2" w:rsidRPr="006724C1" w:rsidRDefault="005602E2" w:rsidP="00542441">
      <w:pPr>
        <w:rPr>
          <w:rFonts w:ascii="Times New Roman" w:hAnsi="Times New Roman"/>
          <w:sz w:val="28"/>
        </w:rPr>
      </w:pPr>
    </w:p>
    <w:p w:rsidR="005602E2" w:rsidRPr="006724C1" w:rsidRDefault="005602E2" w:rsidP="00542441">
      <w:pPr>
        <w:rPr>
          <w:rFonts w:ascii="Times New Roman" w:hAnsi="Times New Roman"/>
          <w:sz w:val="28"/>
        </w:rPr>
      </w:pPr>
    </w:p>
    <w:p w:rsidR="005602E2" w:rsidRPr="006724C1" w:rsidRDefault="005602E2" w:rsidP="00542441">
      <w:pPr>
        <w:rPr>
          <w:rFonts w:ascii="Times New Roman" w:hAnsi="Times New Roman"/>
          <w:sz w:val="28"/>
        </w:rPr>
      </w:pPr>
    </w:p>
    <w:p w:rsidR="005602E2" w:rsidRPr="006724C1" w:rsidRDefault="005602E2" w:rsidP="00542441">
      <w:pPr>
        <w:rPr>
          <w:rFonts w:ascii="Times New Roman" w:hAnsi="Times New Roman"/>
          <w:sz w:val="28"/>
        </w:rPr>
      </w:pPr>
    </w:p>
    <w:p w:rsidR="005602E2" w:rsidRPr="006724C1" w:rsidRDefault="005602E2" w:rsidP="00542441">
      <w:pPr>
        <w:spacing w:after="0" w:line="240" w:lineRule="auto"/>
        <w:ind w:left="-567"/>
        <w:rPr>
          <w:rFonts w:ascii="Times New Roman" w:hAnsi="Times New Roman"/>
          <w:b/>
          <w:i/>
          <w:sz w:val="28"/>
        </w:rPr>
      </w:pPr>
    </w:p>
    <w:p w:rsidR="005602E2" w:rsidRPr="006724C1" w:rsidRDefault="005602E2" w:rsidP="00542441">
      <w:pPr>
        <w:tabs>
          <w:tab w:val="left" w:pos="3690"/>
        </w:tabs>
        <w:spacing w:after="0" w:line="240" w:lineRule="auto"/>
        <w:ind w:left="-567"/>
        <w:jc w:val="center"/>
        <w:rPr>
          <w:rFonts w:ascii="Times New Roman" w:hAnsi="Times New Roman"/>
          <w:b/>
          <w:sz w:val="28"/>
        </w:rPr>
      </w:pPr>
      <w:r w:rsidRPr="006724C1">
        <w:rPr>
          <w:rFonts w:ascii="Times New Roman" w:hAnsi="Times New Roman"/>
          <w:b/>
          <w:sz w:val="28"/>
        </w:rPr>
        <w:t>Муниципальная программа</w:t>
      </w:r>
    </w:p>
    <w:p w:rsidR="005602E2" w:rsidRPr="001C6CDA" w:rsidRDefault="005602E2" w:rsidP="001C6CDA">
      <w:pPr>
        <w:tabs>
          <w:tab w:val="left" w:pos="3690"/>
        </w:tabs>
        <w:spacing w:after="0" w:line="240" w:lineRule="auto"/>
        <w:ind w:left="-567"/>
        <w:jc w:val="center"/>
        <w:rPr>
          <w:rFonts w:ascii="Times New Roman" w:hAnsi="Times New Roman"/>
          <w:b/>
          <w:sz w:val="28"/>
        </w:rPr>
      </w:pPr>
      <w:r w:rsidRPr="006724C1">
        <w:rPr>
          <w:rFonts w:ascii="Times New Roman" w:hAnsi="Times New Roman"/>
          <w:b/>
          <w:sz w:val="28"/>
        </w:rPr>
        <w:t xml:space="preserve">«Создание условий для обеспечения качественными услугами </w:t>
      </w:r>
      <w:r>
        <w:rPr>
          <w:rFonts w:ascii="Times New Roman" w:hAnsi="Times New Roman"/>
          <w:b/>
          <w:sz w:val="28"/>
        </w:rPr>
        <w:t>жилищно-коммунального хозяйства</w:t>
      </w:r>
      <w:r w:rsidRPr="006724C1">
        <w:rPr>
          <w:rFonts w:ascii="Times New Roman" w:hAnsi="Times New Roman"/>
          <w:b/>
          <w:sz w:val="28"/>
        </w:rPr>
        <w:t xml:space="preserve"> и благоустройство в Ярцевском районе Смоленской области» на 2015</w:t>
      </w:r>
      <w:r>
        <w:rPr>
          <w:rFonts w:ascii="Times New Roman" w:hAnsi="Times New Roman"/>
          <w:b/>
          <w:sz w:val="28"/>
        </w:rPr>
        <w:t xml:space="preserve"> год</w:t>
      </w:r>
      <w:r w:rsidRPr="006724C1">
        <w:rPr>
          <w:rFonts w:ascii="Times New Roman" w:hAnsi="Times New Roman"/>
          <w:b/>
          <w:sz w:val="28"/>
        </w:rPr>
        <w:t xml:space="preserve"> и плановый период 2016 и 2017 годов</w:t>
      </w:r>
    </w:p>
    <w:p w:rsidR="005602E2" w:rsidRPr="006724C1" w:rsidRDefault="005602E2" w:rsidP="00542441">
      <w:pPr>
        <w:tabs>
          <w:tab w:val="left" w:pos="3690"/>
        </w:tabs>
        <w:spacing w:after="0" w:line="240" w:lineRule="auto"/>
        <w:ind w:left="-567"/>
        <w:jc w:val="center"/>
        <w:rPr>
          <w:rFonts w:ascii="Times New Roman" w:hAnsi="Times New Roman"/>
          <w:sz w:val="28"/>
        </w:rPr>
      </w:pPr>
    </w:p>
    <w:p w:rsidR="005602E2" w:rsidRPr="006724C1" w:rsidRDefault="005602E2" w:rsidP="00542441">
      <w:pPr>
        <w:tabs>
          <w:tab w:val="left" w:pos="3690"/>
        </w:tabs>
        <w:spacing w:after="0" w:line="240" w:lineRule="auto"/>
        <w:ind w:left="-567"/>
        <w:jc w:val="center"/>
        <w:rPr>
          <w:rFonts w:ascii="Times New Roman" w:hAnsi="Times New Roman"/>
          <w:sz w:val="28"/>
        </w:rPr>
      </w:pPr>
    </w:p>
    <w:p w:rsidR="005602E2" w:rsidRPr="006724C1" w:rsidRDefault="005602E2" w:rsidP="00542441">
      <w:pPr>
        <w:tabs>
          <w:tab w:val="left" w:pos="3690"/>
        </w:tabs>
        <w:spacing w:after="0" w:line="240" w:lineRule="auto"/>
        <w:ind w:left="-567"/>
        <w:jc w:val="center"/>
        <w:rPr>
          <w:rFonts w:ascii="Times New Roman" w:hAnsi="Times New Roman"/>
          <w:sz w:val="28"/>
        </w:rPr>
      </w:pPr>
    </w:p>
    <w:p w:rsidR="005602E2" w:rsidRPr="006724C1" w:rsidRDefault="005602E2" w:rsidP="00542441">
      <w:pPr>
        <w:tabs>
          <w:tab w:val="left" w:pos="3690"/>
        </w:tabs>
        <w:spacing w:after="0" w:line="240" w:lineRule="auto"/>
        <w:ind w:left="-567"/>
        <w:jc w:val="center"/>
        <w:rPr>
          <w:rFonts w:ascii="Times New Roman" w:hAnsi="Times New Roman"/>
          <w:sz w:val="28"/>
        </w:rPr>
      </w:pPr>
    </w:p>
    <w:p w:rsidR="005602E2" w:rsidRPr="006724C1" w:rsidRDefault="005602E2" w:rsidP="00542441">
      <w:pPr>
        <w:tabs>
          <w:tab w:val="left" w:pos="3690"/>
        </w:tabs>
        <w:spacing w:after="0" w:line="240" w:lineRule="auto"/>
        <w:ind w:left="-567"/>
        <w:jc w:val="center"/>
        <w:rPr>
          <w:rFonts w:ascii="Times New Roman" w:hAnsi="Times New Roman"/>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ind w:left="-567"/>
        <w:jc w:val="center"/>
        <w:rPr>
          <w:rFonts w:ascii="Times New Roman" w:hAnsi="Times New Roman"/>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jc w:val="center"/>
        <w:rPr>
          <w:rFonts w:ascii="Times New Roman" w:hAnsi="Times New Roman"/>
          <w:b/>
          <w:color w:val="FF0000"/>
          <w:sz w:val="28"/>
        </w:rPr>
      </w:pPr>
    </w:p>
    <w:p w:rsidR="005602E2" w:rsidRPr="00212327" w:rsidRDefault="005602E2" w:rsidP="00542441">
      <w:pPr>
        <w:tabs>
          <w:tab w:val="left" w:pos="3690"/>
        </w:tabs>
        <w:spacing w:after="0" w:line="240" w:lineRule="auto"/>
        <w:rPr>
          <w:rFonts w:ascii="Times New Roman" w:hAnsi="Times New Roman"/>
          <w:b/>
          <w:color w:val="FF0000"/>
          <w:sz w:val="28"/>
        </w:rPr>
      </w:pPr>
    </w:p>
    <w:p w:rsidR="005602E2" w:rsidRPr="006724C1" w:rsidRDefault="005602E2" w:rsidP="00542441">
      <w:pPr>
        <w:tabs>
          <w:tab w:val="left" w:pos="3690"/>
        </w:tabs>
        <w:spacing w:after="0" w:line="240" w:lineRule="auto"/>
        <w:jc w:val="center"/>
        <w:rPr>
          <w:rFonts w:ascii="Times New Roman" w:hAnsi="Times New Roman"/>
          <w:b/>
          <w:sz w:val="28"/>
        </w:rPr>
      </w:pPr>
      <w:r w:rsidRPr="006724C1">
        <w:rPr>
          <w:rFonts w:ascii="Times New Roman" w:hAnsi="Times New Roman"/>
          <w:b/>
          <w:sz w:val="28"/>
        </w:rPr>
        <w:t>Паспорт муниципальной программы</w:t>
      </w:r>
    </w:p>
    <w:p w:rsidR="005602E2" w:rsidRPr="001C6CDA" w:rsidRDefault="005602E2" w:rsidP="001C6CDA">
      <w:pPr>
        <w:tabs>
          <w:tab w:val="left" w:pos="3690"/>
        </w:tabs>
        <w:spacing w:after="0" w:line="240" w:lineRule="auto"/>
        <w:ind w:left="-567"/>
        <w:jc w:val="center"/>
        <w:rPr>
          <w:rFonts w:ascii="Times New Roman" w:hAnsi="Times New Roman"/>
          <w:b/>
          <w:sz w:val="28"/>
        </w:rPr>
      </w:pPr>
      <w:r w:rsidRPr="006724C1">
        <w:rPr>
          <w:rFonts w:ascii="Times New Roman" w:hAnsi="Times New Roman"/>
          <w:b/>
          <w:sz w:val="28"/>
        </w:rPr>
        <w:t xml:space="preserve">«Создание условий для обеспечения качественными услугами </w:t>
      </w:r>
      <w:r>
        <w:rPr>
          <w:rFonts w:ascii="Times New Roman" w:hAnsi="Times New Roman"/>
          <w:b/>
          <w:sz w:val="28"/>
        </w:rPr>
        <w:t>жилищно-коммунального хозяйства</w:t>
      </w:r>
      <w:r w:rsidRPr="006724C1">
        <w:rPr>
          <w:rFonts w:ascii="Times New Roman" w:hAnsi="Times New Roman"/>
          <w:b/>
          <w:sz w:val="28"/>
        </w:rPr>
        <w:t xml:space="preserve"> и благоустройство в Ярцевском районе Смоленской области» на 2015 </w:t>
      </w:r>
      <w:r>
        <w:rPr>
          <w:rFonts w:ascii="Times New Roman" w:hAnsi="Times New Roman"/>
          <w:b/>
          <w:sz w:val="28"/>
        </w:rPr>
        <w:t xml:space="preserve">год </w:t>
      </w:r>
      <w:r w:rsidRPr="006724C1">
        <w:rPr>
          <w:rFonts w:ascii="Times New Roman" w:hAnsi="Times New Roman"/>
          <w:b/>
          <w:sz w:val="28"/>
        </w:rPr>
        <w:t>и плановый период 2016 и 2017 годов</w:t>
      </w:r>
    </w:p>
    <w:p w:rsidR="005602E2" w:rsidRPr="00212327" w:rsidRDefault="005602E2" w:rsidP="00542441">
      <w:pPr>
        <w:rPr>
          <w:color w:val="FF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61"/>
        <w:gridCol w:w="6202"/>
      </w:tblGrid>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Администратор муниципальной программы</w:t>
            </w:r>
          </w:p>
        </w:tc>
        <w:tc>
          <w:tcPr>
            <w:tcW w:w="6202" w:type="dxa"/>
          </w:tcPr>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Администрация муниципального образования «Ярцевский район» Смоленской области в лице Управления жилищно-коммунального хозяйства</w:t>
            </w: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Исполнители подпрограммы, основных мероприятий муниципальной программы</w:t>
            </w:r>
          </w:p>
        </w:tc>
        <w:tc>
          <w:tcPr>
            <w:tcW w:w="6202" w:type="dxa"/>
          </w:tcPr>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Управление жилищно-коммунального хозяйства</w:t>
            </w:r>
          </w:p>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Управление по градостроительной деятельности и земельным отношениям</w:t>
            </w:r>
          </w:p>
          <w:p w:rsidR="005602E2" w:rsidRPr="00300091" w:rsidRDefault="005602E2" w:rsidP="00300091">
            <w:pPr>
              <w:tabs>
                <w:tab w:val="left" w:pos="3690"/>
              </w:tabs>
              <w:spacing w:after="0" w:line="240" w:lineRule="auto"/>
              <w:jc w:val="both"/>
              <w:rPr>
                <w:rFonts w:ascii="Times New Roman" w:hAnsi="Times New Roman"/>
                <w:sz w:val="28"/>
              </w:rPr>
            </w:pP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Наименование подпрограммы, основных мероприятий муниципальной программы</w:t>
            </w:r>
          </w:p>
        </w:tc>
        <w:tc>
          <w:tcPr>
            <w:tcW w:w="6202" w:type="dxa"/>
          </w:tcPr>
          <w:p w:rsidR="005602E2" w:rsidRPr="00300091" w:rsidRDefault="005602E2" w:rsidP="00300091">
            <w:pPr>
              <w:tabs>
                <w:tab w:val="left" w:pos="3690"/>
              </w:tabs>
              <w:spacing w:after="0" w:line="240" w:lineRule="auto"/>
              <w:jc w:val="both"/>
              <w:rPr>
                <w:rFonts w:ascii="Times New Roman" w:hAnsi="Times New Roman"/>
                <w:sz w:val="28"/>
                <w:u w:val="single"/>
              </w:rPr>
            </w:pPr>
            <w:r w:rsidRPr="00300091">
              <w:rPr>
                <w:rFonts w:ascii="Times New Roman" w:hAnsi="Times New Roman"/>
                <w:sz w:val="28"/>
                <w:u w:val="single"/>
              </w:rPr>
              <w:t>Основные мероприятия:</w:t>
            </w:r>
          </w:p>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 муниципальная адресная программа по проведению капитального ремонта многоквартирных домов,</w:t>
            </w:r>
            <w:r w:rsidRPr="00300091">
              <w:rPr>
                <w:rFonts w:ascii="Times New Roman" w:hAnsi="Times New Roman"/>
                <w:sz w:val="28"/>
                <w:szCs w:val="28"/>
              </w:rPr>
              <w:t xml:space="preserve"> расположенных на территории муниципального образования Ярцевское городское поселение Ярцевского района Смоленской области</w:t>
            </w:r>
            <w:r w:rsidRPr="00300091">
              <w:rPr>
                <w:rFonts w:ascii="Times New Roman" w:hAnsi="Times New Roman"/>
                <w:sz w:val="28"/>
              </w:rPr>
              <w:t>;</w:t>
            </w:r>
          </w:p>
          <w:p w:rsidR="005602E2" w:rsidRPr="00300091" w:rsidRDefault="005602E2" w:rsidP="00300091">
            <w:pPr>
              <w:tabs>
                <w:tab w:val="left" w:pos="320"/>
                <w:tab w:val="left" w:pos="3690"/>
              </w:tabs>
              <w:spacing w:after="0" w:line="240" w:lineRule="auto"/>
              <w:jc w:val="both"/>
              <w:rPr>
                <w:rFonts w:ascii="Times New Roman" w:hAnsi="Times New Roman"/>
                <w:sz w:val="28"/>
              </w:rPr>
            </w:pPr>
            <w:r w:rsidRPr="00300091">
              <w:rPr>
                <w:rFonts w:ascii="Times New Roman" w:hAnsi="Times New Roman"/>
                <w:sz w:val="28"/>
              </w:rPr>
              <w:t>- муниципальная адресная программа по переселению граждан из аварийного жилищного фонда в муниципальном образовании Ярцевское городское поселение Ярцевского района Смоленской области;</w:t>
            </w:r>
          </w:p>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 установка детских игровых и спортивных площадок на территории муниципального образования Ярцевское городское поселение Ярцевского района Смоленской области;</w:t>
            </w:r>
          </w:p>
          <w:p w:rsidR="005602E2" w:rsidRPr="00300091" w:rsidRDefault="005602E2" w:rsidP="00300091">
            <w:pPr>
              <w:tabs>
                <w:tab w:val="left" w:pos="459"/>
                <w:tab w:val="left" w:pos="3690"/>
              </w:tabs>
              <w:spacing w:after="0" w:line="240" w:lineRule="auto"/>
              <w:jc w:val="both"/>
              <w:rPr>
                <w:rFonts w:ascii="Times New Roman" w:hAnsi="Times New Roman"/>
                <w:sz w:val="28"/>
              </w:rPr>
            </w:pPr>
            <w:r w:rsidRPr="00300091">
              <w:rPr>
                <w:rFonts w:ascii="Times New Roman" w:hAnsi="Times New Roman"/>
                <w:sz w:val="28"/>
              </w:rPr>
              <w:t>- благоустройство мест захоронения на территории муниципального образования Ярцевское городское поселение Ярцевского района Смоленской области;</w:t>
            </w:r>
          </w:p>
          <w:p w:rsidR="005602E2" w:rsidRPr="00300091" w:rsidRDefault="005602E2" w:rsidP="00300091">
            <w:pPr>
              <w:tabs>
                <w:tab w:val="left" w:pos="459"/>
                <w:tab w:val="left" w:pos="3690"/>
              </w:tabs>
              <w:spacing w:after="0" w:line="240" w:lineRule="auto"/>
              <w:jc w:val="both"/>
              <w:rPr>
                <w:rFonts w:ascii="Times New Roman" w:hAnsi="Times New Roman"/>
                <w:sz w:val="28"/>
              </w:rPr>
            </w:pPr>
            <w:r w:rsidRPr="00300091">
              <w:rPr>
                <w:rFonts w:ascii="Times New Roman" w:hAnsi="Times New Roman"/>
                <w:sz w:val="28"/>
              </w:rPr>
              <w:t>- транспортировка безродных, невостребованных и неопознанных тел умерших граждан на территории муниципального образования Ярцевское городское поселение Ярцевского района Смоленской области;</w:t>
            </w:r>
          </w:p>
          <w:p w:rsidR="005602E2" w:rsidRPr="00300091" w:rsidRDefault="005602E2" w:rsidP="00300091">
            <w:pPr>
              <w:tabs>
                <w:tab w:val="left" w:pos="410"/>
                <w:tab w:val="left" w:pos="3690"/>
              </w:tabs>
              <w:spacing w:after="0" w:line="240" w:lineRule="auto"/>
              <w:jc w:val="both"/>
              <w:rPr>
                <w:rFonts w:ascii="Times New Roman" w:hAnsi="Times New Roman"/>
                <w:sz w:val="28"/>
                <w:szCs w:val="28"/>
              </w:rPr>
            </w:pPr>
            <w:r w:rsidRPr="00300091">
              <w:rPr>
                <w:rFonts w:ascii="Times New Roman" w:hAnsi="Times New Roman"/>
                <w:sz w:val="28"/>
              </w:rPr>
              <w:t>- приобретение бункеров и капитальный ремонт  (реконструкция) контейнерных площадок для сбора твердых бытовых отходов</w:t>
            </w:r>
            <w:r w:rsidRPr="00300091">
              <w:rPr>
                <w:rFonts w:ascii="Times New Roman" w:hAnsi="Times New Roman"/>
                <w:sz w:val="28"/>
                <w:szCs w:val="28"/>
              </w:rPr>
              <w:t>, расположенных на территории муниципального образования Ярцевское городское поселение Ярцевского района Смоленской области;</w:t>
            </w:r>
          </w:p>
          <w:p w:rsidR="005602E2" w:rsidRPr="00300091" w:rsidRDefault="005602E2" w:rsidP="00300091">
            <w:pPr>
              <w:spacing w:after="0" w:line="240" w:lineRule="auto"/>
              <w:ind w:left="34"/>
              <w:jc w:val="both"/>
              <w:rPr>
                <w:rFonts w:ascii="Times New Roman" w:hAnsi="Times New Roman"/>
                <w:sz w:val="28"/>
              </w:rPr>
            </w:pPr>
            <w:r w:rsidRPr="00300091">
              <w:rPr>
                <w:rFonts w:ascii="Times New Roman" w:hAnsi="Times New Roman"/>
                <w:sz w:val="28"/>
              </w:rPr>
              <w:t>- оплата за потребленную электроэнергию по уличному освещению и за техническое обслуживание систем уличного освещения;</w:t>
            </w:r>
          </w:p>
          <w:p w:rsidR="005602E2" w:rsidRPr="00300091" w:rsidRDefault="005602E2" w:rsidP="00300091">
            <w:pPr>
              <w:spacing w:after="0" w:line="240" w:lineRule="auto"/>
              <w:ind w:left="34"/>
              <w:jc w:val="both"/>
              <w:rPr>
                <w:rFonts w:ascii="Times New Roman" w:hAnsi="Times New Roman"/>
                <w:sz w:val="28"/>
              </w:rPr>
            </w:pPr>
            <w:r w:rsidRPr="00300091">
              <w:rPr>
                <w:rFonts w:ascii="Times New Roman" w:hAnsi="Times New Roman"/>
                <w:sz w:val="28"/>
              </w:rPr>
              <w:t>- капитальный ремонт жилых и нежилых помещений, находящихся в муниципальной собственности;</w:t>
            </w:r>
          </w:p>
          <w:p w:rsidR="005602E2" w:rsidRPr="00300091" w:rsidRDefault="005602E2" w:rsidP="00300091">
            <w:pPr>
              <w:spacing w:after="0" w:line="240" w:lineRule="auto"/>
              <w:ind w:left="34"/>
              <w:jc w:val="both"/>
              <w:rPr>
                <w:rFonts w:ascii="Times New Roman" w:hAnsi="Times New Roman"/>
                <w:sz w:val="28"/>
              </w:rPr>
            </w:pPr>
            <w:r w:rsidRPr="00300091">
              <w:rPr>
                <w:rFonts w:ascii="Times New Roman" w:hAnsi="Times New Roman"/>
                <w:sz w:val="28"/>
              </w:rPr>
              <w:t>- межевание земельных участков под многоквартирными домами, расположенными на территории муниципального образования Ярцевское городское поселение Ярцевского района Смоленской области;</w:t>
            </w:r>
          </w:p>
          <w:p w:rsidR="005602E2" w:rsidRPr="00300091" w:rsidRDefault="005602E2" w:rsidP="00300091">
            <w:pPr>
              <w:spacing w:after="0" w:line="240" w:lineRule="auto"/>
              <w:ind w:left="34"/>
              <w:jc w:val="both"/>
              <w:rPr>
                <w:rFonts w:ascii="Times New Roman" w:hAnsi="Times New Roman"/>
                <w:sz w:val="28"/>
                <w:szCs w:val="20"/>
              </w:rPr>
            </w:pPr>
            <w:r w:rsidRPr="00300091">
              <w:rPr>
                <w:rFonts w:ascii="Times New Roman" w:hAnsi="Times New Roman"/>
                <w:sz w:val="28"/>
              </w:rPr>
              <w:t>- с</w:t>
            </w:r>
            <w:r w:rsidRPr="00300091">
              <w:rPr>
                <w:rFonts w:ascii="Times New Roman" w:hAnsi="Times New Roman"/>
                <w:sz w:val="28"/>
                <w:szCs w:val="20"/>
              </w:rPr>
              <w:t>одержание объектов муниципальной собственности;</w:t>
            </w:r>
          </w:p>
          <w:p w:rsidR="005602E2" w:rsidRPr="00300091" w:rsidRDefault="005602E2" w:rsidP="00300091">
            <w:pPr>
              <w:spacing w:after="0" w:line="240" w:lineRule="auto"/>
              <w:ind w:left="34"/>
              <w:jc w:val="both"/>
              <w:rPr>
                <w:rFonts w:ascii="Times New Roman" w:hAnsi="Times New Roman"/>
                <w:sz w:val="28"/>
                <w:szCs w:val="20"/>
              </w:rPr>
            </w:pPr>
            <w:r w:rsidRPr="00300091">
              <w:rPr>
                <w:rFonts w:ascii="Times New Roman" w:hAnsi="Times New Roman"/>
                <w:sz w:val="28"/>
                <w:szCs w:val="20"/>
              </w:rPr>
              <w:t>- благоустройство территории города;</w:t>
            </w:r>
          </w:p>
          <w:p w:rsidR="005602E2" w:rsidRPr="00300091" w:rsidRDefault="005602E2" w:rsidP="00300091">
            <w:pPr>
              <w:spacing w:after="0" w:line="240" w:lineRule="auto"/>
              <w:jc w:val="both"/>
              <w:rPr>
                <w:rFonts w:ascii="Times New Roman" w:hAnsi="Times New Roman"/>
                <w:sz w:val="28"/>
              </w:rPr>
            </w:pPr>
            <w:r w:rsidRPr="00300091">
              <w:rPr>
                <w:rFonts w:ascii="Times New Roman" w:hAnsi="Times New Roman"/>
                <w:sz w:val="28"/>
              </w:rPr>
              <w:t>- озеленение территории города;</w:t>
            </w:r>
          </w:p>
          <w:p w:rsidR="005602E2" w:rsidRPr="00300091" w:rsidRDefault="005602E2" w:rsidP="00300091">
            <w:pPr>
              <w:spacing w:after="0" w:line="240" w:lineRule="auto"/>
              <w:ind w:left="34"/>
              <w:jc w:val="both"/>
              <w:rPr>
                <w:rFonts w:ascii="Times New Roman" w:hAnsi="Times New Roman"/>
                <w:sz w:val="28"/>
                <w:szCs w:val="20"/>
              </w:rPr>
            </w:pPr>
            <w:r w:rsidRPr="00300091">
              <w:rPr>
                <w:rFonts w:ascii="Times New Roman" w:hAnsi="Times New Roman"/>
                <w:sz w:val="28"/>
                <w:szCs w:val="20"/>
              </w:rPr>
              <w:t>- строительство шахтных колодцев на территории  Ярцевского района Смоленской области;</w:t>
            </w:r>
          </w:p>
          <w:p w:rsidR="005602E2" w:rsidRPr="00300091" w:rsidRDefault="005602E2" w:rsidP="00300091">
            <w:pPr>
              <w:spacing w:after="0" w:line="240" w:lineRule="auto"/>
              <w:ind w:left="34"/>
              <w:jc w:val="both"/>
              <w:rPr>
                <w:rFonts w:ascii="Times New Roman" w:hAnsi="Times New Roman"/>
                <w:sz w:val="28"/>
                <w:szCs w:val="28"/>
              </w:rPr>
            </w:pPr>
            <w:r w:rsidRPr="00300091">
              <w:rPr>
                <w:rFonts w:ascii="Times New Roman" w:hAnsi="Times New Roman"/>
                <w:sz w:val="28"/>
                <w:szCs w:val="28"/>
              </w:rPr>
              <w:t>- субсидия на оказание услуг юридическим и физическим лицам по предоставлению информации и сведений о проживающих, зарегистрированных и снятых с регистрационного учета граждан на территории города Ярцево.</w:t>
            </w:r>
          </w:p>
          <w:p w:rsidR="005602E2" w:rsidRPr="00300091" w:rsidRDefault="005602E2" w:rsidP="00300091">
            <w:pPr>
              <w:tabs>
                <w:tab w:val="left" w:pos="410"/>
                <w:tab w:val="left" w:pos="3690"/>
              </w:tabs>
              <w:spacing w:after="0" w:line="240" w:lineRule="auto"/>
              <w:jc w:val="both"/>
              <w:rPr>
                <w:rFonts w:ascii="Times New Roman" w:hAnsi="Times New Roman"/>
                <w:sz w:val="28"/>
                <w:szCs w:val="28"/>
                <w:u w:val="single"/>
              </w:rPr>
            </w:pPr>
            <w:r w:rsidRPr="00300091">
              <w:rPr>
                <w:rFonts w:ascii="Times New Roman" w:hAnsi="Times New Roman"/>
                <w:sz w:val="28"/>
                <w:szCs w:val="28"/>
                <w:u w:val="single"/>
              </w:rPr>
              <w:t>Подпрограмма:</w:t>
            </w:r>
          </w:p>
          <w:p w:rsidR="005602E2" w:rsidRPr="00300091" w:rsidRDefault="005602E2" w:rsidP="00300091">
            <w:pPr>
              <w:tabs>
                <w:tab w:val="left" w:pos="3690"/>
              </w:tabs>
              <w:spacing w:after="0" w:line="240" w:lineRule="auto"/>
              <w:jc w:val="both"/>
              <w:rPr>
                <w:rFonts w:ascii="Times New Roman" w:hAnsi="Times New Roman"/>
                <w:color w:val="FF0000"/>
                <w:sz w:val="28"/>
              </w:rPr>
            </w:pPr>
            <w:r w:rsidRPr="00300091">
              <w:rPr>
                <w:rFonts w:ascii="Times New Roman" w:hAnsi="Times New Roman"/>
                <w:sz w:val="28"/>
              </w:rPr>
              <w:t>- «Модернизация объектов жилищно-коммунального хозяйства в муниципальном образовании Ярцевское городское поселение Ярцевского района Смоленской области» на 2015-2017 годы»</w:t>
            </w: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Цель муниципальной программы</w:t>
            </w:r>
          </w:p>
        </w:tc>
        <w:tc>
          <w:tcPr>
            <w:tcW w:w="6202" w:type="dxa"/>
          </w:tcPr>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Повышение качества жилищного обеспечения населения, надежности предоставления жилищно-коммунальных услуг населению, а также благоустройство территории г.Ярцево</w:t>
            </w: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Целевые показатели реализации муниципальной программы</w:t>
            </w:r>
          </w:p>
        </w:tc>
        <w:tc>
          <w:tcPr>
            <w:tcW w:w="6202" w:type="dxa"/>
          </w:tcPr>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xml:space="preserve">- общая площадь капитально отремонтированных жилых домов; </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xml:space="preserve">- количество капитально отремонтированных жилых домов; </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общая расселяемая площадь жилых помещений;</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число жителей, планируемых к переселению;</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количество дворовых территорий, обеспеченных детскими игровыми и спортивными площадками;</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содержание и уборка кладбищ на территории муниципального образования Ярцевское городское поселение Ярцевского района Смоленской области (количество обслуживаемых кладбищ);</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количество приобретенных бункеров;</w:t>
            </w:r>
          </w:p>
          <w:p w:rsidR="005602E2" w:rsidRPr="00300091" w:rsidRDefault="005602E2" w:rsidP="00300091">
            <w:pPr>
              <w:spacing w:after="0" w:line="240" w:lineRule="auto"/>
              <w:ind w:left="33"/>
              <w:jc w:val="both"/>
              <w:rPr>
                <w:rFonts w:ascii="Times New Roman" w:hAnsi="Times New Roman"/>
                <w:sz w:val="28"/>
                <w:szCs w:val="20"/>
              </w:rPr>
            </w:pPr>
            <w:r w:rsidRPr="00300091">
              <w:rPr>
                <w:rFonts w:ascii="Times New Roman" w:hAnsi="Times New Roman"/>
                <w:sz w:val="28"/>
                <w:szCs w:val="20"/>
              </w:rPr>
              <w:t>- количество отремонтированных контейнерных площадок;</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обеспечение работы систем уличного освещения (количество обслуживаемых светильников уличного освещения);</w:t>
            </w:r>
          </w:p>
          <w:p w:rsidR="005602E2" w:rsidRPr="00300091" w:rsidRDefault="005602E2" w:rsidP="00300091">
            <w:pPr>
              <w:spacing w:after="0" w:line="240" w:lineRule="auto"/>
              <w:jc w:val="both"/>
              <w:rPr>
                <w:rFonts w:ascii="Times New Roman" w:hAnsi="Times New Roman"/>
                <w:sz w:val="28"/>
                <w:szCs w:val="20"/>
              </w:rPr>
            </w:pPr>
            <w:r w:rsidRPr="00300091">
              <w:rPr>
                <w:rFonts w:ascii="Times New Roman" w:hAnsi="Times New Roman"/>
                <w:sz w:val="28"/>
                <w:szCs w:val="20"/>
              </w:rPr>
              <w:t>- количество спиленных деревьев;</w:t>
            </w:r>
          </w:p>
          <w:p w:rsidR="005602E2" w:rsidRPr="00300091" w:rsidRDefault="005602E2" w:rsidP="00300091">
            <w:pPr>
              <w:spacing w:after="0" w:line="240" w:lineRule="auto"/>
              <w:jc w:val="both"/>
              <w:rPr>
                <w:rFonts w:ascii="Times New Roman" w:hAnsi="Times New Roman"/>
                <w:sz w:val="28"/>
                <w:szCs w:val="20"/>
              </w:rPr>
            </w:pPr>
            <w:r w:rsidRPr="00300091">
              <w:rPr>
                <w:rFonts w:ascii="Times New Roman" w:hAnsi="Times New Roman"/>
                <w:sz w:val="28"/>
                <w:szCs w:val="20"/>
              </w:rPr>
              <w:t xml:space="preserve">- количество обрезанных деревьев и кустарников; </w:t>
            </w:r>
          </w:p>
          <w:p w:rsidR="005602E2" w:rsidRPr="00300091" w:rsidRDefault="005602E2" w:rsidP="00300091">
            <w:pPr>
              <w:spacing w:after="0" w:line="240" w:lineRule="auto"/>
              <w:jc w:val="both"/>
              <w:rPr>
                <w:rFonts w:ascii="Times New Roman" w:hAnsi="Times New Roman"/>
                <w:sz w:val="28"/>
                <w:szCs w:val="20"/>
              </w:rPr>
            </w:pPr>
            <w:r w:rsidRPr="00300091">
              <w:rPr>
                <w:rFonts w:ascii="Times New Roman" w:hAnsi="Times New Roman"/>
                <w:sz w:val="28"/>
                <w:szCs w:val="20"/>
              </w:rPr>
              <w:t xml:space="preserve">- площадь окошенной территории города; </w:t>
            </w:r>
          </w:p>
          <w:p w:rsidR="005602E2" w:rsidRPr="00300091" w:rsidRDefault="005602E2" w:rsidP="00300091">
            <w:pPr>
              <w:spacing w:after="0" w:line="240" w:lineRule="auto"/>
              <w:jc w:val="both"/>
              <w:rPr>
                <w:rFonts w:ascii="Times New Roman" w:hAnsi="Times New Roman"/>
                <w:sz w:val="28"/>
                <w:szCs w:val="20"/>
              </w:rPr>
            </w:pPr>
            <w:r w:rsidRPr="00300091">
              <w:rPr>
                <w:rFonts w:ascii="Times New Roman" w:hAnsi="Times New Roman"/>
                <w:sz w:val="28"/>
                <w:szCs w:val="20"/>
              </w:rPr>
              <w:t xml:space="preserve">- количество благоустроенных цветников и клумб; </w:t>
            </w:r>
          </w:p>
          <w:p w:rsidR="005602E2" w:rsidRPr="00300091" w:rsidRDefault="005602E2" w:rsidP="00300091">
            <w:pPr>
              <w:widowControl w:val="0"/>
              <w:tabs>
                <w:tab w:val="left" w:pos="175"/>
              </w:tabs>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количество отремонтированных муниципальных помещений;</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количество многоквартирных домов, земельные участки под которыми отмежеваны;</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количество благоустроенных территорий города;</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количество построенных шахтных колодцев;</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количество жителей сельских поселений, обеспеченных питьевой водой;</w:t>
            </w:r>
          </w:p>
          <w:p w:rsidR="005602E2" w:rsidRPr="00300091" w:rsidRDefault="005602E2" w:rsidP="00300091">
            <w:pPr>
              <w:tabs>
                <w:tab w:val="left" w:pos="3690"/>
              </w:tabs>
              <w:spacing w:after="0" w:line="240" w:lineRule="auto"/>
              <w:jc w:val="both"/>
              <w:rPr>
                <w:rFonts w:ascii="Times New Roman" w:hAnsi="Times New Roman"/>
                <w:sz w:val="28"/>
                <w:szCs w:val="20"/>
              </w:rPr>
            </w:pPr>
            <w:r w:rsidRPr="00300091">
              <w:rPr>
                <w:rFonts w:ascii="Times New Roman" w:hAnsi="Times New Roman"/>
                <w:sz w:val="28"/>
                <w:szCs w:val="20"/>
              </w:rPr>
              <w:t>- количество построенных, модернизированных и отремонтированных объектов тепло-, газо-, водоснабжения и водоотведения;</w:t>
            </w:r>
          </w:p>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szCs w:val="20"/>
              </w:rPr>
              <w:t>- количество приобретенных единиц коммунальной техники и агрегатов</w:t>
            </w: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Сроки (этапы) реализации муниципальной программы</w:t>
            </w:r>
          </w:p>
        </w:tc>
        <w:tc>
          <w:tcPr>
            <w:tcW w:w="6202" w:type="dxa"/>
          </w:tcPr>
          <w:p w:rsidR="005602E2" w:rsidRPr="00300091" w:rsidRDefault="005602E2" w:rsidP="00300091">
            <w:pPr>
              <w:tabs>
                <w:tab w:val="left" w:pos="3690"/>
              </w:tabs>
              <w:spacing w:after="0" w:line="240" w:lineRule="auto"/>
              <w:jc w:val="both"/>
              <w:rPr>
                <w:rFonts w:ascii="Times New Roman" w:hAnsi="Times New Roman"/>
                <w:sz w:val="28"/>
              </w:rPr>
            </w:pPr>
            <w:r w:rsidRPr="00300091">
              <w:rPr>
                <w:rFonts w:ascii="Times New Roman" w:hAnsi="Times New Roman"/>
                <w:sz w:val="28"/>
              </w:rPr>
              <w:t xml:space="preserve"> 2015-2017 годы</w:t>
            </w:r>
          </w:p>
          <w:p w:rsidR="005602E2" w:rsidRPr="00300091" w:rsidRDefault="005602E2" w:rsidP="00300091">
            <w:pPr>
              <w:tabs>
                <w:tab w:val="left" w:pos="3690"/>
              </w:tabs>
              <w:spacing w:after="0" w:line="240" w:lineRule="auto"/>
              <w:jc w:val="both"/>
              <w:rPr>
                <w:rFonts w:ascii="Times New Roman" w:hAnsi="Times New Roman"/>
                <w:sz w:val="28"/>
              </w:rPr>
            </w:pPr>
          </w:p>
        </w:tc>
      </w:tr>
      <w:tr w:rsidR="005602E2" w:rsidRPr="00300091" w:rsidTr="00300091">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Объемы ассигнований муниципальной программы (по годам реализации и в разрезе источников финансирования)</w:t>
            </w:r>
          </w:p>
        </w:tc>
        <w:tc>
          <w:tcPr>
            <w:tcW w:w="6202" w:type="dxa"/>
          </w:tcPr>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Объем финансирования муниципальной программы 249971406,98 руб., в том числе по годам:</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2015 год – 98648801,98 руб., в том числе:</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бюджет МО Ярцевское городское поселение (далее – местный бюджет)  – 61757949,98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областной бюджет – 12359746,00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Фонд ЖКХ – 24528286,00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средства бюджетов муниципальных образований сельских поселений – 2820,00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2016 год – 89424805,00 руб., в том числе:</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бюджет МО Ярцевское городское поселение – 53513911,00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областной бюджет – 12227511,00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Фонд ЖКХ – 23683383,00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2017 год – 61897800,00 руб., в том числе:</w:t>
            </w:r>
          </w:p>
          <w:p w:rsidR="005602E2" w:rsidRPr="00300091" w:rsidRDefault="005602E2" w:rsidP="00300091">
            <w:pPr>
              <w:tabs>
                <w:tab w:val="left" w:pos="3690"/>
              </w:tabs>
              <w:spacing w:after="0" w:line="240" w:lineRule="auto"/>
              <w:ind w:left="33"/>
              <w:jc w:val="both"/>
              <w:rPr>
                <w:rFonts w:ascii="Times New Roman" w:hAnsi="Times New Roman"/>
                <w:sz w:val="28"/>
                <w:szCs w:val="28"/>
              </w:rPr>
            </w:pPr>
            <w:r w:rsidRPr="00300091">
              <w:rPr>
                <w:rFonts w:ascii="Times New Roman" w:hAnsi="Times New Roman"/>
                <w:sz w:val="28"/>
                <w:szCs w:val="28"/>
              </w:rPr>
              <w:t>бюджет МО Ярцевское городское поселение –51018935,00 руб.;</w:t>
            </w:r>
          </w:p>
          <w:p w:rsidR="005602E2" w:rsidRPr="00300091" w:rsidRDefault="005602E2" w:rsidP="00300091">
            <w:pPr>
              <w:spacing w:after="0" w:line="240" w:lineRule="auto"/>
              <w:ind w:left="33"/>
              <w:rPr>
                <w:rFonts w:ascii="Times New Roman" w:hAnsi="Times New Roman"/>
                <w:sz w:val="28"/>
                <w:szCs w:val="28"/>
              </w:rPr>
            </w:pPr>
            <w:r w:rsidRPr="00300091">
              <w:rPr>
                <w:rFonts w:ascii="Times New Roman" w:hAnsi="Times New Roman"/>
                <w:sz w:val="28"/>
                <w:szCs w:val="28"/>
              </w:rPr>
              <w:t>областной бюджет – 3216440,00 руб.;</w:t>
            </w:r>
          </w:p>
          <w:p w:rsidR="005602E2" w:rsidRPr="00300091" w:rsidRDefault="005602E2" w:rsidP="00300091">
            <w:pPr>
              <w:tabs>
                <w:tab w:val="left" w:pos="3690"/>
              </w:tabs>
              <w:spacing w:after="0" w:line="240" w:lineRule="auto"/>
              <w:ind w:left="33"/>
              <w:jc w:val="both"/>
              <w:rPr>
                <w:rFonts w:ascii="Times New Roman" w:hAnsi="Times New Roman"/>
                <w:color w:val="FF0000"/>
                <w:sz w:val="28"/>
              </w:rPr>
            </w:pPr>
            <w:r w:rsidRPr="00300091">
              <w:rPr>
                <w:rFonts w:ascii="Times New Roman" w:hAnsi="Times New Roman"/>
                <w:sz w:val="28"/>
                <w:szCs w:val="28"/>
              </w:rPr>
              <w:t>Фонд ЖКХ – 7662425,00 руб.</w:t>
            </w:r>
          </w:p>
        </w:tc>
      </w:tr>
      <w:tr w:rsidR="005602E2" w:rsidRPr="00300091" w:rsidTr="00300091">
        <w:trPr>
          <w:trHeight w:val="70"/>
        </w:trPr>
        <w:tc>
          <w:tcPr>
            <w:tcW w:w="3261" w:type="dxa"/>
          </w:tcPr>
          <w:p w:rsidR="005602E2" w:rsidRPr="00300091" w:rsidRDefault="005602E2" w:rsidP="00300091">
            <w:pPr>
              <w:tabs>
                <w:tab w:val="left" w:pos="3690"/>
              </w:tabs>
              <w:spacing w:after="0" w:line="240" w:lineRule="auto"/>
              <w:jc w:val="center"/>
              <w:rPr>
                <w:rFonts w:ascii="Times New Roman" w:hAnsi="Times New Roman"/>
                <w:sz w:val="28"/>
              </w:rPr>
            </w:pPr>
            <w:r w:rsidRPr="00300091">
              <w:rPr>
                <w:rFonts w:ascii="Times New Roman" w:hAnsi="Times New Roman"/>
                <w:sz w:val="28"/>
              </w:rPr>
              <w:t>Ожидаемые результаты реализации муниципальной программы</w:t>
            </w:r>
          </w:p>
        </w:tc>
        <w:tc>
          <w:tcPr>
            <w:tcW w:w="6202" w:type="dxa"/>
          </w:tcPr>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xml:space="preserve">- увеличение общей площади капитально отремонтированных жилых домов; </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xml:space="preserve">- увеличение количество капитально отремонтированных жилых домов; </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уменьшение общей площади жилых помещений, переселение с которой планируется;</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уменьшение числа жителей, планируемых к переселению;</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увеличение количества дворовых территорий, обеспеченных детскими игровыми и спортивными площадками;</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удовлетворение потребности населения в соответствии мест захоронения и прилегающих территорий санитарным нормам и правилам, уменьшение количества жалоб;</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увеличение количества приобретенных бункеров;</w:t>
            </w:r>
          </w:p>
          <w:p w:rsidR="005602E2" w:rsidRPr="00300091" w:rsidRDefault="005602E2" w:rsidP="00300091">
            <w:pPr>
              <w:spacing w:after="0" w:line="240" w:lineRule="auto"/>
              <w:ind w:left="33"/>
              <w:jc w:val="both"/>
              <w:rPr>
                <w:rFonts w:ascii="Times New Roman" w:hAnsi="Times New Roman"/>
                <w:sz w:val="28"/>
                <w:szCs w:val="20"/>
              </w:rPr>
            </w:pPr>
            <w:r w:rsidRPr="00300091">
              <w:rPr>
                <w:rFonts w:ascii="Times New Roman" w:hAnsi="Times New Roman"/>
                <w:sz w:val="28"/>
                <w:szCs w:val="20"/>
              </w:rPr>
              <w:t>- увеличение количества отремонтированных контейнерных площадок;</w:t>
            </w:r>
          </w:p>
          <w:p w:rsidR="005602E2" w:rsidRPr="00300091" w:rsidRDefault="005602E2" w:rsidP="00300091">
            <w:pPr>
              <w:widowControl w:val="0"/>
              <w:autoSpaceDE w:val="0"/>
              <w:autoSpaceDN w:val="0"/>
              <w:adjustRightInd w:val="0"/>
              <w:spacing w:after="0" w:line="240" w:lineRule="auto"/>
              <w:jc w:val="both"/>
              <w:rPr>
                <w:rFonts w:ascii="Times New Roman" w:hAnsi="Times New Roman"/>
                <w:sz w:val="28"/>
                <w:szCs w:val="20"/>
              </w:rPr>
            </w:pPr>
            <w:r w:rsidRPr="00300091">
              <w:rPr>
                <w:rFonts w:ascii="Times New Roman" w:hAnsi="Times New Roman"/>
                <w:sz w:val="28"/>
                <w:szCs w:val="20"/>
              </w:rPr>
              <w:t>- обеспечение работы систем уличного освещения (количество обслуживаемых светильников уличного освещения);</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количество благоустроенных территорий города;</w:t>
            </w:r>
          </w:p>
          <w:p w:rsidR="005602E2" w:rsidRPr="00300091" w:rsidRDefault="005602E2" w:rsidP="00300091">
            <w:pPr>
              <w:tabs>
                <w:tab w:val="left" w:pos="317"/>
              </w:tabs>
              <w:spacing w:after="0" w:line="240" w:lineRule="auto"/>
              <w:ind w:left="34"/>
              <w:jc w:val="both"/>
              <w:rPr>
                <w:rFonts w:ascii="Times New Roman" w:hAnsi="Times New Roman"/>
                <w:sz w:val="28"/>
                <w:szCs w:val="28"/>
              </w:rPr>
            </w:pPr>
            <w:r w:rsidRPr="00300091">
              <w:rPr>
                <w:rFonts w:ascii="Times New Roman" w:hAnsi="Times New Roman"/>
                <w:sz w:val="28"/>
                <w:szCs w:val="28"/>
              </w:rPr>
              <w:t>- улучшение санитарно-эпидемиологической обстановки в г.Ярцево;</w:t>
            </w:r>
          </w:p>
          <w:p w:rsidR="005602E2" w:rsidRPr="00300091" w:rsidRDefault="005602E2" w:rsidP="00300091">
            <w:pPr>
              <w:tabs>
                <w:tab w:val="left" w:pos="317"/>
              </w:tabs>
              <w:spacing w:after="0" w:line="240" w:lineRule="auto"/>
              <w:ind w:left="34"/>
              <w:jc w:val="both"/>
              <w:rPr>
                <w:rFonts w:ascii="Times New Roman" w:hAnsi="Times New Roman"/>
                <w:sz w:val="28"/>
                <w:szCs w:val="28"/>
              </w:rPr>
            </w:pPr>
            <w:r w:rsidRPr="00300091">
              <w:rPr>
                <w:rFonts w:ascii="Times New Roman" w:hAnsi="Times New Roman"/>
                <w:sz w:val="28"/>
                <w:szCs w:val="28"/>
              </w:rPr>
              <w:t>- поддержание объектов муниципальной собственности в удовлетворительном состоянии;</w:t>
            </w:r>
          </w:p>
          <w:p w:rsidR="005602E2" w:rsidRPr="00300091" w:rsidRDefault="005602E2" w:rsidP="00300091">
            <w:pPr>
              <w:tabs>
                <w:tab w:val="left" w:pos="317"/>
              </w:tabs>
              <w:spacing w:after="0" w:line="240" w:lineRule="auto"/>
              <w:ind w:left="34"/>
              <w:jc w:val="both"/>
              <w:rPr>
                <w:rFonts w:ascii="Times New Roman" w:hAnsi="Times New Roman"/>
                <w:sz w:val="28"/>
                <w:szCs w:val="28"/>
              </w:rPr>
            </w:pPr>
            <w:r w:rsidRPr="00300091">
              <w:rPr>
                <w:rFonts w:ascii="Times New Roman" w:hAnsi="Times New Roman"/>
                <w:sz w:val="28"/>
                <w:szCs w:val="28"/>
              </w:rPr>
              <w:t>- достижение уровня соответствия жилищного фонда современным условиям энергоэффективности, экологическим требованиям, положениям действующего законодательства;</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увеличение количества многоквартирных домов, земельные участки под которыми отмежеваны;</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увеличение количества построенных шахтных колодцев;</w:t>
            </w:r>
          </w:p>
          <w:p w:rsidR="005602E2" w:rsidRPr="00300091" w:rsidRDefault="005602E2" w:rsidP="00300091">
            <w:pPr>
              <w:widowControl w:val="0"/>
              <w:autoSpaceDE w:val="0"/>
              <w:autoSpaceDN w:val="0"/>
              <w:adjustRightInd w:val="0"/>
              <w:spacing w:after="0" w:line="240" w:lineRule="auto"/>
              <w:jc w:val="both"/>
              <w:rPr>
                <w:rFonts w:ascii="Times New Roman" w:hAnsi="Times New Roman" w:cs="Calibri"/>
                <w:sz w:val="28"/>
                <w:szCs w:val="24"/>
              </w:rPr>
            </w:pPr>
            <w:r w:rsidRPr="00300091">
              <w:rPr>
                <w:rFonts w:ascii="Times New Roman" w:hAnsi="Times New Roman" w:cs="Calibri"/>
                <w:sz w:val="28"/>
                <w:szCs w:val="24"/>
              </w:rPr>
              <w:t>- увеличение количество жителей сельских поселений, обеспеченных питьевой водой;</w:t>
            </w:r>
          </w:p>
          <w:p w:rsidR="005602E2" w:rsidRPr="00300091" w:rsidRDefault="005602E2" w:rsidP="00300091">
            <w:pPr>
              <w:tabs>
                <w:tab w:val="left" w:pos="317"/>
              </w:tabs>
              <w:spacing w:after="0" w:line="240" w:lineRule="auto"/>
              <w:ind w:left="34"/>
              <w:jc w:val="both"/>
              <w:rPr>
                <w:rFonts w:ascii="Times New Roman" w:hAnsi="Times New Roman"/>
                <w:color w:val="FF0000"/>
                <w:sz w:val="28"/>
                <w:szCs w:val="28"/>
              </w:rPr>
            </w:pPr>
            <w:r w:rsidRPr="00300091">
              <w:rPr>
                <w:rFonts w:ascii="Times New Roman" w:hAnsi="Times New Roman"/>
                <w:sz w:val="28"/>
                <w:szCs w:val="20"/>
              </w:rPr>
              <w:t>- увеличение количества построенных, модернизированных и отремонтированных объектов тепло-, газо-, водоснабжения и водоотведения.</w:t>
            </w:r>
          </w:p>
        </w:tc>
      </w:tr>
    </w:tbl>
    <w:p w:rsidR="005602E2" w:rsidRDefault="005602E2" w:rsidP="00542441">
      <w:pPr>
        <w:tabs>
          <w:tab w:val="left" w:pos="3690"/>
        </w:tabs>
        <w:spacing w:after="0" w:line="240" w:lineRule="auto"/>
        <w:ind w:left="-567"/>
        <w:jc w:val="center"/>
        <w:rPr>
          <w:rFonts w:ascii="Times New Roman" w:hAnsi="Times New Roman"/>
          <w:b/>
          <w:sz w:val="28"/>
        </w:rPr>
      </w:pPr>
    </w:p>
    <w:p w:rsidR="005602E2" w:rsidRPr="00212327" w:rsidRDefault="005602E2" w:rsidP="00542441">
      <w:pPr>
        <w:tabs>
          <w:tab w:val="left" w:pos="3690"/>
        </w:tabs>
        <w:spacing w:after="0" w:line="240" w:lineRule="auto"/>
        <w:ind w:left="-567"/>
        <w:jc w:val="center"/>
        <w:rPr>
          <w:rFonts w:ascii="Times New Roman" w:hAnsi="Times New Roman"/>
          <w:b/>
          <w:sz w:val="28"/>
          <w:szCs w:val="28"/>
        </w:rPr>
      </w:pPr>
      <w:r w:rsidRPr="00212327">
        <w:rPr>
          <w:rFonts w:ascii="Times New Roman" w:hAnsi="Times New Roman"/>
          <w:b/>
          <w:sz w:val="28"/>
        </w:rPr>
        <w:t>1. Общая характеристика социально-экономической сферы реализации муниципальной программы</w:t>
      </w:r>
    </w:p>
    <w:p w:rsidR="005602E2" w:rsidRPr="00212327" w:rsidRDefault="005602E2" w:rsidP="00542441">
      <w:pPr>
        <w:tabs>
          <w:tab w:val="left" w:pos="142"/>
        </w:tabs>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ab/>
      </w:r>
    </w:p>
    <w:p w:rsidR="005602E2" w:rsidRPr="00212327" w:rsidRDefault="005602E2" w:rsidP="00542441">
      <w:pPr>
        <w:autoSpaceDE w:val="0"/>
        <w:autoSpaceDN w:val="0"/>
        <w:adjustRightInd w:val="0"/>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По состоянию на 01.01.2013 население города Ярцево Смоленской области составляет 46,</w:t>
      </w:r>
      <w:r>
        <w:rPr>
          <w:rFonts w:ascii="Times New Roman" w:hAnsi="Times New Roman"/>
          <w:sz w:val="28"/>
          <w:szCs w:val="28"/>
        </w:rPr>
        <w:t>2</w:t>
      </w:r>
      <w:r w:rsidRPr="00212327">
        <w:rPr>
          <w:rFonts w:ascii="Times New Roman" w:hAnsi="Times New Roman"/>
          <w:sz w:val="28"/>
          <w:szCs w:val="28"/>
        </w:rPr>
        <w:t>7 тыс. человек. Одним из приоритетов жилищной политики в Ярцевском городском поселении является обеспечение комфортных условий проживания и доступности коммунальных услуг для населения. Жилищно-коммунальное хозяйство Ярцевского городского поселения представляет собой важную отрасль территориальной инфраструктуры, деятельность которой формирует жизненную среду человека.</w:t>
      </w:r>
    </w:p>
    <w:p w:rsidR="005602E2" w:rsidRPr="00212327" w:rsidRDefault="005602E2" w:rsidP="00542441">
      <w:pPr>
        <w:autoSpaceDE w:val="0"/>
        <w:autoSpaceDN w:val="0"/>
        <w:adjustRightInd w:val="0"/>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Анализ существующего положения в ЖКХ показал, что, несмотря на принимаемые меры по восстановлению и реконструкции предельно изношенных сетей и сооружений ситуация остается сложной. Планово-предупредительный ремонт сетей и оборудования систем водо- и теплоснабжения практически уступил место аварийно-восстановительным работам, что ведет к падению надежности объектов коммунальной инфраструктуры и их безопасности. В настоящее время в целом деятельность организаций ЖКХ характеризуется низким качеством предоставления коммунальных услуг, неэффективным использованием природных ресурсов, загрязнением окружающей среды. Причинами возникновения этих проблем являются высокий уровень износа объектов коммунальной инфраструктуры и их технологическая отсталость, которая связана с недостатками проводимой в предыдущие годы тарифной политики, которая не обеспечивала реальных финансовых потребностей организаций ЖКХ в модернизации объектов коммунальной инфраструктуры, не формировала стимулы к сокращению затрат.</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xml:space="preserve">В последние несколько лет на территории муниципального образования Ярцевское городское поселение Ярцевского района Смоленской области проводятся работы по благоустройству, которые практически не затронули благоустройства дворовых территорий жилых домов, территорий массового отдыха, территорий муниципальных учреждений, несмотря на многочисленные обращения и жалобы жителей города. Данные территории находятся в неудовлетворительном состоянии, на многих отсутствуют детские игровые и спортивные площадки, на некоторых сохранились элементы оборудования детских игровых и спортивных площадок (качалки, качели, горки, скамейки, гимнастические стенки, песочницы и др.), но они не обеспечивают потребности детей в игровом и спортивном оборудовании, морально и физически устарели, их состояние представляет собой опасность для детей, работы по их ремонту и содержанию не осуществляются. Кроме того, расположенная на территории г.Ярцево 71 контейнерная площадка находятся в ветхом состоянии, отсутствуют покрытие и ветровые стенки площадок, наблюдается скопление крупногабаритных отходов, ряд контейнерных площадок размещены с нарушениями соответствующих СанПиН. Замена контейнеров и установка бункеров, установленных на специально подготовленных и обустроенных площадках (твердое основание, ограждение, исключающее разнесение мусора ветром), позволит не только украсить эстетический вид городских улиц, но и будет способствовать улучшению санитарно-эпидемиологической обстановки в целом. В настоящее время и городские кладбища остаются не благоустроенными: заросли кустарника, старые деревья, представляющие угрозу оградам и памятникам кладбища, состояние дорожек, скопление мусора. Не соответствуют и требованиям Федерального закона «О погребении и похоронном деле» от 12 января 1996 года N 8-ФЗ, а именно отсутствуют ограждение кладбищ, входных ворот, вывески с обозначением наименования объекта. </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На основании вышеизложенного, можно сделать вывод, что лишь комплексный подход к решению обозначенных проблем может привести к намеченным результатам.</w:t>
      </w:r>
    </w:p>
    <w:p w:rsidR="005602E2" w:rsidRPr="00212327" w:rsidRDefault="005602E2" w:rsidP="00542441">
      <w:pPr>
        <w:autoSpaceDE w:val="0"/>
        <w:autoSpaceDN w:val="0"/>
        <w:adjustRightInd w:val="0"/>
        <w:spacing w:after="0" w:line="240" w:lineRule="auto"/>
        <w:ind w:left="-709" w:firstLine="540"/>
        <w:jc w:val="both"/>
        <w:rPr>
          <w:rFonts w:ascii="Times New Roman" w:hAnsi="Times New Roman"/>
          <w:color w:val="FF0000"/>
          <w:sz w:val="28"/>
          <w:szCs w:val="28"/>
        </w:rPr>
      </w:pPr>
    </w:p>
    <w:p w:rsidR="005602E2" w:rsidRPr="00DF1E95" w:rsidRDefault="005602E2" w:rsidP="00542441">
      <w:pPr>
        <w:tabs>
          <w:tab w:val="left" w:pos="142"/>
        </w:tabs>
        <w:spacing w:after="0" w:line="240" w:lineRule="auto"/>
        <w:ind w:left="-567" w:firstLine="709"/>
        <w:jc w:val="center"/>
        <w:rPr>
          <w:rFonts w:ascii="Times New Roman" w:hAnsi="Times New Roman"/>
          <w:b/>
          <w:sz w:val="28"/>
          <w:szCs w:val="28"/>
        </w:rPr>
      </w:pPr>
      <w:r w:rsidRPr="00DF1E95">
        <w:rPr>
          <w:rFonts w:ascii="Times New Roman" w:hAnsi="Times New Roman"/>
          <w:b/>
          <w:sz w:val="28"/>
          <w:szCs w:val="28"/>
        </w:rPr>
        <w:t>2. Цели, целевые показатели, описание конечных результатов, сроков и этапов реализации муниципальной программы</w:t>
      </w:r>
    </w:p>
    <w:p w:rsidR="005602E2" w:rsidRPr="00DF1E95" w:rsidRDefault="005602E2" w:rsidP="00542441">
      <w:pPr>
        <w:spacing w:after="0" w:line="240" w:lineRule="auto"/>
        <w:ind w:left="-567" w:firstLine="709"/>
        <w:jc w:val="both"/>
        <w:rPr>
          <w:rFonts w:ascii="Times New Roman" w:hAnsi="Times New Roman"/>
          <w:sz w:val="28"/>
        </w:rPr>
      </w:pP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Целью муниципальной программы является повышение качества и надежности предоставления жилищно-коммунальных услуг населению, а также благоустройство территории г.Ярцево. Достижение данной цели позволит достичь решения следующих задач:</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снизить количество аварий и инцидентов при выработке, транспортировке и распределении коммунальных ресурсов;</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снизить уровень износа коммунальной инфраструктуры;</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увеличить количество модернизированных и реконструированных объектов тепло-, водоснабжения и водоотведения, введенных в эксплуатацию;</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повысить уровень благоустройства придомовых территорий путем ремонта существующих и установки новых детских игровых и спортивных площадок;</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создать условия для увеличения объема капитального ремонта жилищного фонда, для повышения его комфортности и энергоэффективности;</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благоустроить места захоронения и прилегающие территории в соответствии с требованиями действующего законодательства;</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улучшить санитарно-эпидемиологическую обстановку на территории г.Ярцево посредством реконструкции и модернизации контейнерных площадок для сбора твердых бытовых отходов;</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 xml:space="preserve">- </w:t>
      </w:r>
      <w:r w:rsidRPr="00DF1E95">
        <w:rPr>
          <w:rFonts w:ascii="Times New Roman" w:hAnsi="Times New Roman"/>
          <w:sz w:val="28"/>
          <w:szCs w:val="28"/>
        </w:rPr>
        <w:t xml:space="preserve">обеспечить население </w:t>
      </w:r>
      <w:r w:rsidRPr="00DF1E95">
        <w:rPr>
          <w:rFonts w:ascii="Times New Roman" w:hAnsi="Times New Roman"/>
          <w:bCs/>
          <w:sz w:val="28"/>
          <w:szCs w:val="28"/>
        </w:rPr>
        <w:t xml:space="preserve">Ярцевского района  Смоленской области </w:t>
      </w:r>
      <w:r w:rsidRPr="00DF1E95">
        <w:rPr>
          <w:rFonts w:ascii="Times New Roman" w:hAnsi="Times New Roman"/>
          <w:sz w:val="28"/>
          <w:szCs w:val="28"/>
        </w:rPr>
        <w:t>качественной питьевой водой из источников нецентрализованного водоснабжения (шахтных колодцев).</w:t>
      </w:r>
      <w:r w:rsidRPr="00DF1E95">
        <w:rPr>
          <w:rFonts w:ascii="Times New Roman" w:hAnsi="Times New Roman"/>
          <w:sz w:val="28"/>
        </w:rPr>
        <w:t xml:space="preserve"> </w:t>
      </w:r>
    </w:p>
    <w:p w:rsidR="005602E2" w:rsidRPr="00DF1E95" w:rsidRDefault="005602E2" w:rsidP="00542441">
      <w:pPr>
        <w:spacing w:after="0" w:line="240" w:lineRule="auto"/>
        <w:ind w:left="-567" w:firstLine="709"/>
        <w:jc w:val="both"/>
        <w:rPr>
          <w:rFonts w:ascii="Times New Roman" w:hAnsi="Times New Roman"/>
          <w:sz w:val="28"/>
        </w:rPr>
      </w:pPr>
      <w:r w:rsidRPr="00DF1E95">
        <w:rPr>
          <w:rFonts w:ascii="Times New Roman" w:hAnsi="Times New Roman"/>
          <w:sz w:val="28"/>
        </w:rPr>
        <w:t>Целевыми показателями муниципальной программы являются (приложение 1):</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xml:space="preserve">- общая площадь капитально отремонтированных жилых домов; </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xml:space="preserve">- количество капитально отремонтированных жилых домов; </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общая расселяемая площадь жилых помещений;</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число жителей, планируемых к переселению;</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дворовых территорий, обеспеченных детскими игровыми и спортивными площадками;</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содержание и уборка кладбищ на территории муниципального образования Ярцевское городское поселение Ярцевского района Смоленской области (количество обслуживаемых кладбищ);</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приобретенных бункеров;</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отремонтированных контейнерных площадок;</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обеспечение работы систем уличного освещения (количество обслуживаемых светильников уличного освещения);</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спиленных деревьев;</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xml:space="preserve">- количество обрезанных деревьев и кустарников; </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xml:space="preserve">- площадь окошенной территории города; </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xml:space="preserve">- количество благоустроенных цветников и клумб; </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отремонтированных муниципальных помещений;</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многоквартирных домов, земельные участки под которыми отмежеваны;</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благоустроенных территорий города;</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построенных шахтных колодцев;</w:t>
      </w:r>
    </w:p>
    <w:p w:rsidR="005602E2" w:rsidRPr="00DF1E95"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жителей сельских поселений, обеспеченных питьевой водой;</w:t>
      </w:r>
    </w:p>
    <w:p w:rsidR="005602E2" w:rsidRDefault="005602E2" w:rsidP="00DF1E95">
      <w:pPr>
        <w:spacing w:after="0" w:line="240" w:lineRule="auto"/>
        <w:ind w:left="-567" w:firstLine="709"/>
        <w:jc w:val="both"/>
        <w:rPr>
          <w:rFonts w:ascii="Times New Roman" w:hAnsi="Times New Roman"/>
          <w:sz w:val="28"/>
          <w:szCs w:val="20"/>
        </w:rPr>
      </w:pPr>
      <w:r w:rsidRPr="00DF1E95">
        <w:rPr>
          <w:rFonts w:ascii="Times New Roman" w:hAnsi="Times New Roman"/>
          <w:sz w:val="28"/>
          <w:szCs w:val="20"/>
        </w:rPr>
        <w:t>- количество построенных, модернизированных и отремонтированных объектов тепло-, газо-, водоснабже</w:t>
      </w:r>
      <w:r>
        <w:rPr>
          <w:rFonts w:ascii="Times New Roman" w:hAnsi="Times New Roman"/>
          <w:sz w:val="28"/>
          <w:szCs w:val="20"/>
        </w:rPr>
        <w:t>ния и водоотведения;</w:t>
      </w:r>
    </w:p>
    <w:p w:rsidR="005602E2" w:rsidRPr="00DF1E95" w:rsidRDefault="005602E2" w:rsidP="00DF1E95">
      <w:pPr>
        <w:spacing w:after="0" w:line="240" w:lineRule="auto"/>
        <w:ind w:left="-567" w:firstLine="709"/>
        <w:jc w:val="both"/>
        <w:rPr>
          <w:rFonts w:ascii="Times New Roman" w:hAnsi="Times New Roman"/>
          <w:sz w:val="28"/>
          <w:szCs w:val="20"/>
        </w:rPr>
      </w:pPr>
      <w:r>
        <w:rPr>
          <w:rFonts w:ascii="Times New Roman" w:hAnsi="Times New Roman"/>
          <w:sz w:val="28"/>
          <w:szCs w:val="20"/>
        </w:rPr>
        <w:t>- к</w:t>
      </w:r>
      <w:r w:rsidRPr="00935B70">
        <w:rPr>
          <w:rFonts w:ascii="Times New Roman" w:hAnsi="Times New Roman"/>
          <w:sz w:val="28"/>
          <w:szCs w:val="20"/>
        </w:rPr>
        <w:t>оличество приобретенных единиц коммунальной техники и агрегатов</w:t>
      </w:r>
      <w:r>
        <w:rPr>
          <w:rFonts w:ascii="Times New Roman" w:hAnsi="Times New Roman"/>
          <w:sz w:val="28"/>
          <w:szCs w:val="20"/>
        </w:rPr>
        <w:t>.</w:t>
      </w:r>
    </w:p>
    <w:p w:rsidR="005602E2" w:rsidRPr="00DF1E95" w:rsidRDefault="005602E2" w:rsidP="00DF1E95">
      <w:pPr>
        <w:spacing w:after="0" w:line="240" w:lineRule="auto"/>
        <w:ind w:left="-567" w:firstLine="709"/>
        <w:jc w:val="both"/>
        <w:rPr>
          <w:rFonts w:ascii="Times New Roman" w:hAnsi="Times New Roman"/>
          <w:sz w:val="28"/>
        </w:rPr>
      </w:pPr>
      <w:r w:rsidRPr="00DF1E95">
        <w:rPr>
          <w:rFonts w:ascii="Times New Roman" w:hAnsi="Times New Roman"/>
          <w:sz w:val="28"/>
        </w:rPr>
        <w:t>В результате реализации программы ожидается следующее:</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xml:space="preserve">- увеличение общей площади капитально отремонтированных жилых домов; </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xml:space="preserve">- увеличение количество капитально отремонтированных жилых домов; </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уменьшение общей площади жилых помещений, переселение с которой планируется;</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уменьшение числа жителей, планируемых к переселению;</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дворовых территорий, обеспеченных детскими игровыми и спортивными площадками;</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удовлетворение потребности населения в соответствии мест захоронения и прилегающих территорий санитарным нормам и правилам, уменьшение количества жалоб;</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приобретенных бункеров;</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отремонтированных контейнерных площадок;</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обеспечение работы систем уличного освещения (количество обслуживаемых светильников уличного освещения);</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xml:space="preserve">- </w:t>
      </w:r>
      <w:r>
        <w:rPr>
          <w:rFonts w:ascii="Times New Roman" w:hAnsi="Times New Roman"/>
          <w:sz w:val="28"/>
          <w:szCs w:val="28"/>
        </w:rPr>
        <w:t xml:space="preserve">увеличение </w:t>
      </w:r>
      <w:r w:rsidRPr="00DF1E95">
        <w:rPr>
          <w:rFonts w:ascii="Times New Roman" w:hAnsi="Times New Roman"/>
          <w:sz w:val="28"/>
          <w:szCs w:val="28"/>
        </w:rPr>
        <w:t>количеств</w:t>
      </w:r>
      <w:r>
        <w:rPr>
          <w:rFonts w:ascii="Times New Roman" w:hAnsi="Times New Roman"/>
          <w:sz w:val="28"/>
          <w:szCs w:val="28"/>
        </w:rPr>
        <w:t>а</w:t>
      </w:r>
      <w:r w:rsidRPr="00DF1E95">
        <w:rPr>
          <w:rFonts w:ascii="Times New Roman" w:hAnsi="Times New Roman"/>
          <w:sz w:val="28"/>
          <w:szCs w:val="28"/>
        </w:rPr>
        <w:t xml:space="preserve"> благоустроенных территорий города;</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улучшение санитарно-эпидемиологической обстановки в г.Ярцево;</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поддержание объектов муниципальной собственности в удовлетворительном состоянии;</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достижение уровня соответствия жилищного фонда современным условиям энергоэффективности, экологическим требованиям, положениям действующего законодательства;</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многоквартирных домов, земельные участки под которыми отмежеваны;</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построенных шахтных колодцев;</w:t>
      </w:r>
    </w:p>
    <w:p w:rsidR="005602E2" w:rsidRPr="00DF1E95"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количество жителей сельских поселений, обеспеченных питьевой водой;</w:t>
      </w:r>
    </w:p>
    <w:p w:rsidR="005602E2" w:rsidRDefault="005602E2" w:rsidP="00DF1E95">
      <w:pPr>
        <w:spacing w:after="0" w:line="240" w:lineRule="auto"/>
        <w:ind w:left="-567" w:firstLine="709"/>
        <w:jc w:val="both"/>
        <w:rPr>
          <w:rFonts w:ascii="Times New Roman" w:hAnsi="Times New Roman"/>
          <w:sz w:val="28"/>
          <w:szCs w:val="28"/>
        </w:rPr>
      </w:pPr>
      <w:r w:rsidRPr="00DF1E95">
        <w:rPr>
          <w:rFonts w:ascii="Times New Roman" w:hAnsi="Times New Roman"/>
          <w:sz w:val="28"/>
          <w:szCs w:val="28"/>
        </w:rPr>
        <w:t>- увеличение количества построенных, модернизированных и отремонтированных объектов тепло-, газо-, водоснабжения и водоотведения.</w:t>
      </w:r>
    </w:p>
    <w:p w:rsidR="005602E2" w:rsidRPr="00DF1E95" w:rsidRDefault="005602E2" w:rsidP="00DF1E95">
      <w:pPr>
        <w:spacing w:after="0" w:line="240" w:lineRule="auto"/>
        <w:ind w:left="-567" w:firstLine="709"/>
        <w:jc w:val="both"/>
        <w:rPr>
          <w:rFonts w:ascii="Times New Roman" w:hAnsi="Times New Roman"/>
          <w:sz w:val="28"/>
          <w:szCs w:val="28"/>
        </w:rPr>
      </w:pPr>
    </w:p>
    <w:p w:rsidR="005602E2" w:rsidRPr="00F42DFE" w:rsidRDefault="005602E2" w:rsidP="00542441">
      <w:pPr>
        <w:spacing w:after="0" w:line="240" w:lineRule="auto"/>
        <w:jc w:val="center"/>
        <w:rPr>
          <w:rFonts w:ascii="Times New Roman" w:hAnsi="Times New Roman"/>
          <w:b/>
          <w:sz w:val="28"/>
          <w:szCs w:val="28"/>
        </w:rPr>
      </w:pPr>
      <w:r w:rsidRPr="00F42DFE">
        <w:rPr>
          <w:rFonts w:ascii="Times New Roman" w:hAnsi="Times New Roman"/>
          <w:b/>
          <w:sz w:val="28"/>
          <w:szCs w:val="28"/>
        </w:rPr>
        <w:t>3. Обобщенная характеристика подпрограмм, основных мероприятий, входящих в состав муниципальной программы</w:t>
      </w:r>
    </w:p>
    <w:p w:rsidR="005602E2" w:rsidRPr="00F42DFE" w:rsidRDefault="005602E2" w:rsidP="00542441">
      <w:pPr>
        <w:spacing w:after="0" w:line="240" w:lineRule="auto"/>
        <w:jc w:val="center"/>
        <w:rPr>
          <w:rFonts w:ascii="Times New Roman" w:hAnsi="Times New Roman"/>
          <w:b/>
          <w:sz w:val="28"/>
          <w:szCs w:val="28"/>
        </w:rPr>
      </w:pPr>
    </w:p>
    <w:p w:rsidR="005602E2" w:rsidRPr="00F42DFE" w:rsidRDefault="005602E2" w:rsidP="00542441">
      <w:pPr>
        <w:spacing w:after="0" w:line="240" w:lineRule="auto"/>
        <w:ind w:left="-567" w:firstLine="709"/>
        <w:jc w:val="both"/>
        <w:rPr>
          <w:rFonts w:ascii="Times New Roman" w:hAnsi="Times New Roman"/>
          <w:sz w:val="28"/>
        </w:rPr>
      </w:pPr>
      <w:r w:rsidRPr="00F42DFE">
        <w:rPr>
          <w:rFonts w:ascii="Times New Roman" w:hAnsi="Times New Roman"/>
          <w:sz w:val="28"/>
        </w:rPr>
        <w:t>В состав муниципальной программы входят следующие основные мероприятия и подпрограмма:</w:t>
      </w:r>
    </w:p>
    <w:p w:rsidR="005602E2" w:rsidRPr="00F42DFE" w:rsidRDefault="005602E2" w:rsidP="00542441">
      <w:pPr>
        <w:spacing w:after="0" w:line="240" w:lineRule="auto"/>
        <w:ind w:left="-567" w:firstLine="709"/>
        <w:jc w:val="both"/>
        <w:rPr>
          <w:rFonts w:ascii="Times New Roman" w:hAnsi="Times New Roman"/>
          <w:b/>
          <w:sz w:val="28"/>
        </w:rPr>
      </w:pPr>
      <w:r w:rsidRPr="00F42DFE">
        <w:rPr>
          <w:rFonts w:ascii="Times New Roman" w:hAnsi="Times New Roman"/>
          <w:b/>
          <w:sz w:val="28"/>
        </w:rPr>
        <w:t>Основное мероприятие 1 – «Муниципальная адресная программа по проведению капитального ремонта многоквартирных домов</w:t>
      </w:r>
      <w:r w:rsidRPr="00DD1EFE">
        <w:rPr>
          <w:rFonts w:ascii="Times New Roman" w:hAnsi="Times New Roman"/>
          <w:b/>
          <w:sz w:val="28"/>
        </w:rPr>
        <w:t>, расположенных на территории муниципального образования Ярцевское городское поселение Ярцевского района Смоленской области</w:t>
      </w:r>
      <w:r w:rsidRPr="00F42DFE">
        <w:rPr>
          <w:rFonts w:ascii="Times New Roman" w:hAnsi="Times New Roman"/>
          <w:b/>
          <w:sz w:val="28"/>
        </w:rPr>
        <w:t>».</w:t>
      </w:r>
    </w:p>
    <w:p w:rsidR="005602E2" w:rsidRPr="00F42DFE" w:rsidRDefault="005602E2" w:rsidP="00542441">
      <w:pPr>
        <w:spacing w:after="0" w:line="240" w:lineRule="auto"/>
        <w:ind w:left="-567" w:firstLine="709"/>
        <w:jc w:val="both"/>
        <w:rPr>
          <w:rFonts w:ascii="Times New Roman" w:hAnsi="Times New Roman"/>
          <w:sz w:val="28"/>
        </w:rPr>
      </w:pPr>
      <w:r w:rsidRPr="00F42DFE">
        <w:rPr>
          <w:rFonts w:ascii="Times New Roman" w:hAnsi="Times New Roman"/>
          <w:sz w:val="28"/>
        </w:rPr>
        <w:t>Основное мероприятие предполагает проведения капитального ремонта многоквартирных домов, собственники помещений в которых самостоятельно выбрали способ управления многоквартирными домами (товариществом собственников жилья, жилищным, жилищно-строительным кооперативом, иным специализированным потребительским кооперативом или управляющей организацией, выбранной собственниками помещений в многоквартирном доме)</w:t>
      </w:r>
      <w:r>
        <w:rPr>
          <w:rFonts w:ascii="Times New Roman" w:hAnsi="Times New Roman"/>
          <w:sz w:val="28"/>
        </w:rPr>
        <w:t>, в соответствии с Региональной программой капитального ремонта общего имущества в многоквартирных домах, расположенных на территории Смоленской области, на 2014-2043г.г.</w:t>
      </w:r>
      <w:r w:rsidRPr="00F42DFE">
        <w:rPr>
          <w:rFonts w:ascii="Times New Roman" w:hAnsi="Times New Roman"/>
          <w:sz w:val="28"/>
        </w:rPr>
        <w:t>.</w:t>
      </w:r>
    </w:p>
    <w:p w:rsidR="005602E2" w:rsidRPr="00F42DFE" w:rsidRDefault="005602E2" w:rsidP="00542441">
      <w:pPr>
        <w:spacing w:after="0" w:line="240" w:lineRule="auto"/>
        <w:ind w:left="-567" w:firstLine="709"/>
        <w:jc w:val="both"/>
        <w:rPr>
          <w:rFonts w:ascii="Times New Roman" w:hAnsi="Times New Roman"/>
          <w:sz w:val="28"/>
        </w:rPr>
      </w:pPr>
      <w:r w:rsidRPr="00F42DFE">
        <w:rPr>
          <w:rFonts w:ascii="Times New Roman" w:hAnsi="Times New Roman"/>
          <w:sz w:val="28"/>
        </w:rPr>
        <w:t>Реализация мероприятия осуществляется за счет средств Фонда ЖКХ, областного, местного бюджетов и средств собственников</w:t>
      </w:r>
      <w:r>
        <w:rPr>
          <w:rFonts w:ascii="Times New Roman" w:hAnsi="Times New Roman"/>
          <w:sz w:val="28"/>
        </w:rPr>
        <w:t>, последние из которых формируются на основании ежемесячных взносов собственниками на капитальный ремонт общего имущества</w:t>
      </w:r>
      <w:r w:rsidRPr="00F42DFE">
        <w:rPr>
          <w:rFonts w:ascii="Times New Roman" w:hAnsi="Times New Roman"/>
          <w:sz w:val="28"/>
        </w:rPr>
        <w:t>.</w:t>
      </w:r>
    </w:p>
    <w:p w:rsidR="005602E2" w:rsidRPr="00F42DFE" w:rsidRDefault="005602E2" w:rsidP="00542441">
      <w:pPr>
        <w:spacing w:after="0" w:line="240" w:lineRule="auto"/>
        <w:ind w:left="-567" w:firstLine="709"/>
        <w:jc w:val="both"/>
        <w:rPr>
          <w:rFonts w:ascii="Times New Roman" w:hAnsi="Times New Roman"/>
          <w:b/>
          <w:sz w:val="28"/>
        </w:rPr>
      </w:pPr>
      <w:r w:rsidRPr="00F42DFE">
        <w:rPr>
          <w:rFonts w:ascii="Times New Roman" w:hAnsi="Times New Roman"/>
          <w:b/>
          <w:sz w:val="28"/>
        </w:rPr>
        <w:t>Основное мероприятие 2 – «Муниципальная адресная программа по переселению граждан из аварийного жилищного фонда</w:t>
      </w:r>
      <w:r w:rsidRPr="00DD1EFE">
        <w:t xml:space="preserve"> </w:t>
      </w:r>
      <w:r w:rsidRPr="00DD1EFE">
        <w:rPr>
          <w:rFonts w:ascii="Times New Roman" w:hAnsi="Times New Roman"/>
          <w:b/>
          <w:sz w:val="28"/>
        </w:rPr>
        <w:t>в муниципальном образовании Ярцевское городское поселение Ярцевского района Смоленской области</w:t>
      </w:r>
      <w:r w:rsidRPr="00F42DFE">
        <w:rPr>
          <w:rFonts w:ascii="Times New Roman" w:hAnsi="Times New Roman"/>
          <w:b/>
          <w:sz w:val="28"/>
        </w:rPr>
        <w:t>».</w:t>
      </w:r>
    </w:p>
    <w:p w:rsidR="005602E2" w:rsidRPr="00F42DFE" w:rsidRDefault="005602E2" w:rsidP="00542441">
      <w:pPr>
        <w:spacing w:after="0" w:line="240" w:lineRule="auto"/>
        <w:ind w:left="-567" w:firstLine="709"/>
        <w:jc w:val="both"/>
        <w:rPr>
          <w:rFonts w:ascii="Times New Roman" w:hAnsi="Times New Roman"/>
          <w:sz w:val="28"/>
        </w:rPr>
      </w:pPr>
      <w:r w:rsidRPr="00F42DFE">
        <w:rPr>
          <w:rFonts w:ascii="Times New Roman" w:hAnsi="Times New Roman"/>
          <w:sz w:val="28"/>
        </w:rPr>
        <w:t>Основное мероприятие предполагает реализацию мероприятий приоритетного национального проекта «Доступное и комфортное жилье – гражданам России», направленных на переселение граждан из аварийного жилищного фонда, признанного таковым по состоянию на 1 января 2012 года.</w:t>
      </w:r>
    </w:p>
    <w:p w:rsidR="005602E2" w:rsidRPr="00F42DFE" w:rsidRDefault="005602E2" w:rsidP="00542441">
      <w:pPr>
        <w:spacing w:after="0" w:line="240" w:lineRule="auto"/>
        <w:ind w:left="-567" w:firstLine="709"/>
        <w:jc w:val="both"/>
        <w:rPr>
          <w:rFonts w:ascii="Times New Roman" w:hAnsi="Times New Roman"/>
          <w:sz w:val="28"/>
        </w:rPr>
      </w:pPr>
      <w:r w:rsidRPr="00F42DFE">
        <w:rPr>
          <w:rFonts w:ascii="Times New Roman" w:hAnsi="Times New Roman"/>
          <w:sz w:val="28"/>
        </w:rPr>
        <w:t>Финансирование мероприятия осуществляется за счет средств Фонда ЖКХ, областного и местного бюджетов.</w:t>
      </w:r>
    </w:p>
    <w:p w:rsidR="005602E2" w:rsidRPr="00F42DFE" w:rsidRDefault="005602E2" w:rsidP="00542441">
      <w:pPr>
        <w:spacing w:after="0" w:line="240" w:lineRule="auto"/>
        <w:ind w:left="-567" w:firstLine="709"/>
        <w:jc w:val="both"/>
        <w:rPr>
          <w:rFonts w:ascii="Times New Roman" w:hAnsi="Times New Roman"/>
          <w:b/>
          <w:sz w:val="28"/>
        </w:rPr>
      </w:pPr>
      <w:r w:rsidRPr="00F42DFE">
        <w:rPr>
          <w:rFonts w:ascii="Times New Roman" w:hAnsi="Times New Roman"/>
          <w:b/>
          <w:sz w:val="28"/>
        </w:rPr>
        <w:t xml:space="preserve">Основное мероприятие 3 – «Установка детских игровых и спортивных площадок на территории муниципального образования Ярцевское городское поселение Ярцевского района Смоленской области». </w:t>
      </w:r>
    </w:p>
    <w:p w:rsidR="005602E2" w:rsidRPr="00F42DFE" w:rsidRDefault="005602E2" w:rsidP="00F42DFE">
      <w:pPr>
        <w:spacing w:after="0" w:line="240" w:lineRule="auto"/>
        <w:ind w:left="-567" w:firstLine="709"/>
        <w:jc w:val="both"/>
        <w:rPr>
          <w:rFonts w:ascii="Times New Roman" w:hAnsi="Times New Roman"/>
          <w:sz w:val="28"/>
          <w:szCs w:val="28"/>
        </w:rPr>
      </w:pPr>
      <w:r w:rsidRPr="00F42DFE">
        <w:rPr>
          <w:rFonts w:ascii="Times New Roman" w:hAnsi="Times New Roman"/>
          <w:sz w:val="28"/>
          <w:szCs w:val="28"/>
        </w:rPr>
        <w:t>Данное основное мероприятие предполагает проведение обследования домовых территорий, территорий массового отдыха детей, территорий муниципальных учреждений; подготовку в отношении существующих детских игровых и спортивных площадок материалов, включающих описание имеющегося оборудования, оценку его состояния и, при необходимости, рекомендаций о проведении восстановительных работ, замене, установке дополнительного оборудования; определение мест для установки новых детских и спортивных площадок; осуществление ремонта существующих и установка новых детских игровых и спортивных площадок с привлечением широкого круга заинтересованных лиц в соответствии с законодательством Российской Федерации о размещении заказов.</w:t>
      </w:r>
      <w:r>
        <w:rPr>
          <w:rFonts w:ascii="Times New Roman" w:hAnsi="Times New Roman"/>
          <w:sz w:val="28"/>
          <w:szCs w:val="28"/>
        </w:rPr>
        <w:t xml:space="preserve"> </w:t>
      </w:r>
      <w:r w:rsidRPr="00F42DFE">
        <w:rPr>
          <w:rFonts w:ascii="Times New Roman" w:hAnsi="Times New Roman"/>
          <w:sz w:val="28"/>
          <w:szCs w:val="28"/>
        </w:rPr>
        <w:t>Финансирование мероприятий осуществляется за счет средств местного бюджета.</w:t>
      </w:r>
    </w:p>
    <w:p w:rsidR="005602E2" w:rsidRPr="00F42DFE" w:rsidRDefault="005602E2" w:rsidP="00542441">
      <w:pPr>
        <w:spacing w:after="0" w:line="240" w:lineRule="auto"/>
        <w:ind w:left="-567" w:firstLine="709"/>
        <w:jc w:val="both"/>
        <w:rPr>
          <w:rFonts w:ascii="Times New Roman" w:hAnsi="Times New Roman"/>
          <w:b/>
          <w:sz w:val="28"/>
        </w:rPr>
      </w:pPr>
      <w:r w:rsidRPr="00F42DFE">
        <w:rPr>
          <w:rFonts w:ascii="Times New Roman" w:hAnsi="Times New Roman"/>
          <w:b/>
          <w:sz w:val="28"/>
        </w:rPr>
        <w:t>Основное мероприятие 4 – «Благоустройство мест захоронения на территории муниципального образования Ярцевское городское поселение Ярцевского района Смоленской области».</w:t>
      </w:r>
    </w:p>
    <w:p w:rsidR="005602E2" w:rsidRPr="00F42DFE" w:rsidRDefault="005602E2" w:rsidP="00542441">
      <w:pPr>
        <w:spacing w:after="0" w:line="240" w:lineRule="auto"/>
        <w:ind w:left="-567" w:firstLine="709"/>
        <w:jc w:val="both"/>
        <w:rPr>
          <w:rFonts w:ascii="Times New Roman" w:hAnsi="Times New Roman"/>
          <w:sz w:val="28"/>
          <w:szCs w:val="28"/>
        </w:rPr>
      </w:pPr>
      <w:r w:rsidRPr="00F42DFE">
        <w:rPr>
          <w:rFonts w:ascii="Times New Roman" w:hAnsi="Times New Roman"/>
          <w:sz w:val="28"/>
          <w:szCs w:val="28"/>
        </w:rPr>
        <w:t>Основное мероприятие предполагает реализацию комплекса мероприятий, направленных на обеспечение благоустроенности мест захоронения и их соответствия требованиям Федерального закона «О погребении и похоронном деле» от 12 января 1996 года N 8-ФЗ.</w:t>
      </w:r>
    </w:p>
    <w:p w:rsidR="005602E2" w:rsidRPr="00F42DFE" w:rsidRDefault="005602E2" w:rsidP="00542441">
      <w:pPr>
        <w:spacing w:after="0" w:line="240" w:lineRule="auto"/>
        <w:ind w:left="-567" w:firstLine="709"/>
        <w:jc w:val="both"/>
        <w:rPr>
          <w:rFonts w:ascii="Times New Roman" w:hAnsi="Times New Roman"/>
          <w:sz w:val="28"/>
          <w:szCs w:val="28"/>
        </w:rPr>
      </w:pPr>
      <w:r w:rsidRPr="00F42DFE">
        <w:rPr>
          <w:rFonts w:ascii="Times New Roman" w:hAnsi="Times New Roman"/>
          <w:sz w:val="28"/>
          <w:szCs w:val="28"/>
        </w:rPr>
        <w:t>Финансирование мероприятий осуществляется за счет средств местного бюджета согласно локальным сметным расчетам (прилагаются).</w:t>
      </w:r>
    </w:p>
    <w:p w:rsidR="005602E2" w:rsidRPr="00F42DFE" w:rsidRDefault="005602E2" w:rsidP="00542441">
      <w:pPr>
        <w:spacing w:after="0" w:line="240" w:lineRule="auto"/>
        <w:ind w:left="-567" w:firstLine="709"/>
        <w:jc w:val="both"/>
        <w:rPr>
          <w:rFonts w:ascii="Times New Roman" w:hAnsi="Times New Roman"/>
          <w:b/>
          <w:sz w:val="28"/>
          <w:szCs w:val="28"/>
        </w:rPr>
      </w:pPr>
      <w:r w:rsidRPr="00F42DFE">
        <w:rPr>
          <w:rFonts w:ascii="Times New Roman" w:hAnsi="Times New Roman"/>
          <w:b/>
          <w:sz w:val="28"/>
          <w:szCs w:val="28"/>
        </w:rPr>
        <w:t>Основное мероприятие 5 – «Транспортировка безродных, невостребованных и неопознанных тел умерших граждан на территории муниципального образования Ярцевское городское поселение Ярцевского района Смоленской области».</w:t>
      </w:r>
    </w:p>
    <w:p w:rsidR="005602E2" w:rsidRPr="00F42DFE" w:rsidRDefault="005602E2" w:rsidP="00542441">
      <w:pPr>
        <w:spacing w:after="0" w:line="240" w:lineRule="auto"/>
        <w:ind w:left="-567" w:firstLine="709"/>
        <w:jc w:val="both"/>
        <w:rPr>
          <w:rFonts w:ascii="Times New Roman" w:hAnsi="Times New Roman"/>
          <w:sz w:val="28"/>
          <w:szCs w:val="28"/>
        </w:rPr>
      </w:pPr>
      <w:r w:rsidRPr="00F42DFE">
        <w:rPr>
          <w:rFonts w:ascii="Times New Roman" w:hAnsi="Times New Roman"/>
          <w:sz w:val="28"/>
          <w:szCs w:val="28"/>
        </w:rPr>
        <w:t>Данное мероприятие предполагает транспортировку безродных, невостребованных и неопознанных тел умерших граждан до морга. Финансирование мероприятия осуществляется за счет средств местного бюджета (подтверждающие расчеты прилагаются).</w:t>
      </w:r>
    </w:p>
    <w:p w:rsidR="005602E2" w:rsidRPr="00F42DFE" w:rsidRDefault="005602E2" w:rsidP="00542441">
      <w:pPr>
        <w:spacing w:after="0" w:line="240" w:lineRule="auto"/>
        <w:ind w:left="-567" w:firstLine="709"/>
        <w:jc w:val="both"/>
        <w:rPr>
          <w:rFonts w:ascii="Times New Roman" w:hAnsi="Times New Roman"/>
          <w:b/>
          <w:sz w:val="28"/>
          <w:szCs w:val="28"/>
        </w:rPr>
      </w:pPr>
      <w:r w:rsidRPr="00F42DFE">
        <w:rPr>
          <w:rFonts w:ascii="Times New Roman" w:hAnsi="Times New Roman"/>
          <w:b/>
          <w:sz w:val="28"/>
          <w:szCs w:val="28"/>
        </w:rPr>
        <w:t>Основное мероприятие 6 – «</w:t>
      </w:r>
      <w:r w:rsidRPr="00B31031">
        <w:rPr>
          <w:rFonts w:ascii="Times New Roman" w:hAnsi="Times New Roman"/>
          <w:b/>
          <w:sz w:val="28"/>
          <w:szCs w:val="28"/>
        </w:rPr>
        <w:t xml:space="preserve">Приобретение </w:t>
      </w:r>
      <w:r w:rsidRPr="00DD1EFE">
        <w:rPr>
          <w:rFonts w:ascii="Times New Roman" w:hAnsi="Times New Roman"/>
          <w:b/>
          <w:sz w:val="28"/>
          <w:szCs w:val="28"/>
        </w:rPr>
        <w:t>бункеров и капитальный ремонт  (реконструкция) контейнерных площадок для сбора твердых бытовых отходов, расположенных на территории муниципального образования Ярцевское городское поселение Ярцевского района Смоленской области</w:t>
      </w:r>
      <w:r w:rsidRPr="00F42DFE">
        <w:rPr>
          <w:rFonts w:ascii="Times New Roman" w:hAnsi="Times New Roman"/>
          <w:b/>
          <w:sz w:val="28"/>
          <w:szCs w:val="28"/>
        </w:rPr>
        <w:t>».</w:t>
      </w:r>
    </w:p>
    <w:p w:rsidR="005602E2" w:rsidRPr="00F42DFE" w:rsidRDefault="005602E2" w:rsidP="00F42DFE">
      <w:pPr>
        <w:spacing w:after="0" w:line="240" w:lineRule="auto"/>
        <w:ind w:left="-567" w:firstLine="709"/>
        <w:jc w:val="both"/>
        <w:rPr>
          <w:rFonts w:ascii="Times New Roman" w:hAnsi="Times New Roman"/>
          <w:sz w:val="28"/>
          <w:szCs w:val="28"/>
        </w:rPr>
      </w:pPr>
      <w:r w:rsidRPr="00F42DFE">
        <w:rPr>
          <w:rFonts w:ascii="Times New Roman" w:hAnsi="Times New Roman"/>
          <w:sz w:val="28"/>
          <w:szCs w:val="28"/>
        </w:rPr>
        <w:t>Капитальный ремонт (реконструкция) контейнерных площадок и установка бункеров – мероприятия, которые позволят не только украсить эстетический вид городских улиц, но и будут способствовать улучшению санитарно-эпидемиологической обстановки в целом. Комплекс мероприятий направлен на благоустройство мест общегородского значения, состояние которых определяют уровень комфортности для жителей города, и уровень инвестиционной привлекательности для района в целом. Финансирование мероприятий осуществляется за счет средств местного бюджета.</w:t>
      </w:r>
    </w:p>
    <w:p w:rsidR="005602E2" w:rsidRPr="00735CFC" w:rsidRDefault="005602E2" w:rsidP="00542441">
      <w:pPr>
        <w:spacing w:after="0" w:line="240" w:lineRule="auto"/>
        <w:ind w:left="-567" w:firstLine="709"/>
        <w:jc w:val="both"/>
        <w:rPr>
          <w:rFonts w:ascii="Times New Roman" w:hAnsi="Times New Roman"/>
          <w:b/>
          <w:sz w:val="28"/>
        </w:rPr>
      </w:pPr>
      <w:r w:rsidRPr="00735CFC">
        <w:rPr>
          <w:rFonts w:ascii="Times New Roman" w:hAnsi="Times New Roman"/>
          <w:b/>
          <w:sz w:val="28"/>
        </w:rPr>
        <w:t>Основное мероприятие 7 – «Оплата за потребленную электроэнергию по уличному освещению и за техническое обслуживание систем уличного освещения».</w:t>
      </w:r>
    </w:p>
    <w:p w:rsidR="005602E2" w:rsidRPr="00735CFC" w:rsidRDefault="005602E2" w:rsidP="00542441">
      <w:pPr>
        <w:spacing w:after="0" w:line="240" w:lineRule="auto"/>
        <w:ind w:left="-567" w:firstLine="709"/>
        <w:jc w:val="both"/>
        <w:rPr>
          <w:rFonts w:ascii="Times New Roman" w:hAnsi="Times New Roman"/>
          <w:sz w:val="28"/>
          <w:szCs w:val="28"/>
        </w:rPr>
      </w:pPr>
      <w:r w:rsidRPr="00735CFC">
        <w:rPr>
          <w:rFonts w:ascii="Times New Roman" w:hAnsi="Times New Roman"/>
          <w:sz w:val="28"/>
        </w:rPr>
        <w:t xml:space="preserve">Данное мероприятие предполагает заключение муниципального контракта на оказание услуг по наружному освещению. </w:t>
      </w:r>
      <w:r w:rsidRPr="00735CFC">
        <w:rPr>
          <w:rFonts w:ascii="Times New Roman" w:hAnsi="Times New Roman"/>
          <w:sz w:val="28"/>
          <w:szCs w:val="28"/>
        </w:rPr>
        <w:t>Финансирование мероприятий осуществляется за счет средств местного бюджета.</w:t>
      </w:r>
    </w:p>
    <w:p w:rsidR="005602E2" w:rsidRPr="00735CFC" w:rsidRDefault="005602E2" w:rsidP="00E80D42">
      <w:pPr>
        <w:spacing w:after="0" w:line="240" w:lineRule="auto"/>
        <w:ind w:left="-567" w:firstLine="709"/>
        <w:jc w:val="both"/>
        <w:rPr>
          <w:rFonts w:ascii="Times New Roman" w:hAnsi="Times New Roman"/>
          <w:sz w:val="28"/>
        </w:rPr>
      </w:pPr>
      <w:r w:rsidRPr="00735CFC">
        <w:rPr>
          <w:rFonts w:ascii="Times New Roman" w:hAnsi="Times New Roman"/>
          <w:b/>
          <w:sz w:val="28"/>
        </w:rPr>
        <w:t>Основное мероприятие 8 – «Капитальный ремонт жилых и нежилых помещений, находящихся в муниципальной собственности»</w:t>
      </w:r>
      <w:r w:rsidRPr="00735CFC">
        <w:rPr>
          <w:rFonts w:ascii="Times New Roman" w:hAnsi="Times New Roman"/>
          <w:sz w:val="28"/>
        </w:rPr>
        <w:t>.</w:t>
      </w:r>
    </w:p>
    <w:p w:rsidR="005602E2" w:rsidRPr="00735CFC" w:rsidRDefault="005602E2" w:rsidP="00E80D42">
      <w:pPr>
        <w:spacing w:after="0" w:line="240" w:lineRule="auto"/>
        <w:ind w:left="-567" w:firstLine="709"/>
        <w:jc w:val="both"/>
        <w:rPr>
          <w:rFonts w:ascii="Times New Roman" w:hAnsi="Times New Roman"/>
          <w:sz w:val="28"/>
        </w:rPr>
      </w:pPr>
      <w:r w:rsidRPr="00735CFC">
        <w:rPr>
          <w:rFonts w:ascii="Times New Roman" w:hAnsi="Times New Roman"/>
          <w:sz w:val="28"/>
        </w:rPr>
        <w:t xml:space="preserve">Данное мероприятие предполагает капитальный ремонт вторично распределяемого муниципального жилого фонда, а также муниципального жилого фонда уже распределенного, но требующего капитального ремонта. </w:t>
      </w:r>
    </w:p>
    <w:p w:rsidR="005602E2" w:rsidRPr="003523D1" w:rsidRDefault="005602E2" w:rsidP="003523D1">
      <w:pPr>
        <w:spacing w:after="0" w:line="240" w:lineRule="auto"/>
        <w:ind w:left="-567" w:firstLine="709"/>
        <w:jc w:val="both"/>
        <w:rPr>
          <w:rFonts w:ascii="Times New Roman" w:hAnsi="Times New Roman"/>
          <w:sz w:val="28"/>
        </w:rPr>
      </w:pPr>
      <w:r w:rsidRPr="00735CFC">
        <w:rPr>
          <w:rFonts w:ascii="Times New Roman" w:hAnsi="Times New Roman"/>
          <w:sz w:val="28"/>
        </w:rPr>
        <w:t xml:space="preserve">Финансирование данного мероприятия происходит из средств </w:t>
      </w:r>
      <w:r>
        <w:rPr>
          <w:rFonts w:ascii="Times New Roman" w:hAnsi="Times New Roman"/>
          <w:sz w:val="28"/>
        </w:rPr>
        <w:t xml:space="preserve">местного </w:t>
      </w:r>
      <w:r w:rsidRPr="00735CFC">
        <w:rPr>
          <w:rFonts w:ascii="Times New Roman" w:hAnsi="Times New Roman"/>
          <w:sz w:val="28"/>
        </w:rPr>
        <w:t>бюджета (на основании локальных сметных расчетов).</w:t>
      </w:r>
    </w:p>
    <w:p w:rsidR="005602E2" w:rsidRPr="00735CFC" w:rsidRDefault="005602E2" w:rsidP="00E80D42">
      <w:pPr>
        <w:spacing w:after="0" w:line="240" w:lineRule="auto"/>
        <w:ind w:left="-567" w:firstLine="709"/>
        <w:jc w:val="both"/>
        <w:rPr>
          <w:rFonts w:ascii="Times New Roman" w:hAnsi="Times New Roman"/>
          <w:b/>
          <w:sz w:val="28"/>
        </w:rPr>
      </w:pPr>
      <w:r w:rsidRPr="00735CFC">
        <w:rPr>
          <w:rFonts w:ascii="Times New Roman" w:hAnsi="Times New Roman"/>
          <w:b/>
          <w:sz w:val="28"/>
        </w:rPr>
        <w:t>Основное мероприятие 9 – «Межевание земельных участков под многоквартирными домами, расположенными на территории муниципального образования Ярцевское городское поселение Ярцевского района Смоленской области».</w:t>
      </w:r>
    </w:p>
    <w:p w:rsidR="005602E2" w:rsidRPr="00E80D42" w:rsidRDefault="005602E2" w:rsidP="00E80D42">
      <w:pPr>
        <w:spacing w:after="0" w:line="240" w:lineRule="auto"/>
        <w:ind w:left="-567" w:firstLine="709"/>
        <w:jc w:val="both"/>
        <w:rPr>
          <w:rFonts w:ascii="Times New Roman" w:hAnsi="Times New Roman"/>
          <w:sz w:val="28"/>
          <w:szCs w:val="28"/>
        </w:rPr>
      </w:pPr>
      <w:r w:rsidRPr="00735CFC">
        <w:rPr>
          <w:rFonts w:ascii="Times New Roman" w:hAnsi="Times New Roman"/>
          <w:sz w:val="28"/>
        </w:rPr>
        <w:t xml:space="preserve">Данное мероприятие является следствием требования пункта 4 статьи 14 Федерального закона </w:t>
      </w:r>
      <w:r w:rsidRPr="00735CFC">
        <w:rPr>
          <w:rFonts w:ascii="Times New Roman" w:hAnsi="Times New Roman"/>
          <w:sz w:val="28"/>
          <w:szCs w:val="28"/>
        </w:rPr>
        <w:t xml:space="preserve">от 21.07.2007 №185-ФЗ (ред. от 23.07.2013) «О Фонде содействия реформированию жилищно-коммунального хозяйства», а именно: необходимость проведения работ по проведению государственного кадастрового учета земельных участков, на которых расположены многоквартирные дома в границах территории муниципального образования, за счет средств местного бюджета до 1 января 2016 года. </w:t>
      </w:r>
    </w:p>
    <w:p w:rsidR="005602E2" w:rsidRPr="00735CFC" w:rsidRDefault="005602E2" w:rsidP="00E80D42">
      <w:pPr>
        <w:spacing w:after="0" w:line="240" w:lineRule="auto"/>
        <w:ind w:left="-567" w:firstLine="709"/>
        <w:jc w:val="both"/>
        <w:rPr>
          <w:rFonts w:ascii="Times New Roman" w:hAnsi="Times New Roman"/>
          <w:b/>
          <w:sz w:val="28"/>
        </w:rPr>
      </w:pPr>
      <w:r w:rsidRPr="00735CFC">
        <w:rPr>
          <w:rFonts w:ascii="Times New Roman" w:hAnsi="Times New Roman"/>
          <w:b/>
          <w:sz w:val="28"/>
        </w:rPr>
        <w:t>Основное мероприятие 10 – «Содержание объектов муниципальной собственности».</w:t>
      </w:r>
    </w:p>
    <w:p w:rsidR="005602E2" w:rsidRPr="00E80D42" w:rsidRDefault="005602E2" w:rsidP="00E80D42">
      <w:pPr>
        <w:spacing w:after="0" w:line="240" w:lineRule="auto"/>
        <w:ind w:left="-567" w:firstLine="709"/>
        <w:jc w:val="both"/>
        <w:rPr>
          <w:rFonts w:ascii="Times New Roman" w:hAnsi="Times New Roman"/>
          <w:sz w:val="28"/>
          <w:szCs w:val="20"/>
        </w:rPr>
      </w:pPr>
      <w:r w:rsidRPr="00735CFC">
        <w:rPr>
          <w:rFonts w:ascii="Times New Roman" w:hAnsi="Times New Roman"/>
          <w:sz w:val="28"/>
        </w:rPr>
        <w:t xml:space="preserve">Данное мероприятие предполагает расходы на </w:t>
      </w:r>
      <w:r w:rsidRPr="00735CFC">
        <w:rPr>
          <w:rFonts w:ascii="Times New Roman" w:hAnsi="Times New Roman"/>
          <w:sz w:val="28"/>
          <w:szCs w:val="20"/>
        </w:rPr>
        <w:t>незаселенное жилое муниципальное имущество (а именно расходы за тепловую энергию)</w:t>
      </w:r>
      <w:r>
        <w:rPr>
          <w:rFonts w:ascii="Times New Roman" w:hAnsi="Times New Roman"/>
          <w:sz w:val="28"/>
          <w:szCs w:val="20"/>
        </w:rPr>
        <w:t>,</w:t>
      </w:r>
      <w:r w:rsidRPr="00735CFC">
        <w:rPr>
          <w:rFonts w:ascii="Times New Roman" w:hAnsi="Times New Roman"/>
          <w:sz w:val="28"/>
          <w:szCs w:val="20"/>
        </w:rPr>
        <w:t xml:space="preserve"> на техническое обслуживание пожарной сигнализации, установленной в общежитиях по ул.Гагарина, д.13,</w:t>
      </w:r>
      <w:r>
        <w:rPr>
          <w:rFonts w:ascii="Times New Roman" w:hAnsi="Times New Roman"/>
          <w:sz w:val="28"/>
          <w:szCs w:val="20"/>
        </w:rPr>
        <w:t xml:space="preserve"> Краснооктябрьская, д.29А, а также на техническое обслуживание объектов газоснабжения.</w:t>
      </w:r>
      <w:r w:rsidRPr="00735CFC">
        <w:rPr>
          <w:rFonts w:ascii="Times New Roman" w:hAnsi="Times New Roman"/>
          <w:sz w:val="28"/>
          <w:szCs w:val="20"/>
        </w:rPr>
        <w:t xml:space="preserve"> Сумма расходов закладывается на уровне 201</w:t>
      </w:r>
      <w:r>
        <w:rPr>
          <w:rFonts w:ascii="Times New Roman" w:hAnsi="Times New Roman"/>
          <w:sz w:val="28"/>
          <w:szCs w:val="20"/>
        </w:rPr>
        <w:t>4</w:t>
      </w:r>
      <w:r w:rsidRPr="00735CFC">
        <w:rPr>
          <w:rFonts w:ascii="Times New Roman" w:hAnsi="Times New Roman"/>
          <w:sz w:val="28"/>
          <w:szCs w:val="20"/>
        </w:rPr>
        <w:t xml:space="preserve"> года.</w:t>
      </w:r>
    </w:p>
    <w:p w:rsidR="005602E2" w:rsidRPr="00735CFC" w:rsidRDefault="005602E2" w:rsidP="00E80D42">
      <w:pPr>
        <w:spacing w:after="0" w:line="240" w:lineRule="auto"/>
        <w:ind w:left="-567" w:firstLine="709"/>
        <w:jc w:val="both"/>
        <w:rPr>
          <w:rFonts w:ascii="Times New Roman" w:hAnsi="Times New Roman"/>
          <w:b/>
          <w:sz w:val="28"/>
          <w:szCs w:val="20"/>
        </w:rPr>
      </w:pPr>
      <w:r w:rsidRPr="00735CFC">
        <w:rPr>
          <w:rFonts w:ascii="Times New Roman" w:hAnsi="Times New Roman"/>
          <w:b/>
          <w:sz w:val="28"/>
        </w:rPr>
        <w:t xml:space="preserve">Основное мероприятие 11 – </w:t>
      </w:r>
      <w:r w:rsidRPr="00735CFC">
        <w:rPr>
          <w:rFonts w:ascii="Times New Roman" w:hAnsi="Times New Roman"/>
          <w:b/>
          <w:sz w:val="28"/>
          <w:szCs w:val="20"/>
        </w:rPr>
        <w:t>«Благоустройство территории города».</w:t>
      </w:r>
    </w:p>
    <w:p w:rsidR="005602E2" w:rsidRPr="00735CFC" w:rsidRDefault="005602E2" w:rsidP="00E80D42">
      <w:pPr>
        <w:spacing w:after="0" w:line="240" w:lineRule="auto"/>
        <w:ind w:left="-567" w:firstLine="709"/>
        <w:jc w:val="both"/>
        <w:rPr>
          <w:rFonts w:ascii="Times New Roman" w:hAnsi="Times New Roman"/>
          <w:sz w:val="28"/>
          <w:szCs w:val="20"/>
        </w:rPr>
      </w:pPr>
      <w:r w:rsidRPr="00735CFC">
        <w:rPr>
          <w:rFonts w:ascii="Times New Roman" w:hAnsi="Times New Roman"/>
          <w:sz w:val="28"/>
          <w:szCs w:val="20"/>
        </w:rPr>
        <w:t>Данное мероприятие предполагает благоустройство отдельных территорий города – аллей, дворовых территорий и др. Стоимость работ рассчитывается на основании дефектных актов и смет.</w:t>
      </w:r>
    </w:p>
    <w:p w:rsidR="005602E2" w:rsidRPr="00735CFC" w:rsidRDefault="005602E2" w:rsidP="00E80D42">
      <w:pPr>
        <w:spacing w:after="0" w:line="240" w:lineRule="auto"/>
        <w:ind w:left="-567" w:firstLine="709"/>
        <w:jc w:val="both"/>
        <w:rPr>
          <w:rFonts w:ascii="Times New Roman" w:hAnsi="Times New Roman"/>
          <w:b/>
          <w:sz w:val="28"/>
        </w:rPr>
      </w:pPr>
      <w:r w:rsidRPr="00735CFC">
        <w:rPr>
          <w:rFonts w:ascii="Times New Roman" w:hAnsi="Times New Roman"/>
          <w:b/>
          <w:sz w:val="28"/>
          <w:szCs w:val="20"/>
        </w:rPr>
        <w:t xml:space="preserve">Основное мероприятие 12 – </w:t>
      </w:r>
      <w:r w:rsidRPr="00735CFC">
        <w:rPr>
          <w:rFonts w:ascii="Times New Roman" w:hAnsi="Times New Roman"/>
          <w:b/>
          <w:sz w:val="28"/>
        </w:rPr>
        <w:t>«Озеленение территории город».</w:t>
      </w:r>
    </w:p>
    <w:p w:rsidR="005602E2" w:rsidRPr="00735CFC" w:rsidRDefault="005602E2" w:rsidP="00E80D42">
      <w:pPr>
        <w:spacing w:after="0" w:line="240" w:lineRule="auto"/>
        <w:ind w:left="-567" w:firstLine="709"/>
        <w:jc w:val="both"/>
        <w:rPr>
          <w:rFonts w:ascii="Times New Roman" w:hAnsi="Times New Roman"/>
          <w:sz w:val="28"/>
        </w:rPr>
      </w:pPr>
      <w:r w:rsidRPr="00735CFC">
        <w:rPr>
          <w:rFonts w:ascii="Times New Roman" w:hAnsi="Times New Roman"/>
          <w:sz w:val="28"/>
        </w:rPr>
        <w:t>Основное меро</w:t>
      </w:r>
      <w:r>
        <w:rPr>
          <w:rFonts w:ascii="Times New Roman" w:hAnsi="Times New Roman"/>
          <w:sz w:val="28"/>
        </w:rPr>
        <w:t xml:space="preserve">приятие предполагает </w:t>
      </w:r>
      <w:r w:rsidRPr="00735CFC">
        <w:rPr>
          <w:rFonts w:ascii="Times New Roman" w:hAnsi="Times New Roman"/>
          <w:sz w:val="28"/>
        </w:rPr>
        <w:t>высадк</w:t>
      </w:r>
      <w:r>
        <w:rPr>
          <w:rFonts w:ascii="Times New Roman" w:hAnsi="Times New Roman"/>
          <w:sz w:val="28"/>
        </w:rPr>
        <w:t>у</w:t>
      </w:r>
      <w:r w:rsidRPr="00735CFC">
        <w:rPr>
          <w:rFonts w:ascii="Times New Roman" w:hAnsi="Times New Roman"/>
          <w:sz w:val="28"/>
        </w:rPr>
        <w:t>, прополк</w:t>
      </w:r>
      <w:r>
        <w:rPr>
          <w:rFonts w:ascii="Times New Roman" w:hAnsi="Times New Roman"/>
          <w:sz w:val="28"/>
        </w:rPr>
        <w:t>у</w:t>
      </w:r>
      <w:r w:rsidRPr="00735CFC">
        <w:rPr>
          <w:rFonts w:ascii="Times New Roman" w:hAnsi="Times New Roman"/>
          <w:sz w:val="28"/>
        </w:rPr>
        <w:t>, поливк</w:t>
      </w:r>
      <w:r>
        <w:rPr>
          <w:rFonts w:ascii="Times New Roman" w:hAnsi="Times New Roman"/>
          <w:sz w:val="28"/>
        </w:rPr>
        <w:t>у</w:t>
      </w:r>
      <w:r w:rsidRPr="00735CFC">
        <w:rPr>
          <w:rFonts w:ascii="Times New Roman" w:hAnsi="Times New Roman"/>
          <w:sz w:val="28"/>
        </w:rPr>
        <w:t xml:space="preserve"> и приобретение рассады для цветников и клумб.</w:t>
      </w:r>
    </w:p>
    <w:p w:rsidR="005602E2" w:rsidRPr="00E80D42" w:rsidRDefault="005602E2" w:rsidP="00E80D42">
      <w:pPr>
        <w:spacing w:after="0" w:line="240" w:lineRule="auto"/>
        <w:ind w:left="-567" w:firstLine="709"/>
        <w:jc w:val="both"/>
        <w:rPr>
          <w:rFonts w:ascii="Times New Roman" w:hAnsi="Times New Roman"/>
          <w:sz w:val="28"/>
        </w:rPr>
      </w:pPr>
      <w:r w:rsidRPr="00735CFC">
        <w:rPr>
          <w:rFonts w:ascii="Times New Roman" w:hAnsi="Times New Roman"/>
          <w:sz w:val="28"/>
        </w:rPr>
        <w:t>Затраты на вышеуказанные мероприятия подтверждены локальными сметными расчетами и финансируются из местного бюджета.</w:t>
      </w:r>
    </w:p>
    <w:p w:rsidR="005602E2" w:rsidRPr="004D72BA" w:rsidRDefault="005602E2" w:rsidP="00542441">
      <w:pPr>
        <w:spacing w:after="0" w:line="240" w:lineRule="auto"/>
        <w:ind w:left="-567" w:firstLine="709"/>
        <w:jc w:val="both"/>
        <w:rPr>
          <w:rFonts w:ascii="Times New Roman" w:hAnsi="Times New Roman"/>
          <w:b/>
          <w:sz w:val="28"/>
          <w:szCs w:val="20"/>
        </w:rPr>
      </w:pPr>
      <w:r w:rsidRPr="004D72BA">
        <w:rPr>
          <w:rFonts w:ascii="Times New Roman" w:hAnsi="Times New Roman"/>
          <w:b/>
          <w:sz w:val="28"/>
          <w:szCs w:val="20"/>
        </w:rPr>
        <w:t>Основное мероприятие 13 - «Строительство шахтных колодцев на территории  Ярцевского района Смоленской области».</w:t>
      </w:r>
    </w:p>
    <w:p w:rsidR="005602E2" w:rsidRDefault="005602E2" w:rsidP="00784996">
      <w:pPr>
        <w:spacing w:after="0" w:line="240" w:lineRule="auto"/>
        <w:ind w:left="-567" w:firstLine="709"/>
        <w:jc w:val="both"/>
        <w:rPr>
          <w:rFonts w:ascii="Times New Roman" w:hAnsi="Times New Roman"/>
          <w:sz w:val="28"/>
          <w:szCs w:val="28"/>
        </w:rPr>
      </w:pPr>
      <w:r w:rsidRPr="004D72BA">
        <w:rPr>
          <w:rFonts w:ascii="Times New Roman" w:hAnsi="Times New Roman"/>
          <w:sz w:val="28"/>
          <w:szCs w:val="28"/>
        </w:rPr>
        <w:t xml:space="preserve">Основной целью реализации мероприятия муниципальной программы является обеспечение населения </w:t>
      </w:r>
      <w:r w:rsidRPr="004D72BA">
        <w:rPr>
          <w:rFonts w:ascii="Times New Roman" w:hAnsi="Times New Roman"/>
          <w:bCs/>
          <w:sz w:val="28"/>
          <w:szCs w:val="28"/>
        </w:rPr>
        <w:t xml:space="preserve">Ярцевского района  Смоленской области </w:t>
      </w:r>
      <w:r w:rsidRPr="004D72BA">
        <w:rPr>
          <w:rFonts w:ascii="Times New Roman" w:hAnsi="Times New Roman"/>
          <w:sz w:val="28"/>
          <w:szCs w:val="28"/>
        </w:rPr>
        <w:t>качественной питьевой водой из источников нецентрализованного водоснабжения (шахтных колодцев), а именно: строительство шахтного колодца в Подрощинском сельском поселении  (д.  Стогово) и Петровском сельском поселении (д.Засижье).</w:t>
      </w:r>
    </w:p>
    <w:p w:rsidR="005602E2" w:rsidRDefault="005602E2" w:rsidP="00784996">
      <w:pPr>
        <w:spacing w:after="0" w:line="240" w:lineRule="auto"/>
        <w:ind w:left="-567" w:firstLine="709"/>
        <w:jc w:val="both"/>
        <w:rPr>
          <w:rFonts w:ascii="Times New Roman" w:hAnsi="Times New Roman"/>
          <w:b/>
          <w:sz w:val="28"/>
          <w:szCs w:val="28"/>
        </w:rPr>
      </w:pPr>
      <w:r w:rsidRPr="00E80D42">
        <w:rPr>
          <w:rFonts w:ascii="Times New Roman" w:hAnsi="Times New Roman"/>
          <w:b/>
          <w:sz w:val="28"/>
          <w:szCs w:val="28"/>
        </w:rPr>
        <w:t>Основное мероприятие 14 – «Субсидия на оказание услуг юридическим и физическим лицам по предоставлению информации и сведений о проживающих, зарегистрированных и снятых с регистрационного учета граждан на территории города Ярцево».</w:t>
      </w:r>
    </w:p>
    <w:p w:rsidR="005602E2" w:rsidRPr="00012E8A" w:rsidRDefault="005602E2" w:rsidP="00784996">
      <w:pPr>
        <w:spacing w:after="0" w:line="240" w:lineRule="auto"/>
        <w:ind w:left="-567" w:firstLine="709"/>
        <w:jc w:val="both"/>
        <w:rPr>
          <w:rFonts w:ascii="Times New Roman" w:hAnsi="Times New Roman"/>
          <w:sz w:val="28"/>
          <w:szCs w:val="28"/>
        </w:rPr>
      </w:pPr>
      <w:r w:rsidRPr="00012E8A">
        <w:rPr>
          <w:rFonts w:ascii="Times New Roman" w:hAnsi="Times New Roman"/>
          <w:sz w:val="28"/>
          <w:szCs w:val="28"/>
        </w:rPr>
        <w:t xml:space="preserve">Данное мероприятие предполагает </w:t>
      </w:r>
      <w:r>
        <w:rPr>
          <w:rFonts w:ascii="Times New Roman" w:hAnsi="Times New Roman"/>
          <w:sz w:val="28"/>
          <w:szCs w:val="28"/>
        </w:rPr>
        <w:t xml:space="preserve">оплату вневедомственной охраны паспортных столов, расположенных по адресам Ольховская, 11 и пер.Школьный, 10, а также расходы на заработную плату, оплату страховых взносов, телефонной связи типографских услуг. Расходы определены на основании расчетов на первый квартал 2015 года. </w:t>
      </w:r>
    </w:p>
    <w:p w:rsidR="005602E2" w:rsidRPr="00735CFC" w:rsidRDefault="005602E2" w:rsidP="00542441">
      <w:pPr>
        <w:spacing w:after="0" w:line="240" w:lineRule="auto"/>
        <w:ind w:left="-567" w:firstLine="709"/>
        <w:jc w:val="both"/>
        <w:rPr>
          <w:rFonts w:ascii="Times New Roman" w:hAnsi="Times New Roman"/>
          <w:sz w:val="28"/>
          <w:szCs w:val="28"/>
        </w:rPr>
      </w:pPr>
      <w:r w:rsidRPr="00735CFC">
        <w:rPr>
          <w:rFonts w:ascii="Times New Roman" w:hAnsi="Times New Roman"/>
          <w:b/>
          <w:sz w:val="28"/>
        </w:rPr>
        <w:t xml:space="preserve">В </w:t>
      </w:r>
      <w:r>
        <w:rPr>
          <w:rFonts w:ascii="Times New Roman" w:hAnsi="Times New Roman"/>
          <w:b/>
          <w:sz w:val="28"/>
        </w:rPr>
        <w:t>рамках реализации подпрограммы «</w:t>
      </w:r>
      <w:r w:rsidRPr="00735CFC">
        <w:rPr>
          <w:rFonts w:ascii="Times New Roman" w:hAnsi="Times New Roman"/>
          <w:b/>
          <w:sz w:val="28"/>
        </w:rPr>
        <w:t>Модернизация объектов жилищно-коммунального хозяйства в муниципальном образования Ярцевское городское поселение Ярцевского района Смоленской области</w:t>
      </w:r>
      <w:r>
        <w:rPr>
          <w:rFonts w:ascii="Times New Roman" w:hAnsi="Times New Roman"/>
          <w:b/>
          <w:sz w:val="28"/>
        </w:rPr>
        <w:t xml:space="preserve">» </w:t>
      </w:r>
      <w:r w:rsidRPr="00735CFC">
        <w:rPr>
          <w:rFonts w:ascii="Times New Roman" w:hAnsi="Times New Roman"/>
          <w:sz w:val="28"/>
        </w:rPr>
        <w:t xml:space="preserve">предполагается </w:t>
      </w:r>
      <w:r w:rsidRPr="00735CFC">
        <w:rPr>
          <w:rFonts w:ascii="Times New Roman" w:hAnsi="Times New Roman"/>
          <w:sz w:val="28"/>
          <w:szCs w:val="28"/>
        </w:rPr>
        <w:t>комплексное решение проблемы перехода к устойчивому функционированию и развитию коммунальной сферы; улучшение качества коммунальных услуг с одновременным снижением нерациональных затрат; повышение надежности и эффективности функционирования коммунальных систем жизнеобеспечения населения; повышение уровня благоустройства и улучшение экологической обстановки.</w:t>
      </w:r>
    </w:p>
    <w:p w:rsidR="005602E2" w:rsidRPr="00735CFC" w:rsidRDefault="005602E2" w:rsidP="00784996">
      <w:pPr>
        <w:spacing w:after="0" w:line="240" w:lineRule="auto"/>
        <w:ind w:left="-567" w:firstLine="709"/>
        <w:jc w:val="both"/>
        <w:rPr>
          <w:rFonts w:ascii="Times New Roman" w:hAnsi="Times New Roman"/>
          <w:sz w:val="28"/>
          <w:szCs w:val="28"/>
        </w:rPr>
      </w:pPr>
      <w:r w:rsidRPr="00735CFC">
        <w:rPr>
          <w:rFonts w:ascii="Times New Roman" w:hAnsi="Times New Roman"/>
          <w:sz w:val="28"/>
          <w:szCs w:val="28"/>
        </w:rPr>
        <w:t>Финансирование мероприятий осуществляется за счет средств местного бюджета согласно локальным сметным расчетам (прилагаются).</w:t>
      </w:r>
    </w:p>
    <w:p w:rsidR="005602E2" w:rsidRPr="00735CFC" w:rsidRDefault="005602E2" w:rsidP="00542441">
      <w:pPr>
        <w:spacing w:after="0" w:line="240" w:lineRule="auto"/>
        <w:ind w:left="-567" w:firstLine="709"/>
        <w:jc w:val="both"/>
        <w:rPr>
          <w:rFonts w:ascii="Times New Roman" w:hAnsi="Times New Roman"/>
          <w:sz w:val="28"/>
          <w:szCs w:val="28"/>
        </w:rPr>
      </w:pPr>
    </w:p>
    <w:p w:rsidR="005602E2" w:rsidRPr="00BC4072" w:rsidRDefault="005602E2" w:rsidP="00EF3860">
      <w:pPr>
        <w:pStyle w:val="ListParagraph"/>
        <w:numPr>
          <w:ilvl w:val="0"/>
          <w:numId w:val="7"/>
        </w:numPr>
        <w:spacing w:after="0" w:line="240" w:lineRule="auto"/>
        <w:jc w:val="center"/>
        <w:rPr>
          <w:rFonts w:ascii="Times New Roman" w:hAnsi="Times New Roman"/>
          <w:b/>
          <w:sz w:val="28"/>
          <w:szCs w:val="28"/>
        </w:rPr>
      </w:pPr>
      <w:r w:rsidRPr="00BC4072">
        <w:rPr>
          <w:rFonts w:ascii="Times New Roman" w:hAnsi="Times New Roman"/>
          <w:b/>
          <w:sz w:val="28"/>
          <w:szCs w:val="28"/>
        </w:rPr>
        <w:t>Обоснование ресурсного обеспечения муниципальной программы</w:t>
      </w:r>
    </w:p>
    <w:p w:rsidR="005602E2" w:rsidRPr="00BC4072" w:rsidRDefault="005602E2" w:rsidP="00EF3860">
      <w:pPr>
        <w:pStyle w:val="ListParagraph"/>
        <w:spacing w:after="0" w:line="240" w:lineRule="auto"/>
        <w:ind w:left="786"/>
        <w:rPr>
          <w:rFonts w:ascii="Times New Roman" w:hAnsi="Times New Roman"/>
          <w:b/>
          <w:sz w:val="28"/>
          <w:szCs w:val="28"/>
          <w:highlight w:val="green"/>
        </w:rPr>
      </w:pP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Объем финансирования муниципальной программы 249971406,98 руб., в том числе по годам:</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2015 год – 98648801,98 руб., в том числе:</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бюджет МО Ярцевское городское поселение (далее – местный бюджет)  – 61757949,98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областной бюджет – 12359746,00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Фонд ЖКХ – 24528286,00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средства бюджетов муниципальных образований сельских поселений – 2820,00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2016 год – 89424805,00 руб., в том числе:</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бюджет МО Ярцевское городское поселение – 53513911,00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областной бюджет – 12227511,00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Фонд ЖКХ – 23683383,00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2017 год – 61897800,00 руб., в том числе:</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бюджет МО Ярцевское городское поселение –51018935,00 руб.;</w:t>
      </w:r>
    </w:p>
    <w:p w:rsidR="005602E2" w:rsidRPr="00CB162A"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областной бюджет – 3216440,00 руб.;</w:t>
      </w:r>
    </w:p>
    <w:p w:rsidR="005602E2" w:rsidRPr="00BC4072" w:rsidRDefault="005602E2" w:rsidP="00CB162A">
      <w:pPr>
        <w:spacing w:after="0" w:line="240" w:lineRule="auto"/>
        <w:ind w:left="-567" w:firstLine="709"/>
        <w:rPr>
          <w:rFonts w:ascii="Times New Roman" w:hAnsi="Times New Roman"/>
          <w:sz w:val="28"/>
          <w:szCs w:val="28"/>
        </w:rPr>
      </w:pPr>
      <w:r w:rsidRPr="00CB162A">
        <w:rPr>
          <w:rFonts w:ascii="Times New Roman" w:hAnsi="Times New Roman"/>
          <w:sz w:val="28"/>
          <w:szCs w:val="28"/>
        </w:rPr>
        <w:t>Фонд ЖКХ – 7662425,00 руб.</w:t>
      </w:r>
    </w:p>
    <w:p w:rsidR="005602E2" w:rsidRPr="00212327" w:rsidRDefault="005602E2" w:rsidP="00542441">
      <w:pPr>
        <w:spacing w:after="0" w:line="240" w:lineRule="auto"/>
        <w:ind w:left="-567" w:firstLine="709"/>
        <w:rPr>
          <w:rFonts w:ascii="Times New Roman" w:hAnsi="Times New Roman"/>
          <w:color w:val="FF0000"/>
          <w:sz w:val="28"/>
          <w:szCs w:val="28"/>
        </w:rPr>
      </w:pPr>
    </w:p>
    <w:p w:rsidR="005602E2" w:rsidRPr="00212327" w:rsidRDefault="005602E2" w:rsidP="00542441">
      <w:pPr>
        <w:spacing w:after="0" w:line="240" w:lineRule="auto"/>
        <w:ind w:left="-567" w:firstLine="709"/>
        <w:jc w:val="center"/>
        <w:rPr>
          <w:rFonts w:ascii="Times New Roman" w:hAnsi="Times New Roman"/>
          <w:b/>
          <w:sz w:val="28"/>
          <w:szCs w:val="28"/>
        </w:rPr>
      </w:pPr>
      <w:r w:rsidRPr="00212327">
        <w:rPr>
          <w:rFonts w:ascii="Times New Roman" w:hAnsi="Times New Roman"/>
          <w:b/>
          <w:sz w:val="28"/>
          <w:szCs w:val="28"/>
        </w:rPr>
        <w:t>5. Основные меры правового регулирования в сфере реализации муниципальной программы</w:t>
      </w:r>
    </w:p>
    <w:p w:rsidR="005602E2" w:rsidRPr="00212327" w:rsidRDefault="005602E2" w:rsidP="00542441">
      <w:pPr>
        <w:spacing w:after="0" w:line="240" w:lineRule="auto"/>
        <w:ind w:left="-567" w:firstLine="709"/>
        <w:jc w:val="both"/>
        <w:rPr>
          <w:rFonts w:ascii="Times New Roman" w:hAnsi="Times New Roman"/>
          <w:sz w:val="28"/>
          <w:szCs w:val="28"/>
        </w:rPr>
      </w:pP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Нормативно-правовой базой реализации Программы является:</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Федеральный закон от 6 октября 2003 года № 131-ФЗ «Об общих принципах организации местного самоуправления в Российской Федерации»;</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Федеральный закон от 21.07.2007 №185-ФЗ (ред. от 23.07.2013)  «О Фонде содействия  реформированию жилищно-коммунального хозяйства»;</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Федеральный закон от 24.06.1998 №89-ФЗ «Об отходах производства и потребления»;</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Федеральный закон от 12 января 1996 года N 8-ФЗ «О погребении и похоронном деле» - Постановление Правительства РФ от 10.02.2013 №155 «Об утверждении правил предоставления услуг по вывозу твердых и жидких бытовых отходов»;</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Постановление Госстроя от 29.09.2003 №170 «Об утверждении правил и норм технической эксплуатации жилищного фонда»;</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Постановление Правительства РФ от 14 июня 2013 №502 «Об утверждении требований к программам комплексного развития систем коммунальной инфраструктуры поселений, городских округов»;</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Постановление Администрации Смоленской области от 25.06.2008 № 366 «О подготовке региональных адресных программ по проведению капитального ремонта многоквартирных домов»;</w:t>
      </w:r>
    </w:p>
    <w:p w:rsidR="005602E2" w:rsidRPr="00212327" w:rsidRDefault="005602E2" w:rsidP="00160452">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Постановление Администрации Смоленской области от 20.11.2013 № 92</w:t>
      </w:r>
      <w:r>
        <w:rPr>
          <w:rFonts w:ascii="Times New Roman" w:hAnsi="Times New Roman"/>
          <w:sz w:val="28"/>
          <w:szCs w:val="28"/>
        </w:rPr>
        <w:t>9</w:t>
      </w:r>
      <w:r w:rsidRPr="00212327">
        <w:rPr>
          <w:rFonts w:ascii="Times New Roman" w:hAnsi="Times New Roman"/>
          <w:sz w:val="28"/>
          <w:szCs w:val="28"/>
        </w:rPr>
        <w:t xml:space="preserve"> (ред. от 23.04.2014) «Об утверждении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2014 - 2016 годы»;</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Постановление Администрации Смоленской области от 12.03.2013 №148 (ред. от 19.07.2013 №575) «Об утверждении порядка предоставления субсидий для софинансирования расходов бюджетов муниципальных образований Смоленской области в рамках реализации долгосрочной областной целевой Программы «Модернизация объектов жилищно-коммунального хозяйства Смоленской области» на 2012-2016 годы;</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Решение Совета Депутатов муниципального образования Ярцевское городское поселение Ярцевского района Смоленской области от 26.11.2009 №79 «Об утверждении «Правил благоустройства, озеленения, обеспечения чистоты и порядка на территории муниципального образования Ярцевское городское поселение Ярцевского района Смоленской области»;</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Решение Совета Депутатов муниципального образования Ярцевское городское поселение Ярцевского района Смоленской области от 26.02.2009 №17 «Об утверждении порядка сбора отходов на территории муниципального образования Ярцевское городское поселение Ярцевского района Смоленской области»;</w:t>
      </w:r>
    </w:p>
    <w:p w:rsidR="005602E2" w:rsidRPr="00212327" w:rsidRDefault="005602E2" w:rsidP="00542441">
      <w:pPr>
        <w:spacing w:after="0" w:line="240" w:lineRule="auto"/>
        <w:ind w:left="-567" w:firstLine="709"/>
        <w:jc w:val="both"/>
        <w:rPr>
          <w:rFonts w:ascii="Times New Roman" w:hAnsi="Times New Roman"/>
          <w:sz w:val="28"/>
          <w:szCs w:val="28"/>
        </w:rPr>
      </w:pPr>
      <w:r w:rsidRPr="00212327">
        <w:rPr>
          <w:rFonts w:ascii="Times New Roman" w:hAnsi="Times New Roman"/>
          <w:sz w:val="28"/>
          <w:szCs w:val="28"/>
        </w:rPr>
        <w:t>- Решение Совета Депутатов муниципального образования Ярцевское городское поселение Ярцевского района Смоленской области от 26.12.2013 №101 «Об утверждении «Положения об организации ритуальных услуг и содержания муниципальных мест погребения на территории муниципального образования Ярцевское городское поселение Ярцевского района Смоленской области».</w:t>
      </w:r>
    </w:p>
    <w:p w:rsidR="005602E2" w:rsidRPr="00212327" w:rsidRDefault="005602E2" w:rsidP="000E4578">
      <w:pPr>
        <w:spacing w:after="0" w:line="240" w:lineRule="auto"/>
        <w:jc w:val="both"/>
        <w:rPr>
          <w:rFonts w:ascii="Times New Roman" w:hAnsi="Times New Roman"/>
          <w:color w:val="FF0000"/>
          <w:sz w:val="28"/>
          <w:szCs w:val="28"/>
        </w:rPr>
        <w:sectPr w:rsidR="005602E2" w:rsidRPr="00212327" w:rsidSect="008C7BFB">
          <w:headerReference w:type="default" r:id="rId7"/>
          <w:pgSz w:w="11906" w:h="16838"/>
          <w:pgMar w:top="992" w:right="567" w:bottom="992" w:left="1701" w:header="709" w:footer="709" w:gutter="0"/>
          <w:pgNumType w:start="3"/>
          <w:cols w:space="708"/>
          <w:docGrid w:linePitch="360"/>
        </w:sectPr>
      </w:pPr>
    </w:p>
    <w:p w:rsidR="005602E2" w:rsidRPr="00ED3A95" w:rsidRDefault="005602E2" w:rsidP="00542441">
      <w:pPr>
        <w:widowControl w:val="0"/>
        <w:spacing w:after="0" w:line="240" w:lineRule="auto"/>
        <w:jc w:val="right"/>
        <w:rPr>
          <w:rFonts w:ascii="Times New Roman" w:hAnsi="Times New Roman"/>
          <w:sz w:val="26"/>
          <w:szCs w:val="26"/>
        </w:rPr>
      </w:pPr>
      <w:r w:rsidRPr="00ED3A95">
        <w:rPr>
          <w:rFonts w:ascii="Times New Roman" w:hAnsi="Times New Roman"/>
          <w:sz w:val="26"/>
          <w:szCs w:val="26"/>
        </w:rPr>
        <w:t>Приложение №1</w:t>
      </w:r>
    </w:p>
    <w:p w:rsidR="005602E2" w:rsidRPr="00ED3A95" w:rsidRDefault="005602E2" w:rsidP="00542441">
      <w:pPr>
        <w:widowControl w:val="0"/>
        <w:tabs>
          <w:tab w:val="center" w:pos="7852"/>
          <w:tab w:val="left" w:pos="14115"/>
        </w:tabs>
        <w:autoSpaceDE w:val="0"/>
        <w:autoSpaceDN w:val="0"/>
        <w:adjustRightInd w:val="0"/>
        <w:spacing w:after="0" w:line="240" w:lineRule="auto"/>
        <w:rPr>
          <w:rFonts w:ascii="Times New Roman" w:hAnsi="Times New Roman"/>
          <w:b/>
          <w:sz w:val="26"/>
          <w:szCs w:val="26"/>
        </w:rPr>
      </w:pPr>
      <w:r w:rsidRPr="00ED3A95">
        <w:rPr>
          <w:rFonts w:ascii="Times New Roman" w:hAnsi="Times New Roman"/>
          <w:sz w:val="26"/>
          <w:szCs w:val="26"/>
        </w:rPr>
        <w:tab/>
      </w:r>
      <w:r w:rsidRPr="00ED3A95">
        <w:rPr>
          <w:rFonts w:ascii="Times New Roman" w:hAnsi="Times New Roman"/>
          <w:b/>
          <w:sz w:val="26"/>
          <w:szCs w:val="26"/>
        </w:rPr>
        <w:t>Целевые показатели</w:t>
      </w:r>
      <w:r w:rsidRPr="00ED3A95">
        <w:rPr>
          <w:rFonts w:ascii="Times New Roman" w:hAnsi="Times New Roman"/>
          <w:b/>
          <w:sz w:val="26"/>
          <w:szCs w:val="26"/>
        </w:rPr>
        <w:tab/>
      </w:r>
    </w:p>
    <w:p w:rsidR="005602E2" w:rsidRPr="00ED3A95" w:rsidRDefault="005602E2" w:rsidP="00542441">
      <w:pPr>
        <w:widowControl w:val="0"/>
        <w:tabs>
          <w:tab w:val="left" w:pos="2281"/>
          <w:tab w:val="left" w:pos="4395"/>
          <w:tab w:val="center" w:pos="5173"/>
        </w:tabs>
        <w:autoSpaceDE w:val="0"/>
        <w:autoSpaceDN w:val="0"/>
        <w:adjustRightInd w:val="0"/>
        <w:spacing w:after="0" w:line="240" w:lineRule="auto"/>
        <w:jc w:val="center"/>
        <w:rPr>
          <w:rFonts w:ascii="Times New Roman" w:hAnsi="Times New Roman"/>
          <w:sz w:val="24"/>
          <w:szCs w:val="28"/>
        </w:rPr>
      </w:pPr>
      <w:r w:rsidRPr="00ED3A95">
        <w:rPr>
          <w:rFonts w:ascii="Times New Roman" w:hAnsi="Times New Roman"/>
          <w:sz w:val="24"/>
          <w:szCs w:val="26"/>
        </w:rPr>
        <w:t xml:space="preserve">реализации муниципальной программы </w:t>
      </w:r>
      <w:r w:rsidRPr="00ED3A95">
        <w:rPr>
          <w:rFonts w:ascii="Times New Roman" w:hAnsi="Times New Roman"/>
          <w:sz w:val="24"/>
          <w:szCs w:val="28"/>
        </w:rPr>
        <w:t xml:space="preserve">«Создание условий для обеспечения качественными услугами ЖКХ и благоустройство в Ярцевском районе Смоленской области» на 2015 </w:t>
      </w:r>
      <w:r>
        <w:rPr>
          <w:rFonts w:ascii="Times New Roman" w:hAnsi="Times New Roman"/>
          <w:sz w:val="24"/>
          <w:szCs w:val="28"/>
        </w:rPr>
        <w:t xml:space="preserve">год </w:t>
      </w:r>
      <w:r w:rsidRPr="00ED3A95">
        <w:rPr>
          <w:rFonts w:ascii="Times New Roman" w:hAnsi="Times New Roman"/>
          <w:sz w:val="24"/>
          <w:szCs w:val="28"/>
        </w:rPr>
        <w:t>и плановый период 2016 и 2017 годов</w:t>
      </w:r>
    </w:p>
    <w:p w:rsidR="005602E2" w:rsidRPr="00ED3A95" w:rsidRDefault="005602E2" w:rsidP="00542441">
      <w:pPr>
        <w:widowControl w:val="0"/>
        <w:tabs>
          <w:tab w:val="left" w:pos="2281"/>
          <w:tab w:val="left" w:pos="4395"/>
          <w:tab w:val="center" w:pos="5173"/>
        </w:tabs>
        <w:autoSpaceDE w:val="0"/>
        <w:autoSpaceDN w:val="0"/>
        <w:adjustRightInd w:val="0"/>
        <w:spacing w:after="0" w:line="240" w:lineRule="auto"/>
        <w:jc w:val="center"/>
        <w:rPr>
          <w:rFonts w:ascii="Times New Roman" w:hAnsi="Times New Roman"/>
          <w:szCs w:val="24"/>
        </w:rPr>
      </w:pPr>
    </w:p>
    <w:tbl>
      <w:tblPr>
        <w:tblW w:w="1454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9"/>
        <w:gridCol w:w="3769"/>
        <w:gridCol w:w="1656"/>
        <w:gridCol w:w="1843"/>
        <w:gridCol w:w="1843"/>
        <w:gridCol w:w="1632"/>
        <w:gridCol w:w="106"/>
        <w:gridCol w:w="1457"/>
        <w:gridCol w:w="1546"/>
      </w:tblGrid>
      <w:tr w:rsidR="005602E2" w:rsidRPr="00300091" w:rsidTr="00935B70">
        <w:trPr>
          <w:trHeight w:val="1103"/>
        </w:trPr>
        <w:tc>
          <w:tcPr>
            <w:tcW w:w="689" w:type="dxa"/>
            <w:vMerge w:val="restart"/>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 п/п</w:t>
            </w:r>
          </w:p>
        </w:tc>
        <w:tc>
          <w:tcPr>
            <w:tcW w:w="3769" w:type="dxa"/>
            <w:vMerge w:val="restart"/>
            <w:vAlign w:val="center"/>
          </w:tcPr>
          <w:p w:rsidR="005602E2" w:rsidRPr="00935B70" w:rsidRDefault="005602E2" w:rsidP="00A4150A">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Наименование показателя</w:t>
            </w:r>
          </w:p>
        </w:tc>
        <w:tc>
          <w:tcPr>
            <w:tcW w:w="1656" w:type="dxa"/>
            <w:vMerge w:val="restart"/>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Единица измерения</w:t>
            </w:r>
          </w:p>
        </w:tc>
        <w:tc>
          <w:tcPr>
            <w:tcW w:w="1843" w:type="dxa"/>
            <w:vMerge w:val="restart"/>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Базовое значение показателей за  два года до начала реализации муниципальной программы</w:t>
            </w:r>
          </w:p>
        </w:tc>
        <w:tc>
          <w:tcPr>
            <w:tcW w:w="1843" w:type="dxa"/>
            <w:vMerge w:val="restart"/>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Базовое значение показателей за год до начала  реализации муниципальной программы</w:t>
            </w:r>
          </w:p>
        </w:tc>
        <w:tc>
          <w:tcPr>
            <w:tcW w:w="4741" w:type="dxa"/>
            <w:gridSpan w:val="4"/>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Планируемое значение показателей</w:t>
            </w:r>
          </w:p>
          <w:p w:rsidR="005602E2" w:rsidRPr="00935B70" w:rsidRDefault="005602E2" w:rsidP="00935B7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(на очередной финансовый год и плановый период)</w:t>
            </w:r>
          </w:p>
        </w:tc>
      </w:tr>
      <w:tr w:rsidR="005602E2" w:rsidRPr="00300091" w:rsidTr="00ED3A95">
        <w:trPr>
          <w:trHeight w:val="1102"/>
        </w:trPr>
        <w:tc>
          <w:tcPr>
            <w:tcW w:w="689" w:type="dxa"/>
            <w:vMerge/>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p>
        </w:tc>
        <w:tc>
          <w:tcPr>
            <w:tcW w:w="3769" w:type="dxa"/>
            <w:vMerge/>
            <w:vAlign w:val="center"/>
          </w:tcPr>
          <w:p w:rsidR="005602E2" w:rsidRPr="00935B70" w:rsidRDefault="005602E2" w:rsidP="00A4150A">
            <w:pPr>
              <w:widowControl w:val="0"/>
              <w:autoSpaceDE w:val="0"/>
              <w:autoSpaceDN w:val="0"/>
              <w:adjustRightInd w:val="0"/>
              <w:spacing w:after="0" w:line="240" w:lineRule="auto"/>
              <w:jc w:val="center"/>
              <w:rPr>
                <w:rFonts w:ascii="Times New Roman" w:hAnsi="Times New Roman"/>
                <w:sz w:val="24"/>
                <w:szCs w:val="18"/>
              </w:rPr>
            </w:pPr>
          </w:p>
        </w:tc>
        <w:tc>
          <w:tcPr>
            <w:tcW w:w="1656" w:type="dxa"/>
            <w:vMerge/>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p>
        </w:tc>
        <w:tc>
          <w:tcPr>
            <w:tcW w:w="1843" w:type="dxa"/>
            <w:vMerge/>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24"/>
                <w:szCs w:val="18"/>
              </w:rPr>
            </w:pPr>
          </w:p>
        </w:tc>
        <w:tc>
          <w:tcPr>
            <w:tcW w:w="1843" w:type="dxa"/>
            <w:vMerge/>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24"/>
                <w:szCs w:val="18"/>
              </w:rPr>
            </w:pPr>
          </w:p>
        </w:tc>
        <w:tc>
          <w:tcPr>
            <w:tcW w:w="1632" w:type="dxa"/>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1-й  год реализации муниципаль-ной программы</w:t>
            </w:r>
          </w:p>
        </w:tc>
        <w:tc>
          <w:tcPr>
            <w:tcW w:w="1563" w:type="dxa"/>
            <w:gridSpan w:val="2"/>
          </w:tcPr>
          <w:p w:rsidR="005602E2" w:rsidRPr="00935B70" w:rsidRDefault="005602E2" w:rsidP="000F2750">
            <w:pPr>
              <w:spacing w:line="240" w:lineRule="auto"/>
              <w:jc w:val="center"/>
              <w:rPr>
                <w:rFonts w:ascii="Times New Roman" w:hAnsi="Times New Roman"/>
                <w:sz w:val="24"/>
                <w:szCs w:val="18"/>
              </w:rPr>
            </w:pPr>
            <w:r w:rsidRPr="00935B70">
              <w:rPr>
                <w:rFonts w:ascii="Times New Roman" w:hAnsi="Times New Roman"/>
                <w:sz w:val="24"/>
                <w:szCs w:val="18"/>
              </w:rPr>
              <w:t>2-й  год реализации муниципаль-ной программы</w:t>
            </w:r>
          </w:p>
        </w:tc>
        <w:tc>
          <w:tcPr>
            <w:tcW w:w="1546" w:type="dxa"/>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3-й год реализации муниципаль-ной программы</w:t>
            </w:r>
          </w:p>
        </w:tc>
      </w:tr>
      <w:tr w:rsidR="005602E2" w:rsidRPr="00300091" w:rsidTr="00ED3A95">
        <w:trPr>
          <w:trHeight w:val="152"/>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1</w:t>
            </w:r>
          </w:p>
        </w:tc>
        <w:tc>
          <w:tcPr>
            <w:tcW w:w="376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2</w:t>
            </w:r>
          </w:p>
        </w:tc>
        <w:tc>
          <w:tcPr>
            <w:tcW w:w="165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3</w:t>
            </w:r>
          </w:p>
        </w:tc>
        <w:tc>
          <w:tcPr>
            <w:tcW w:w="1843" w:type="dxa"/>
          </w:tcPr>
          <w:p w:rsidR="005602E2" w:rsidRPr="00935B70" w:rsidRDefault="005602E2" w:rsidP="00A30F62">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4</w:t>
            </w:r>
          </w:p>
        </w:tc>
        <w:tc>
          <w:tcPr>
            <w:tcW w:w="1843" w:type="dxa"/>
          </w:tcPr>
          <w:p w:rsidR="005602E2" w:rsidRPr="00935B70" w:rsidRDefault="005602E2" w:rsidP="00A30F62">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5</w:t>
            </w:r>
          </w:p>
        </w:tc>
        <w:tc>
          <w:tcPr>
            <w:tcW w:w="1632"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6</w:t>
            </w:r>
          </w:p>
        </w:tc>
        <w:tc>
          <w:tcPr>
            <w:tcW w:w="1563" w:type="dxa"/>
            <w:gridSpan w:val="2"/>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7</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8</w:t>
            </w:r>
          </w:p>
        </w:tc>
      </w:tr>
      <w:tr w:rsidR="005602E2" w:rsidRPr="00300091" w:rsidTr="00ED3A95">
        <w:trPr>
          <w:trHeight w:val="569"/>
        </w:trPr>
        <w:tc>
          <w:tcPr>
            <w:tcW w:w="689" w:type="dxa"/>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p>
        </w:tc>
        <w:tc>
          <w:tcPr>
            <w:tcW w:w="13852" w:type="dxa"/>
            <w:gridSpan w:val="8"/>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24"/>
                <w:szCs w:val="18"/>
              </w:rPr>
            </w:pPr>
            <w:r w:rsidRPr="00935B70">
              <w:rPr>
                <w:rFonts w:ascii="Times New Roman" w:hAnsi="Times New Roman"/>
                <w:sz w:val="24"/>
                <w:szCs w:val="18"/>
              </w:rPr>
              <w:t>Цель 1</w:t>
            </w:r>
            <w:r>
              <w:rPr>
                <w:rFonts w:ascii="Times New Roman" w:hAnsi="Times New Roman"/>
                <w:sz w:val="24"/>
                <w:szCs w:val="18"/>
              </w:rPr>
              <w:t xml:space="preserve"> муниципальной прошграммы</w:t>
            </w:r>
            <w:r w:rsidRPr="00935B70">
              <w:rPr>
                <w:rFonts w:ascii="Times New Roman" w:hAnsi="Times New Roman"/>
                <w:sz w:val="24"/>
                <w:szCs w:val="18"/>
              </w:rPr>
              <w:t xml:space="preserve">. </w:t>
            </w:r>
            <w:r w:rsidRPr="00300091">
              <w:rPr>
                <w:rFonts w:ascii="Times New Roman" w:hAnsi="Times New Roman"/>
                <w:sz w:val="24"/>
                <w:szCs w:val="18"/>
              </w:rPr>
              <w:t>Повышение качества жилищного обеспечения населения, надежности предоставления жилищно-коммунальных услуг населению, а также благоустройство территории г.Ярцево.</w:t>
            </w:r>
          </w:p>
        </w:tc>
      </w:tr>
      <w:tr w:rsidR="005602E2" w:rsidRPr="00300091" w:rsidTr="00935B70">
        <w:trPr>
          <w:trHeight w:val="445"/>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w:t>
            </w:r>
          </w:p>
        </w:tc>
        <w:tc>
          <w:tcPr>
            <w:tcW w:w="3769" w:type="dxa"/>
            <w:vAlign w:val="center"/>
          </w:tcPr>
          <w:p w:rsidR="005602E2" w:rsidRPr="00300091"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 xml:space="preserve">Общая площадь капитально отремонтированных жилых домов </w:t>
            </w:r>
          </w:p>
        </w:tc>
        <w:tc>
          <w:tcPr>
            <w:tcW w:w="165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кв. м</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27024,10</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19671</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21178</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ED3A95">
        <w:trPr>
          <w:trHeight w:val="474"/>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1.2</w:t>
            </w:r>
          </w:p>
        </w:tc>
        <w:tc>
          <w:tcPr>
            <w:tcW w:w="3769" w:type="dxa"/>
            <w:vAlign w:val="center"/>
          </w:tcPr>
          <w:p w:rsidR="005602E2" w:rsidRPr="00300091"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 xml:space="preserve">Количество капитально отремонтированных жилых домов </w:t>
            </w:r>
          </w:p>
        </w:tc>
        <w:tc>
          <w:tcPr>
            <w:tcW w:w="165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8</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5</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935B70">
        <w:trPr>
          <w:trHeight w:val="345"/>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1.3</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Общая расселяемая площадь жилых помещений</w:t>
            </w:r>
          </w:p>
        </w:tc>
        <w:tc>
          <w:tcPr>
            <w:tcW w:w="165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кв. м</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810,5</w:t>
            </w:r>
          </w:p>
        </w:tc>
        <w:tc>
          <w:tcPr>
            <w:tcW w:w="1843"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3120,6</w:t>
            </w:r>
          </w:p>
        </w:tc>
        <w:tc>
          <w:tcPr>
            <w:tcW w:w="1738" w:type="dxa"/>
            <w:gridSpan w:val="2"/>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1074,6</w:t>
            </w:r>
          </w:p>
        </w:tc>
        <w:tc>
          <w:tcPr>
            <w:tcW w:w="1457"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627,1</w:t>
            </w:r>
          </w:p>
        </w:tc>
        <w:tc>
          <w:tcPr>
            <w:tcW w:w="1546" w:type="dxa"/>
            <w:vAlign w:val="center"/>
          </w:tcPr>
          <w:p w:rsidR="005602E2" w:rsidRPr="00300091" w:rsidRDefault="005602E2" w:rsidP="00542441">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935B70">
        <w:trPr>
          <w:trHeight w:val="210"/>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1.4</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Число жителей, планируемых к переселению</w:t>
            </w:r>
          </w:p>
        </w:tc>
        <w:tc>
          <w:tcPr>
            <w:tcW w:w="165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чел.</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49</w:t>
            </w:r>
          </w:p>
        </w:tc>
        <w:tc>
          <w:tcPr>
            <w:tcW w:w="1843"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175</w:t>
            </w:r>
          </w:p>
        </w:tc>
        <w:tc>
          <w:tcPr>
            <w:tcW w:w="1738" w:type="dxa"/>
            <w:gridSpan w:val="2"/>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38</w:t>
            </w:r>
          </w:p>
        </w:tc>
        <w:tc>
          <w:tcPr>
            <w:tcW w:w="1457"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30</w:t>
            </w:r>
          </w:p>
        </w:tc>
        <w:tc>
          <w:tcPr>
            <w:tcW w:w="1546" w:type="dxa"/>
            <w:vAlign w:val="center"/>
          </w:tcPr>
          <w:p w:rsidR="005602E2" w:rsidRPr="00300091" w:rsidRDefault="005602E2" w:rsidP="00542441">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ED3A95">
        <w:trPr>
          <w:trHeight w:val="490"/>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1.5</w:t>
            </w:r>
          </w:p>
        </w:tc>
        <w:tc>
          <w:tcPr>
            <w:tcW w:w="3769" w:type="dxa"/>
            <w:vAlign w:val="center"/>
          </w:tcPr>
          <w:p w:rsidR="005602E2" w:rsidRPr="00935B70" w:rsidRDefault="005602E2" w:rsidP="00ED3A95">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дворовых территорий, обеспеченных детскими игровыми и спортивными площадками</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5</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5</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5</w:t>
            </w:r>
          </w:p>
        </w:tc>
      </w:tr>
      <w:tr w:rsidR="005602E2" w:rsidRPr="00300091" w:rsidTr="00ED3A95">
        <w:trPr>
          <w:trHeight w:val="720"/>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1.6</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Содержание и уборка кладбищ на территории муниципального образования Ярцевское городское поселение Ярцевского района Смоленской области</w:t>
            </w:r>
            <w:r>
              <w:rPr>
                <w:rFonts w:ascii="Times New Roman" w:hAnsi="Times New Roman"/>
                <w:sz w:val="18"/>
                <w:szCs w:val="18"/>
              </w:rPr>
              <w:t xml:space="preserve"> </w:t>
            </w:r>
            <w:r w:rsidRPr="00DD1EFE">
              <w:rPr>
                <w:rFonts w:ascii="Times New Roman" w:hAnsi="Times New Roman"/>
                <w:sz w:val="18"/>
                <w:szCs w:val="18"/>
              </w:rPr>
              <w:t>(количество обслуживаемых кладбищ)</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r>
      <w:tr w:rsidR="005602E2" w:rsidRPr="00300091" w:rsidTr="00935B70">
        <w:trPr>
          <w:trHeight w:val="220"/>
        </w:trPr>
        <w:tc>
          <w:tcPr>
            <w:tcW w:w="689"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1.7</w:t>
            </w:r>
          </w:p>
        </w:tc>
        <w:tc>
          <w:tcPr>
            <w:tcW w:w="3769" w:type="dxa"/>
            <w:vAlign w:val="center"/>
          </w:tcPr>
          <w:p w:rsidR="005602E2" w:rsidRPr="00935B70" w:rsidRDefault="005602E2" w:rsidP="000253A8">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приобретенных бункеров (ед)</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0</w:t>
            </w:r>
          </w:p>
        </w:tc>
        <w:tc>
          <w:tcPr>
            <w:tcW w:w="1843"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20</w:t>
            </w:r>
          </w:p>
        </w:tc>
        <w:tc>
          <w:tcPr>
            <w:tcW w:w="1738" w:type="dxa"/>
            <w:gridSpan w:val="2"/>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36</w:t>
            </w:r>
          </w:p>
        </w:tc>
        <w:tc>
          <w:tcPr>
            <w:tcW w:w="1457"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546" w:type="dxa"/>
            <w:vAlign w:val="center"/>
          </w:tcPr>
          <w:p w:rsidR="005602E2" w:rsidRPr="00300091" w:rsidRDefault="005602E2" w:rsidP="00542441">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ED3A95">
        <w:trPr>
          <w:trHeight w:val="474"/>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1.8</w:t>
            </w:r>
          </w:p>
        </w:tc>
        <w:tc>
          <w:tcPr>
            <w:tcW w:w="3769" w:type="dxa"/>
            <w:vAlign w:val="center"/>
          </w:tcPr>
          <w:p w:rsidR="005602E2" w:rsidRPr="00935B70" w:rsidRDefault="005602E2" w:rsidP="00935B70">
            <w:pPr>
              <w:pStyle w:val="ConsPlusCell"/>
              <w:rPr>
                <w:rFonts w:ascii="Times New Roman" w:hAnsi="Times New Roman" w:cs="Times New Roman"/>
                <w:sz w:val="18"/>
                <w:szCs w:val="18"/>
              </w:rPr>
            </w:pPr>
            <w:r w:rsidRPr="00935B70">
              <w:rPr>
                <w:rFonts w:ascii="Times New Roman" w:hAnsi="Times New Roman" w:cs="Times New Roman"/>
                <w:sz w:val="18"/>
                <w:szCs w:val="18"/>
              </w:rPr>
              <w:t>Количество отремонтированных контейнерных площадок (ед)</w:t>
            </w:r>
          </w:p>
        </w:tc>
        <w:tc>
          <w:tcPr>
            <w:tcW w:w="1656" w:type="dxa"/>
            <w:vAlign w:val="center"/>
          </w:tcPr>
          <w:p w:rsidR="005602E2" w:rsidRPr="00300091"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0</w:t>
            </w:r>
          </w:p>
        </w:tc>
        <w:tc>
          <w:tcPr>
            <w:tcW w:w="1843"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27</w:t>
            </w:r>
          </w:p>
        </w:tc>
        <w:tc>
          <w:tcPr>
            <w:tcW w:w="1738" w:type="dxa"/>
            <w:gridSpan w:val="2"/>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44</w:t>
            </w:r>
          </w:p>
        </w:tc>
        <w:tc>
          <w:tcPr>
            <w:tcW w:w="1457" w:type="dxa"/>
            <w:vAlign w:val="center"/>
          </w:tcPr>
          <w:p w:rsidR="005602E2" w:rsidRPr="00300091" w:rsidRDefault="005602E2" w:rsidP="000F2750">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546" w:type="dxa"/>
            <w:vAlign w:val="center"/>
          </w:tcPr>
          <w:p w:rsidR="005602E2" w:rsidRPr="00300091" w:rsidRDefault="005602E2" w:rsidP="00542441">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ED3A95">
        <w:trPr>
          <w:trHeight w:val="314"/>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1.9</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Обеспечение работы систем уличного освещения (количество обслуживаемых светильников уличного освещения)</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2100</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2294</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2294</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2294</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2294</w:t>
            </w:r>
          </w:p>
        </w:tc>
      </w:tr>
      <w:tr w:rsidR="005602E2" w:rsidRPr="00300091" w:rsidTr="00935B70">
        <w:trPr>
          <w:trHeight w:val="242"/>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1.10</w:t>
            </w:r>
          </w:p>
        </w:tc>
        <w:tc>
          <w:tcPr>
            <w:tcW w:w="3769" w:type="dxa"/>
          </w:tcPr>
          <w:p w:rsidR="005602E2" w:rsidRPr="00935B70" w:rsidRDefault="005602E2" w:rsidP="00542441">
            <w:pPr>
              <w:spacing w:after="0" w:line="240" w:lineRule="auto"/>
              <w:jc w:val="both"/>
              <w:rPr>
                <w:rFonts w:ascii="Times New Roman" w:hAnsi="Times New Roman"/>
                <w:sz w:val="18"/>
                <w:szCs w:val="18"/>
              </w:rPr>
            </w:pPr>
            <w:r w:rsidRPr="00935B70">
              <w:rPr>
                <w:rFonts w:ascii="Times New Roman" w:hAnsi="Times New Roman"/>
                <w:sz w:val="18"/>
                <w:szCs w:val="18"/>
              </w:rPr>
              <w:t xml:space="preserve">Количество спиленных деревьев </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41</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77</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77</w:t>
            </w:r>
          </w:p>
        </w:tc>
        <w:tc>
          <w:tcPr>
            <w:tcW w:w="1457"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77</w:t>
            </w:r>
          </w:p>
        </w:tc>
        <w:tc>
          <w:tcPr>
            <w:tcW w:w="1546" w:type="dxa"/>
            <w:vAlign w:val="center"/>
          </w:tcPr>
          <w:p w:rsidR="005602E2" w:rsidRPr="00935B70" w:rsidRDefault="005602E2" w:rsidP="00542441">
            <w:pPr>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ED3A95">
        <w:trPr>
          <w:trHeight w:val="347"/>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1.11</w:t>
            </w:r>
          </w:p>
        </w:tc>
        <w:tc>
          <w:tcPr>
            <w:tcW w:w="3769" w:type="dxa"/>
          </w:tcPr>
          <w:p w:rsidR="005602E2" w:rsidRPr="00935B70" w:rsidRDefault="005602E2" w:rsidP="00542441">
            <w:pPr>
              <w:spacing w:after="0" w:line="240" w:lineRule="auto"/>
              <w:jc w:val="both"/>
              <w:rPr>
                <w:rFonts w:ascii="Times New Roman" w:hAnsi="Times New Roman"/>
                <w:sz w:val="18"/>
                <w:szCs w:val="18"/>
              </w:rPr>
            </w:pPr>
            <w:r w:rsidRPr="00935B70">
              <w:rPr>
                <w:rFonts w:ascii="Times New Roman" w:hAnsi="Times New Roman"/>
                <w:sz w:val="18"/>
                <w:szCs w:val="18"/>
              </w:rPr>
              <w:t>Количество обрезанных деревьев и кустарников</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1195</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1120</w:t>
            </w:r>
          </w:p>
        </w:tc>
        <w:tc>
          <w:tcPr>
            <w:tcW w:w="1457" w:type="dxa"/>
            <w:vAlign w:val="center"/>
          </w:tcPr>
          <w:p w:rsidR="005602E2" w:rsidRPr="00935B70" w:rsidRDefault="005602E2" w:rsidP="000F2750">
            <w:pPr>
              <w:spacing w:after="0" w:line="240" w:lineRule="auto"/>
              <w:jc w:val="center"/>
              <w:rPr>
                <w:rFonts w:ascii="Times New Roman" w:hAnsi="Times New Roman"/>
                <w:sz w:val="18"/>
                <w:szCs w:val="18"/>
              </w:rPr>
            </w:pPr>
          </w:p>
        </w:tc>
        <w:tc>
          <w:tcPr>
            <w:tcW w:w="1546" w:type="dxa"/>
            <w:vAlign w:val="center"/>
          </w:tcPr>
          <w:p w:rsidR="005602E2" w:rsidRPr="00935B70" w:rsidRDefault="005602E2" w:rsidP="00542441">
            <w:pPr>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935B70">
        <w:trPr>
          <w:trHeight w:val="138"/>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1.12</w:t>
            </w:r>
          </w:p>
        </w:tc>
        <w:tc>
          <w:tcPr>
            <w:tcW w:w="3769" w:type="dxa"/>
          </w:tcPr>
          <w:p w:rsidR="005602E2" w:rsidRPr="00935B70" w:rsidRDefault="005602E2" w:rsidP="00542441">
            <w:pPr>
              <w:spacing w:after="0" w:line="240" w:lineRule="auto"/>
              <w:jc w:val="both"/>
              <w:rPr>
                <w:rFonts w:ascii="Times New Roman" w:hAnsi="Times New Roman"/>
                <w:sz w:val="18"/>
                <w:szCs w:val="18"/>
              </w:rPr>
            </w:pPr>
            <w:r w:rsidRPr="00935B70">
              <w:rPr>
                <w:rFonts w:ascii="Times New Roman" w:hAnsi="Times New Roman"/>
                <w:sz w:val="18"/>
                <w:szCs w:val="18"/>
              </w:rPr>
              <w:t xml:space="preserve">Площадь окошенной территории города </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кв.м</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100000</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193531</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193531</w:t>
            </w:r>
          </w:p>
        </w:tc>
        <w:tc>
          <w:tcPr>
            <w:tcW w:w="1457"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193531</w:t>
            </w:r>
          </w:p>
        </w:tc>
        <w:tc>
          <w:tcPr>
            <w:tcW w:w="1546" w:type="dxa"/>
            <w:vAlign w:val="center"/>
          </w:tcPr>
          <w:p w:rsidR="005602E2" w:rsidRPr="00935B70" w:rsidRDefault="005602E2" w:rsidP="00542441">
            <w:pPr>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ED3A95">
        <w:trPr>
          <w:trHeight w:val="128"/>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1.13</w:t>
            </w:r>
          </w:p>
        </w:tc>
        <w:tc>
          <w:tcPr>
            <w:tcW w:w="3769" w:type="dxa"/>
          </w:tcPr>
          <w:p w:rsidR="005602E2" w:rsidRPr="00935B70" w:rsidRDefault="005602E2" w:rsidP="00542441">
            <w:pPr>
              <w:spacing w:after="0" w:line="240" w:lineRule="auto"/>
              <w:jc w:val="both"/>
              <w:rPr>
                <w:rFonts w:ascii="Times New Roman" w:hAnsi="Times New Roman"/>
                <w:sz w:val="18"/>
                <w:szCs w:val="18"/>
              </w:rPr>
            </w:pPr>
            <w:r w:rsidRPr="00935B70">
              <w:rPr>
                <w:rFonts w:ascii="Times New Roman" w:hAnsi="Times New Roman"/>
                <w:sz w:val="18"/>
                <w:szCs w:val="18"/>
              </w:rPr>
              <w:t xml:space="preserve">Количество благоустроенных цветников и клумб </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843"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738" w:type="dxa"/>
            <w:gridSpan w:val="2"/>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457" w:type="dxa"/>
            <w:vAlign w:val="center"/>
          </w:tcPr>
          <w:p w:rsidR="005602E2" w:rsidRPr="00935B70" w:rsidRDefault="005602E2" w:rsidP="000F2750">
            <w:pPr>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546" w:type="dxa"/>
            <w:vAlign w:val="center"/>
          </w:tcPr>
          <w:p w:rsidR="005602E2" w:rsidRPr="00935B70" w:rsidRDefault="005602E2" w:rsidP="00542441">
            <w:pPr>
              <w:spacing w:after="0" w:line="240" w:lineRule="auto"/>
              <w:jc w:val="center"/>
              <w:rPr>
                <w:rFonts w:ascii="Times New Roman" w:hAnsi="Times New Roman"/>
                <w:sz w:val="18"/>
                <w:szCs w:val="18"/>
              </w:rPr>
            </w:pPr>
            <w:r w:rsidRPr="00935B70">
              <w:rPr>
                <w:rFonts w:ascii="Times New Roman" w:hAnsi="Times New Roman"/>
                <w:sz w:val="18"/>
                <w:szCs w:val="18"/>
              </w:rPr>
              <w:t>6</w:t>
            </w:r>
          </w:p>
        </w:tc>
      </w:tr>
      <w:tr w:rsidR="005602E2" w:rsidRPr="00300091" w:rsidTr="00ED3A95">
        <w:trPr>
          <w:trHeight w:val="347"/>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1.14</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отремонтированных муниципальных помещений</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843" w:type="dxa"/>
            <w:vAlign w:val="center"/>
          </w:tcPr>
          <w:p w:rsidR="005602E2" w:rsidRPr="00935B70" w:rsidRDefault="005602E2" w:rsidP="00D6348A">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17</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ED3A95">
        <w:trPr>
          <w:trHeight w:val="347"/>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1.15</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благоустроенных территорий города</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4</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ED3A95">
        <w:trPr>
          <w:trHeight w:val="347"/>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1.16</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К</w:t>
            </w:r>
            <w:r w:rsidRPr="00DD1EFE">
              <w:rPr>
                <w:rFonts w:ascii="Times New Roman" w:hAnsi="Times New Roman"/>
                <w:sz w:val="18"/>
                <w:szCs w:val="18"/>
              </w:rPr>
              <w:t>оличество многоквартирных домов, земельные участки под которыми отмежеваны</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113</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208</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ED3A95">
        <w:trPr>
          <w:trHeight w:val="305"/>
        </w:trPr>
        <w:tc>
          <w:tcPr>
            <w:tcW w:w="689" w:type="dxa"/>
            <w:vAlign w:val="center"/>
          </w:tcPr>
          <w:p w:rsidR="005602E2" w:rsidRPr="00935B70" w:rsidRDefault="005602E2" w:rsidP="00935B7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1.17</w:t>
            </w:r>
          </w:p>
        </w:tc>
        <w:tc>
          <w:tcPr>
            <w:tcW w:w="3769" w:type="dxa"/>
            <w:vAlign w:val="center"/>
          </w:tcPr>
          <w:p w:rsidR="005602E2" w:rsidRPr="00935B70" w:rsidRDefault="005602E2" w:rsidP="00DB7B49">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построенных шахтных колодцев</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ED3A95">
        <w:trPr>
          <w:trHeight w:val="305"/>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1.18</w:t>
            </w:r>
          </w:p>
        </w:tc>
        <w:tc>
          <w:tcPr>
            <w:tcW w:w="3769" w:type="dxa"/>
            <w:vAlign w:val="center"/>
          </w:tcPr>
          <w:p w:rsidR="005602E2" w:rsidRPr="00935B70" w:rsidRDefault="005602E2" w:rsidP="00DB7B49">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жителей сельских поселений, обеспеченных питьевой водой</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чел.</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219</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28</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155</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r>
      <w:tr w:rsidR="005602E2" w:rsidRPr="00300091" w:rsidTr="00ED3A95">
        <w:trPr>
          <w:trHeight w:val="692"/>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1.19</w:t>
            </w:r>
          </w:p>
        </w:tc>
        <w:tc>
          <w:tcPr>
            <w:tcW w:w="3769" w:type="dxa"/>
            <w:vAlign w:val="center"/>
          </w:tcPr>
          <w:p w:rsidR="005602E2" w:rsidRPr="00935B70" w:rsidRDefault="005602E2" w:rsidP="00542441">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 xml:space="preserve">Количество построенных, модернизированных и отремонтированных объектов </w:t>
            </w:r>
            <w:r w:rsidRPr="00DD1EFE">
              <w:rPr>
                <w:rFonts w:ascii="Times New Roman" w:hAnsi="Times New Roman"/>
                <w:sz w:val="18"/>
                <w:szCs w:val="18"/>
              </w:rPr>
              <w:t>тепло-, газо-, водоснабжения и водоотведения</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33</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5</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r>
      <w:tr w:rsidR="005602E2" w:rsidRPr="00300091" w:rsidTr="00935B70">
        <w:trPr>
          <w:trHeight w:val="471"/>
        </w:trPr>
        <w:tc>
          <w:tcPr>
            <w:tcW w:w="689" w:type="dxa"/>
            <w:vAlign w:val="center"/>
          </w:tcPr>
          <w:p w:rsidR="005602E2" w:rsidRPr="00935B70" w:rsidRDefault="005602E2" w:rsidP="009235DE">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1.20</w:t>
            </w:r>
          </w:p>
        </w:tc>
        <w:tc>
          <w:tcPr>
            <w:tcW w:w="3769" w:type="dxa"/>
            <w:vAlign w:val="center"/>
          </w:tcPr>
          <w:p w:rsidR="005602E2" w:rsidRPr="00935B70" w:rsidRDefault="005602E2" w:rsidP="00BC4072">
            <w:pPr>
              <w:widowControl w:val="0"/>
              <w:autoSpaceDE w:val="0"/>
              <w:autoSpaceDN w:val="0"/>
              <w:adjustRightInd w:val="0"/>
              <w:spacing w:after="0" w:line="240" w:lineRule="auto"/>
              <w:jc w:val="both"/>
              <w:rPr>
                <w:rFonts w:ascii="Times New Roman" w:hAnsi="Times New Roman"/>
                <w:sz w:val="18"/>
                <w:szCs w:val="18"/>
              </w:rPr>
            </w:pPr>
            <w:r w:rsidRPr="00935B70">
              <w:rPr>
                <w:rFonts w:ascii="Times New Roman" w:hAnsi="Times New Roman"/>
                <w:sz w:val="18"/>
                <w:szCs w:val="18"/>
              </w:rPr>
              <w:t>Количество приобретенных единиц коммунальной техники и агрегатов</w:t>
            </w:r>
          </w:p>
        </w:tc>
        <w:tc>
          <w:tcPr>
            <w:tcW w:w="1656" w:type="dxa"/>
            <w:vAlign w:val="center"/>
          </w:tcPr>
          <w:p w:rsidR="005602E2" w:rsidRPr="00300091"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ед.</w:t>
            </w:r>
          </w:p>
        </w:tc>
        <w:tc>
          <w:tcPr>
            <w:tcW w:w="1843"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w:t>
            </w:r>
          </w:p>
        </w:tc>
        <w:tc>
          <w:tcPr>
            <w:tcW w:w="1843"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6</w:t>
            </w:r>
          </w:p>
        </w:tc>
        <w:tc>
          <w:tcPr>
            <w:tcW w:w="1738" w:type="dxa"/>
            <w:gridSpan w:val="2"/>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2</w:t>
            </w:r>
          </w:p>
        </w:tc>
        <w:tc>
          <w:tcPr>
            <w:tcW w:w="1457" w:type="dxa"/>
            <w:vAlign w:val="center"/>
          </w:tcPr>
          <w:p w:rsidR="005602E2" w:rsidRPr="00935B70" w:rsidRDefault="005602E2" w:rsidP="000F2750">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5</w:t>
            </w:r>
          </w:p>
        </w:tc>
        <w:tc>
          <w:tcPr>
            <w:tcW w:w="1546" w:type="dxa"/>
            <w:vAlign w:val="center"/>
          </w:tcPr>
          <w:p w:rsidR="005602E2" w:rsidRPr="00935B70" w:rsidRDefault="005602E2" w:rsidP="00542441">
            <w:pPr>
              <w:widowControl w:val="0"/>
              <w:autoSpaceDE w:val="0"/>
              <w:autoSpaceDN w:val="0"/>
              <w:adjustRightInd w:val="0"/>
              <w:spacing w:after="0" w:line="240" w:lineRule="auto"/>
              <w:jc w:val="center"/>
              <w:rPr>
                <w:rFonts w:ascii="Times New Roman" w:hAnsi="Times New Roman"/>
                <w:sz w:val="18"/>
                <w:szCs w:val="18"/>
              </w:rPr>
            </w:pPr>
            <w:r w:rsidRPr="00935B70">
              <w:rPr>
                <w:rFonts w:ascii="Times New Roman" w:hAnsi="Times New Roman"/>
                <w:sz w:val="18"/>
                <w:szCs w:val="18"/>
              </w:rPr>
              <w:t>7</w:t>
            </w:r>
          </w:p>
        </w:tc>
      </w:tr>
    </w:tbl>
    <w:p w:rsidR="005602E2" w:rsidRPr="00212327"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Pr="00212327"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Pr="00212327"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tbl>
      <w:tblPr>
        <w:tblW w:w="15417" w:type="dxa"/>
        <w:tblLook w:val="00A0"/>
      </w:tblPr>
      <w:tblGrid>
        <w:gridCol w:w="10598"/>
        <w:gridCol w:w="4819"/>
      </w:tblGrid>
      <w:tr w:rsidR="005602E2" w:rsidRPr="00300091" w:rsidTr="00300091">
        <w:tc>
          <w:tcPr>
            <w:tcW w:w="10598" w:type="dxa"/>
          </w:tcPr>
          <w:p w:rsidR="005602E2" w:rsidRPr="00300091" w:rsidRDefault="005602E2" w:rsidP="00300091">
            <w:pPr>
              <w:widowControl w:val="0"/>
              <w:autoSpaceDE w:val="0"/>
              <w:autoSpaceDN w:val="0"/>
              <w:adjustRightInd w:val="0"/>
              <w:spacing w:after="0" w:line="240" w:lineRule="auto"/>
              <w:jc w:val="center"/>
              <w:rPr>
                <w:rFonts w:ascii="Times New Roman" w:hAnsi="Times New Roman"/>
                <w:b/>
                <w:bCs/>
                <w:sz w:val="24"/>
                <w:szCs w:val="24"/>
              </w:rPr>
            </w:pPr>
          </w:p>
        </w:tc>
        <w:tc>
          <w:tcPr>
            <w:tcW w:w="4819" w:type="dxa"/>
          </w:tcPr>
          <w:p w:rsidR="005602E2" w:rsidRPr="00300091" w:rsidRDefault="005602E2" w:rsidP="00300091">
            <w:pPr>
              <w:widowControl w:val="0"/>
              <w:autoSpaceDE w:val="0"/>
              <w:autoSpaceDN w:val="0"/>
              <w:adjustRightInd w:val="0"/>
              <w:spacing w:after="0" w:line="240" w:lineRule="auto"/>
              <w:rPr>
                <w:rFonts w:ascii="Times New Roman" w:hAnsi="Times New Roman"/>
                <w:bCs/>
                <w:sz w:val="24"/>
                <w:szCs w:val="24"/>
              </w:rPr>
            </w:pPr>
            <w:r w:rsidRPr="00300091">
              <w:rPr>
                <w:rFonts w:ascii="Times New Roman" w:hAnsi="Times New Roman"/>
                <w:bCs/>
                <w:sz w:val="24"/>
                <w:szCs w:val="24"/>
              </w:rPr>
              <w:t xml:space="preserve">Приложение </w:t>
            </w:r>
          </w:p>
          <w:p w:rsidR="005602E2" w:rsidRPr="00300091" w:rsidRDefault="005602E2" w:rsidP="00300091">
            <w:pPr>
              <w:widowControl w:val="0"/>
              <w:autoSpaceDE w:val="0"/>
              <w:autoSpaceDN w:val="0"/>
              <w:adjustRightInd w:val="0"/>
              <w:spacing w:after="0" w:line="240" w:lineRule="auto"/>
              <w:rPr>
                <w:rFonts w:ascii="Times New Roman" w:hAnsi="Times New Roman"/>
                <w:bCs/>
                <w:sz w:val="24"/>
                <w:szCs w:val="24"/>
              </w:rPr>
            </w:pPr>
            <w:r w:rsidRPr="00300091">
              <w:rPr>
                <w:rFonts w:ascii="Times New Roman" w:hAnsi="Times New Roman"/>
                <w:bCs/>
                <w:sz w:val="24"/>
                <w:szCs w:val="24"/>
              </w:rPr>
              <w:t>к постановлению Администрации муниципального образования «Ярцевский район» Смоленской области от ______________  № _____</w:t>
            </w:r>
          </w:p>
        </w:tc>
      </w:tr>
    </w:tbl>
    <w:p w:rsidR="005602E2" w:rsidRPr="005E1724" w:rsidRDefault="005602E2" w:rsidP="00E80D42">
      <w:pPr>
        <w:widowControl w:val="0"/>
        <w:spacing w:after="0" w:line="240" w:lineRule="auto"/>
        <w:ind w:left="5041"/>
        <w:jc w:val="right"/>
        <w:rPr>
          <w:rFonts w:ascii="Times New Roman" w:hAnsi="Times New Roman"/>
          <w:sz w:val="26"/>
          <w:szCs w:val="26"/>
        </w:rPr>
      </w:pPr>
    </w:p>
    <w:p w:rsidR="005602E2" w:rsidRPr="005E1724" w:rsidRDefault="005602E2" w:rsidP="00E80D42">
      <w:pPr>
        <w:widowControl w:val="0"/>
        <w:spacing w:after="0" w:line="240" w:lineRule="auto"/>
        <w:ind w:left="5041"/>
        <w:jc w:val="right"/>
        <w:rPr>
          <w:rFonts w:ascii="Times New Roman" w:hAnsi="Times New Roman"/>
          <w:sz w:val="28"/>
          <w:szCs w:val="26"/>
        </w:rPr>
      </w:pPr>
      <w:r w:rsidRPr="005E1724">
        <w:rPr>
          <w:rFonts w:ascii="Times New Roman" w:hAnsi="Times New Roman"/>
          <w:sz w:val="24"/>
          <w:szCs w:val="26"/>
        </w:rPr>
        <w:t>Приложение №2</w:t>
      </w:r>
    </w:p>
    <w:p w:rsidR="005602E2" w:rsidRPr="005E1724" w:rsidRDefault="005602E2" w:rsidP="00E80D42">
      <w:pPr>
        <w:widowControl w:val="0"/>
        <w:autoSpaceDE w:val="0"/>
        <w:autoSpaceDN w:val="0"/>
        <w:adjustRightInd w:val="0"/>
        <w:spacing w:after="0" w:line="240" w:lineRule="auto"/>
        <w:jc w:val="center"/>
        <w:rPr>
          <w:rFonts w:ascii="Times New Roman" w:hAnsi="Times New Roman"/>
          <w:b/>
          <w:bCs/>
          <w:sz w:val="24"/>
          <w:szCs w:val="24"/>
        </w:rPr>
      </w:pPr>
      <w:r w:rsidRPr="005E1724">
        <w:rPr>
          <w:rFonts w:ascii="Times New Roman" w:hAnsi="Times New Roman"/>
          <w:b/>
          <w:bCs/>
          <w:sz w:val="24"/>
          <w:szCs w:val="24"/>
        </w:rPr>
        <w:t>ПЛАН</w:t>
      </w:r>
    </w:p>
    <w:p w:rsidR="005602E2" w:rsidRPr="005E1724" w:rsidRDefault="005602E2" w:rsidP="00E80D42">
      <w:pPr>
        <w:widowControl w:val="0"/>
        <w:autoSpaceDE w:val="0"/>
        <w:autoSpaceDN w:val="0"/>
        <w:adjustRightInd w:val="0"/>
        <w:spacing w:after="0" w:line="240" w:lineRule="auto"/>
        <w:jc w:val="center"/>
        <w:rPr>
          <w:rFonts w:ascii="Times New Roman" w:hAnsi="Times New Roman"/>
          <w:b/>
          <w:bCs/>
          <w:sz w:val="24"/>
          <w:szCs w:val="24"/>
        </w:rPr>
      </w:pPr>
      <w:r w:rsidRPr="005E1724">
        <w:rPr>
          <w:rFonts w:ascii="Times New Roman" w:hAnsi="Times New Roman"/>
          <w:b/>
          <w:bCs/>
          <w:sz w:val="24"/>
          <w:szCs w:val="24"/>
        </w:rPr>
        <w:t xml:space="preserve"> реализации муниципальной программы </w:t>
      </w:r>
    </w:p>
    <w:p w:rsidR="005602E2" w:rsidRDefault="005602E2" w:rsidP="00E80D42">
      <w:pPr>
        <w:widowControl w:val="0"/>
        <w:autoSpaceDE w:val="0"/>
        <w:autoSpaceDN w:val="0"/>
        <w:adjustRightInd w:val="0"/>
        <w:spacing w:after="0" w:line="240" w:lineRule="auto"/>
        <w:jc w:val="center"/>
        <w:rPr>
          <w:rFonts w:ascii="Times New Roman" w:hAnsi="Times New Roman"/>
          <w:sz w:val="24"/>
          <w:szCs w:val="28"/>
        </w:rPr>
      </w:pPr>
      <w:r w:rsidRPr="00ED3A95">
        <w:rPr>
          <w:rFonts w:ascii="Times New Roman" w:hAnsi="Times New Roman"/>
          <w:sz w:val="24"/>
          <w:szCs w:val="28"/>
        </w:rPr>
        <w:t xml:space="preserve">«Создание условий для обеспечения качественными услугами ЖКХ и благоустройство в Ярцевском районе Смоленской области» </w:t>
      </w:r>
    </w:p>
    <w:p w:rsidR="005602E2" w:rsidRPr="00212327" w:rsidRDefault="005602E2" w:rsidP="00E80D42">
      <w:pPr>
        <w:widowControl w:val="0"/>
        <w:autoSpaceDE w:val="0"/>
        <w:autoSpaceDN w:val="0"/>
        <w:adjustRightInd w:val="0"/>
        <w:spacing w:after="0" w:line="240" w:lineRule="auto"/>
        <w:jc w:val="center"/>
        <w:rPr>
          <w:rFonts w:ascii="Times New Roman" w:hAnsi="Times New Roman"/>
          <w:color w:val="FF0000"/>
          <w:sz w:val="24"/>
          <w:szCs w:val="28"/>
        </w:rPr>
      </w:pPr>
      <w:r w:rsidRPr="00ED3A95">
        <w:rPr>
          <w:rFonts w:ascii="Times New Roman" w:hAnsi="Times New Roman"/>
          <w:sz w:val="24"/>
          <w:szCs w:val="28"/>
        </w:rPr>
        <w:t>на 2015</w:t>
      </w:r>
      <w:r>
        <w:rPr>
          <w:rFonts w:ascii="Times New Roman" w:hAnsi="Times New Roman"/>
          <w:sz w:val="24"/>
          <w:szCs w:val="28"/>
        </w:rPr>
        <w:t xml:space="preserve"> год</w:t>
      </w:r>
      <w:r w:rsidRPr="00ED3A95">
        <w:rPr>
          <w:rFonts w:ascii="Times New Roman" w:hAnsi="Times New Roman"/>
          <w:sz w:val="24"/>
          <w:szCs w:val="28"/>
        </w:rPr>
        <w:t xml:space="preserve"> и плановый период 2016 и 2017 годов</w:t>
      </w:r>
    </w:p>
    <w:p w:rsidR="005602E2" w:rsidRPr="00212327" w:rsidRDefault="005602E2" w:rsidP="00E80D42">
      <w:pPr>
        <w:widowControl w:val="0"/>
        <w:autoSpaceDE w:val="0"/>
        <w:autoSpaceDN w:val="0"/>
        <w:adjustRightInd w:val="0"/>
        <w:spacing w:after="0" w:line="240" w:lineRule="auto"/>
        <w:jc w:val="center"/>
        <w:rPr>
          <w:rFonts w:ascii="Times New Roman" w:hAnsi="Times New Roman"/>
          <w:bCs/>
          <w:color w:val="FF0000"/>
          <w:sz w:val="24"/>
          <w:szCs w:val="24"/>
        </w:rPr>
      </w:pPr>
    </w:p>
    <w:tbl>
      <w:tblPr>
        <w:tblpPr w:leftFromText="180" w:rightFromText="180" w:vertAnchor="text" w:tblpXSpec="center" w:tblpY="1"/>
        <w:tblOverlap w:val="never"/>
        <w:tblW w:w="15810"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84"/>
        <w:gridCol w:w="3686"/>
        <w:gridCol w:w="1701"/>
        <w:gridCol w:w="1134"/>
        <w:gridCol w:w="1295"/>
        <w:gridCol w:w="1256"/>
        <w:gridCol w:w="1124"/>
        <w:gridCol w:w="1142"/>
        <w:gridCol w:w="1410"/>
        <w:gridCol w:w="1138"/>
        <w:gridCol w:w="1140"/>
      </w:tblGrid>
      <w:tr w:rsidR="005602E2" w:rsidRPr="00300091" w:rsidTr="006A4CAD">
        <w:trPr>
          <w:trHeight w:val="873"/>
          <w:tblCellSpacing w:w="5" w:type="nil"/>
        </w:trPr>
        <w:tc>
          <w:tcPr>
            <w:tcW w:w="784" w:type="dxa"/>
            <w:vMerge w:val="restart"/>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r w:rsidRPr="00300091">
              <w:rPr>
                <w:rFonts w:ascii="Times New Roman" w:hAnsi="Times New Roman"/>
                <w:sz w:val="24"/>
                <w:szCs w:val="24"/>
              </w:rPr>
              <w:t>№ п</w:t>
            </w:r>
            <w:r w:rsidRPr="00300091">
              <w:rPr>
                <w:rFonts w:ascii="Times New Roman" w:hAnsi="Times New Roman"/>
                <w:sz w:val="24"/>
                <w:szCs w:val="24"/>
                <w:lang w:val="en-US"/>
              </w:rPr>
              <w:t>/</w:t>
            </w:r>
            <w:r w:rsidRPr="00300091">
              <w:rPr>
                <w:rFonts w:ascii="Times New Roman" w:hAnsi="Times New Roman"/>
                <w:sz w:val="24"/>
                <w:szCs w:val="24"/>
              </w:rPr>
              <w:t>п</w:t>
            </w:r>
          </w:p>
        </w:tc>
        <w:tc>
          <w:tcPr>
            <w:tcW w:w="3686" w:type="dxa"/>
            <w:vMerge w:val="restart"/>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r w:rsidRPr="00300091">
              <w:rPr>
                <w:rFonts w:ascii="Times New Roman" w:hAnsi="Times New Roman"/>
                <w:sz w:val="24"/>
                <w:szCs w:val="24"/>
              </w:rPr>
              <w:t xml:space="preserve">Наименование </w:t>
            </w:r>
          </w:p>
        </w:tc>
        <w:tc>
          <w:tcPr>
            <w:tcW w:w="1701" w:type="dxa"/>
            <w:vMerge w:val="restart"/>
          </w:tcPr>
          <w:p w:rsidR="005602E2" w:rsidRPr="00300091" w:rsidRDefault="005602E2" w:rsidP="006A4CAD">
            <w:pPr>
              <w:widowControl w:val="0"/>
              <w:autoSpaceDE w:val="0"/>
              <w:autoSpaceDN w:val="0"/>
              <w:adjustRightInd w:val="0"/>
              <w:spacing w:after="0" w:line="240" w:lineRule="auto"/>
              <w:ind w:left="-1351" w:right="-76" w:firstLine="1276"/>
              <w:jc w:val="center"/>
              <w:rPr>
                <w:rFonts w:ascii="Times New Roman" w:hAnsi="Times New Roman"/>
                <w:sz w:val="24"/>
                <w:szCs w:val="24"/>
              </w:rPr>
            </w:pPr>
            <w:r w:rsidRPr="00300091">
              <w:rPr>
                <w:rFonts w:ascii="Times New Roman" w:hAnsi="Times New Roman"/>
                <w:sz w:val="24"/>
                <w:szCs w:val="24"/>
              </w:rPr>
              <w:t>Исполни-</w:t>
            </w:r>
          </w:p>
          <w:p w:rsidR="005602E2" w:rsidRPr="00300091" w:rsidRDefault="005602E2" w:rsidP="006A4CAD">
            <w:pPr>
              <w:widowControl w:val="0"/>
              <w:autoSpaceDE w:val="0"/>
              <w:autoSpaceDN w:val="0"/>
              <w:adjustRightInd w:val="0"/>
              <w:spacing w:after="0" w:line="240" w:lineRule="auto"/>
              <w:ind w:left="-1351" w:right="-76" w:firstLine="1276"/>
              <w:jc w:val="center"/>
              <w:rPr>
                <w:rFonts w:ascii="Times New Roman" w:hAnsi="Times New Roman"/>
                <w:sz w:val="24"/>
                <w:szCs w:val="24"/>
              </w:rPr>
            </w:pPr>
            <w:r w:rsidRPr="00300091">
              <w:rPr>
                <w:rFonts w:ascii="Times New Roman" w:hAnsi="Times New Roman"/>
                <w:sz w:val="24"/>
                <w:szCs w:val="24"/>
              </w:rPr>
              <w:t>тель</w:t>
            </w:r>
          </w:p>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24"/>
                <w:szCs w:val="24"/>
              </w:rPr>
            </w:pPr>
            <w:r w:rsidRPr="00300091">
              <w:rPr>
                <w:rFonts w:ascii="Times New Roman" w:hAnsi="Times New Roman"/>
                <w:sz w:val="24"/>
                <w:szCs w:val="24"/>
              </w:rPr>
              <w:t xml:space="preserve">мероприятия    </w:t>
            </w:r>
            <w:r w:rsidRPr="00300091">
              <w:rPr>
                <w:rFonts w:ascii="Times New Roman" w:hAnsi="Times New Roman"/>
                <w:sz w:val="24"/>
                <w:szCs w:val="24"/>
              </w:rPr>
              <w:br/>
            </w:r>
          </w:p>
        </w:tc>
        <w:tc>
          <w:tcPr>
            <w:tcW w:w="1134" w:type="dxa"/>
            <w:vMerge w:val="restart"/>
          </w:tcPr>
          <w:p w:rsidR="005602E2" w:rsidRPr="00300091" w:rsidRDefault="005602E2" w:rsidP="006A4CAD">
            <w:pPr>
              <w:widowControl w:val="0"/>
              <w:autoSpaceDE w:val="0"/>
              <w:autoSpaceDN w:val="0"/>
              <w:adjustRightInd w:val="0"/>
              <w:spacing w:after="0" w:line="240" w:lineRule="auto"/>
              <w:ind w:left="-75"/>
              <w:jc w:val="center"/>
              <w:rPr>
                <w:rFonts w:ascii="Times New Roman" w:hAnsi="Times New Roman"/>
                <w:sz w:val="24"/>
                <w:szCs w:val="24"/>
              </w:rPr>
            </w:pPr>
            <w:r w:rsidRPr="00300091">
              <w:rPr>
                <w:rFonts w:ascii="Times New Roman" w:hAnsi="Times New Roman"/>
                <w:sz w:val="24"/>
                <w:szCs w:val="24"/>
              </w:rPr>
              <w:t>Источник финан-сового обеспечения</w:t>
            </w:r>
          </w:p>
        </w:tc>
        <w:tc>
          <w:tcPr>
            <w:tcW w:w="4817" w:type="dxa"/>
            <w:gridSpan w:val="4"/>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r w:rsidRPr="00300091">
              <w:rPr>
                <w:rFonts w:ascii="Times New Roman" w:hAnsi="Times New Roman"/>
                <w:sz w:val="24"/>
                <w:szCs w:val="24"/>
              </w:rPr>
              <w:t xml:space="preserve">Объем средств на реализацию муниципальной программы </w:t>
            </w:r>
            <w:bookmarkStart w:id="0" w:name="_GoBack"/>
            <w:bookmarkEnd w:id="0"/>
            <w:r w:rsidRPr="00300091">
              <w:rPr>
                <w:rFonts w:ascii="Times New Roman" w:hAnsi="Times New Roman"/>
                <w:sz w:val="24"/>
                <w:szCs w:val="24"/>
              </w:rPr>
              <w:t>(рублей)</w:t>
            </w:r>
          </w:p>
        </w:tc>
        <w:tc>
          <w:tcPr>
            <w:tcW w:w="3688" w:type="dxa"/>
            <w:gridSpan w:val="3"/>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r w:rsidRPr="00300091">
              <w:rPr>
                <w:rFonts w:ascii="Times New Roman" w:hAnsi="Times New Roman"/>
                <w:sz w:val="24"/>
                <w:szCs w:val="24"/>
              </w:rPr>
              <w:t>Планируемое значение показателя реализации муниципальной программы</w:t>
            </w:r>
          </w:p>
        </w:tc>
      </w:tr>
      <w:tr w:rsidR="005602E2" w:rsidRPr="00300091" w:rsidTr="006A4CAD">
        <w:trPr>
          <w:trHeight w:val="439"/>
          <w:tblCellSpacing w:w="5" w:type="nil"/>
        </w:trPr>
        <w:tc>
          <w:tcPr>
            <w:tcW w:w="784"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p>
        </w:tc>
        <w:tc>
          <w:tcPr>
            <w:tcW w:w="3686"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24"/>
                <w:szCs w:val="24"/>
              </w:rPr>
            </w:pPr>
          </w:p>
        </w:tc>
        <w:tc>
          <w:tcPr>
            <w:tcW w:w="1134"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24"/>
              </w:rPr>
            </w:pPr>
          </w:p>
        </w:tc>
        <w:tc>
          <w:tcPr>
            <w:tcW w:w="1295"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всего</w:t>
            </w:r>
          </w:p>
        </w:tc>
        <w:tc>
          <w:tcPr>
            <w:tcW w:w="1256"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очеред</w:t>
            </w:r>
            <w:r>
              <w:rPr>
                <w:rFonts w:ascii="Times New Roman" w:hAnsi="Times New Roman"/>
                <w:sz w:val="24"/>
                <w:szCs w:val="24"/>
              </w:rPr>
              <w:softHyphen/>
            </w:r>
            <w:r w:rsidRPr="005E1724">
              <w:rPr>
                <w:rFonts w:ascii="Times New Roman" w:hAnsi="Times New Roman"/>
                <w:sz w:val="24"/>
                <w:szCs w:val="24"/>
              </w:rPr>
              <w:t>ной фи</w:t>
            </w:r>
            <w:r>
              <w:rPr>
                <w:rFonts w:ascii="Times New Roman" w:hAnsi="Times New Roman"/>
                <w:sz w:val="24"/>
                <w:szCs w:val="24"/>
              </w:rPr>
              <w:softHyphen/>
            </w:r>
            <w:r w:rsidRPr="005E1724">
              <w:rPr>
                <w:rFonts w:ascii="Times New Roman" w:hAnsi="Times New Roman"/>
                <w:sz w:val="24"/>
                <w:szCs w:val="24"/>
              </w:rPr>
              <w:t>нансовый год</w:t>
            </w:r>
          </w:p>
        </w:tc>
        <w:tc>
          <w:tcPr>
            <w:tcW w:w="1124"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1-й год плано</w:t>
            </w:r>
            <w:r>
              <w:rPr>
                <w:rFonts w:ascii="Times New Roman" w:hAnsi="Times New Roman"/>
                <w:sz w:val="24"/>
                <w:szCs w:val="24"/>
              </w:rPr>
              <w:softHyphen/>
            </w:r>
            <w:r w:rsidRPr="005E1724">
              <w:rPr>
                <w:rFonts w:ascii="Times New Roman" w:hAnsi="Times New Roman"/>
                <w:sz w:val="24"/>
                <w:szCs w:val="24"/>
              </w:rPr>
              <w:t>вого пе</w:t>
            </w:r>
            <w:r>
              <w:rPr>
                <w:rFonts w:ascii="Times New Roman" w:hAnsi="Times New Roman"/>
                <w:sz w:val="24"/>
                <w:szCs w:val="24"/>
              </w:rPr>
              <w:softHyphen/>
            </w:r>
            <w:r w:rsidRPr="005E1724">
              <w:rPr>
                <w:rFonts w:ascii="Times New Roman" w:hAnsi="Times New Roman"/>
                <w:sz w:val="24"/>
                <w:szCs w:val="24"/>
              </w:rPr>
              <w:t>риода</w:t>
            </w:r>
          </w:p>
        </w:tc>
        <w:tc>
          <w:tcPr>
            <w:tcW w:w="1142"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2-й год плано</w:t>
            </w:r>
            <w:r>
              <w:rPr>
                <w:rFonts w:ascii="Times New Roman" w:hAnsi="Times New Roman"/>
                <w:sz w:val="24"/>
                <w:szCs w:val="24"/>
              </w:rPr>
              <w:softHyphen/>
            </w:r>
            <w:r w:rsidRPr="005E1724">
              <w:rPr>
                <w:rFonts w:ascii="Times New Roman" w:hAnsi="Times New Roman"/>
                <w:sz w:val="24"/>
                <w:szCs w:val="24"/>
              </w:rPr>
              <w:t>вого пе</w:t>
            </w:r>
            <w:r>
              <w:rPr>
                <w:rFonts w:ascii="Times New Roman" w:hAnsi="Times New Roman"/>
                <w:sz w:val="24"/>
                <w:szCs w:val="24"/>
              </w:rPr>
              <w:softHyphen/>
            </w:r>
            <w:r w:rsidRPr="005E1724">
              <w:rPr>
                <w:rFonts w:ascii="Times New Roman" w:hAnsi="Times New Roman"/>
                <w:sz w:val="24"/>
                <w:szCs w:val="24"/>
              </w:rPr>
              <w:t>риода</w:t>
            </w:r>
          </w:p>
        </w:tc>
        <w:tc>
          <w:tcPr>
            <w:tcW w:w="1410"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очеред</w:t>
            </w:r>
            <w:r>
              <w:rPr>
                <w:rFonts w:ascii="Times New Roman" w:hAnsi="Times New Roman"/>
                <w:sz w:val="24"/>
                <w:szCs w:val="24"/>
              </w:rPr>
              <w:softHyphen/>
            </w:r>
            <w:r w:rsidRPr="005E1724">
              <w:rPr>
                <w:rFonts w:ascii="Times New Roman" w:hAnsi="Times New Roman"/>
                <w:sz w:val="24"/>
                <w:szCs w:val="24"/>
              </w:rPr>
              <w:t>ной фи</w:t>
            </w:r>
            <w:r>
              <w:rPr>
                <w:rFonts w:ascii="Times New Roman" w:hAnsi="Times New Roman"/>
                <w:sz w:val="24"/>
                <w:szCs w:val="24"/>
              </w:rPr>
              <w:softHyphen/>
            </w:r>
            <w:r w:rsidRPr="005E1724">
              <w:rPr>
                <w:rFonts w:ascii="Times New Roman" w:hAnsi="Times New Roman"/>
                <w:sz w:val="24"/>
                <w:szCs w:val="24"/>
              </w:rPr>
              <w:t>нансовый год</w:t>
            </w:r>
          </w:p>
        </w:tc>
        <w:tc>
          <w:tcPr>
            <w:tcW w:w="1138"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1-й год плано</w:t>
            </w:r>
            <w:r>
              <w:rPr>
                <w:rFonts w:ascii="Times New Roman" w:hAnsi="Times New Roman"/>
                <w:sz w:val="24"/>
                <w:szCs w:val="24"/>
              </w:rPr>
              <w:softHyphen/>
            </w:r>
            <w:r w:rsidRPr="005E1724">
              <w:rPr>
                <w:rFonts w:ascii="Times New Roman" w:hAnsi="Times New Roman"/>
                <w:sz w:val="24"/>
                <w:szCs w:val="24"/>
              </w:rPr>
              <w:t>вого пе</w:t>
            </w:r>
            <w:r>
              <w:rPr>
                <w:rFonts w:ascii="Times New Roman" w:hAnsi="Times New Roman"/>
                <w:sz w:val="24"/>
                <w:szCs w:val="24"/>
              </w:rPr>
              <w:softHyphen/>
            </w:r>
            <w:r w:rsidRPr="005E1724">
              <w:rPr>
                <w:rFonts w:ascii="Times New Roman" w:hAnsi="Times New Roman"/>
                <w:sz w:val="24"/>
                <w:szCs w:val="24"/>
              </w:rPr>
              <w:t>риода</w:t>
            </w:r>
          </w:p>
        </w:tc>
        <w:tc>
          <w:tcPr>
            <w:tcW w:w="1140" w:type="dxa"/>
          </w:tcPr>
          <w:p w:rsidR="005602E2" w:rsidRPr="005E1724" w:rsidRDefault="005602E2" w:rsidP="006A4CAD">
            <w:pPr>
              <w:widowControl w:val="0"/>
              <w:autoSpaceDE w:val="0"/>
              <w:autoSpaceDN w:val="0"/>
              <w:adjustRightInd w:val="0"/>
              <w:jc w:val="center"/>
              <w:rPr>
                <w:rFonts w:ascii="Times New Roman" w:hAnsi="Times New Roman"/>
                <w:sz w:val="24"/>
                <w:szCs w:val="24"/>
              </w:rPr>
            </w:pPr>
            <w:r w:rsidRPr="005E1724">
              <w:rPr>
                <w:rFonts w:ascii="Times New Roman" w:hAnsi="Times New Roman"/>
                <w:sz w:val="24"/>
                <w:szCs w:val="24"/>
              </w:rPr>
              <w:t>2-й год плано</w:t>
            </w:r>
            <w:r>
              <w:rPr>
                <w:rFonts w:ascii="Times New Roman" w:hAnsi="Times New Roman"/>
                <w:sz w:val="24"/>
                <w:szCs w:val="24"/>
              </w:rPr>
              <w:softHyphen/>
            </w:r>
            <w:r w:rsidRPr="005E1724">
              <w:rPr>
                <w:rFonts w:ascii="Times New Roman" w:hAnsi="Times New Roman"/>
                <w:sz w:val="24"/>
                <w:szCs w:val="24"/>
              </w:rPr>
              <w:t>вого пе</w:t>
            </w:r>
            <w:r>
              <w:rPr>
                <w:rFonts w:ascii="Times New Roman" w:hAnsi="Times New Roman"/>
                <w:sz w:val="24"/>
                <w:szCs w:val="24"/>
              </w:rPr>
              <w:softHyphen/>
            </w:r>
            <w:r w:rsidRPr="005E1724">
              <w:rPr>
                <w:rFonts w:ascii="Times New Roman" w:hAnsi="Times New Roman"/>
                <w:sz w:val="24"/>
                <w:szCs w:val="24"/>
              </w:rPr>
              <w:t>риода</w:t>
            </w:r>
          </w:p>
        </w:tc>
      </w:tr>
    </w:tbl>
    <w:p w:rsidR="005602E2" w:rsidRPr="00212327" w:rsidRDefault="005602E2" w:rsidP="00E80D42">
      <w:pPr>
        <w:spacing w:after="0"/>
        <w:rPr>
          <w:sz w:val="2"/>
          <w:szCs w:val="2"/>
        </w:rPr>
      </w:pPr>
    </w:p>
    <w:tbl>
      <w:tblPr>
        <w:tblW w:w="1581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62"/>
        <w:gridCol w:w="3686"/>
        <w:gridCol w:w="1701"/>
        <w:gridCol w:w="1134"/>
        <w:gridCol w:w="1275"/>
        <w:gridCol w:w="1276"/>
        <w:gridCol w:w="1134"/>
        <w:gridCol w:w="1134"/>
        <w:gridCol w:w="1418"/>
        <w:gridCol w:w="1134"/>
        <w:gridCol w:w="13"/>
        <w:gridCol w:w="1143"/>
      </w:tblGrid>
      <w:tr w:rsidR="005602E2" w:rsidRPr="00300091" w:rsidTr="006A4CAD">
        <w:trPr>
          <w:trHeight w:hRule="exact" w:val="338"/>
          <w:tblHeader/>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1</w:t>
            </w:r>
          </w:p>
        </w:tc>
        <w:tc>
          <w:tcPr>
            <w:tcW w:w="368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2</w:t>
            </w:r>
          </w:p>
        </w:tc>
        <w:tc>
          <w:tcPr>
            <w:tcW w:w="1701" w:type="dxa"/>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24"/>
                <w:szCs w:val="18"/>
              </w:rPr>
            </w:pPr>
            <w:r w:rsidRPr="00300091">
              <w:rPr>
                <w:rFonts w:ascii="Times New Roman" w:hAnsi="Times New Roman"/>
                <w:sz w:val="24"/>
                <w:szCs w:val="18"/>
              </w:rPr>
              <w:t>3</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4</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5</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6</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7</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8</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9</w:t>
            </w:r>
          </w:p>
        </w:tc>
        <w:tc>
          <w:tcPr>
            <w:tcW w:w="1147"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sz w:val="24"/>
                <w:szCs w:val="18"/>
              </w:rPr>
              <w:t>10</w:t>
            </w:r>
          </w:p>
        </w:tc>
        <w:tc>
          <w:tcPr>
            <w:tcW w:w="1143" w:type="dxa"/>
            <w:vAlign w:val="center"/>
          </w:tcPr>
          <w:p w:rsidR="005602E2" w:rsidRPr="00300091" w:rsidRDefault="005602E2" w:rsidP="006A4CAD">
            <w:pPr>
              <w:widowControl w:val="0"/>
              <w:autoSpaceDE w:val="0"/>
              <w:autoSpaceDN w:val="0"/>
              <w:adjustRightInd w:val="0"/>
              <w:spacing w:after="0" w:line="240" w:lineRule="auto"/>
              <w:ind w:left="-262" w:firstLine="262"/>
              <w:jc w:val="center"/>
              <w:rPr>
                <w:rFonts w:ascii="Times New Roman" w:hAnsi="Times New Roman"/>
                <w:sz w:val="24"/>
                <w:szCs w:val="18"/>
              </w:rPr>
            </w:pPr>
            <w:r w:rsidRPr="00300091">
              <w:rPr>
                <w:rFonts w:ascii="Times New Roman" w:hAnsi="Times New Roman"/>
                <w:sz w:val="24"/>
                <w:szCs w:val="18"/>
              </w:rPr>
              <w:t>11</w:t>
            </w:r>
          </w:p>
        </w:tc>
      </w:tr>
      <w:tr w:rsidR="005602E2" w:rsidRPr="00300091" w:rsidTr="006A4CAD">
        <w:trPr>
          <w:trHeight w:hRule="exact" w:val="709"/>
          <w:tblCellSpacing w:w="5" w:type="nil"/>
          <w:jc w:val="center"/>
        </w:trPr>
        <w:tc>
          <w:tcPr>
            <w:tcW w:w="15810" w:type="dxa"/>
            <w:gridSpan w:val="12"/>
            <w:vAlign w:val="center"/>
          </w:tcPr>
          <w:p w:rsidR="005602E2" w:rsidRPr="00300091" w:rsidRDefault="005602E2" w:rsidP="006A4CAD">
            <w:pPr>
              <w:numPr>
                <w:ilvl w:val="0"/>
                <w:numId w:val="5"/>
              </w:numPr>
              <w:jc w:val="center"/>
              <w:rPr>
                <w:rFonts w:ascii="Times New Roman" w:hAnsi="Times New Roman"/>
                <w:b/>
                <w:sz w:val="24"/>
                <w:szCs w:val="18"/>
              </w:rPr>
            </w:pPr>
            <w:r w:rsidRPr="00300091">
              <w:rPr>
                <w:rFonts w:ascii="Times New Roman" w:hAnsi="Times New Roman"/>
                <w:b/>
                <w:sz w:val="24"/>
                <w:szCs w:val="18"/>
              </w:rPr>
              <w:t xml:space="preserve">Цель муниципальной программы – </w:t>
            </w:r>
            <w:r w:rsidRPr="00300091">
              <w:rPr>
                <w:rFonts w:ascii="Times New Roman" w:hAnsi="Times New Roman"/>
                <w:sz w:val="24"/>
                <w:szCs w:val="18"/>
              </w:rPr>
              <w:t xml:space="preserve">повышение качества жилищного обеспечения населения, надежности предоставления жилищно-коммунальных услуг населению, а также благоустройство территории г.Ярцево. </w:t>
            </w:r>
          </w:p>
        </w:tc>
      </w:tr>
      <w:tr w:rsidR="005602E2" w:rsidRPr="00300091" w:rsidTr="006A4CAD">
        <w:trPr>
          <w:trHeight w:hRule="exact" w:val="591"/>
          <w:tblCellSpacing w:w="5" w:type="nil"/>
          <w:jc w:val="center"/>
        </w:trPr>
        <w:tc>
          <w:tcPr>
            <w:tcW w:w="15810" w:type="dxa"/>
            <w:gridSpan w:val="12"/>
            <w:vAlign w:val="center"/>
          </w:tcPr>
          <w:p w:rsidR="005602E2" w:rsidRPr="00300091" w:rsidRDefault="005602E2" w:rsidP="00DD1EFE">
            <w:pPr>
              <w:jc w:val="center"/>
              <w:rPr>
                <w:rFonts w:ascii="Times New Roman" w:hAnsi="Times New Roman"/>
                <w:sz w:val="24"/>
                <w:szCs w:val="18"/>
              </w:rPr>
            </w:pPr>
            <w:r w:rsidRPr="00300091">
              <w:rPr>
                <w:rFonts w:ascii="Times New Roman" w:hAnsi="Times New Roman"/>
                <w:b/>
                <w:sz w:val="24"/>
                <w:szCs w:val="18"/>
              </w:rPr>
              <w:t>Основное  мероприятие 1 – Муниципальная адресная программа по проведению капитального ремонта многоквартирных домов, расположенных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val="35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w:t>
            </w:r>
          </w:p>
        </w:tc>
        <w:tc>
          <w:tcPr>
            <w:tcW w:w="3686" w:type="dxa"/>
            <w:vAlign w:val="center"/>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 xml:space="preserve">Общая площадь капитально отремонтированных жилых домов </w:t>
            </w:r>
          </w:p>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(тыс. кв. м)</w:t>
            </w:r>
          </w:p>
        </w:tc>
        <w:tc>
          <w:tcPr>
            <w:tcW w:w="1701" w:type="dxa"/>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21178</w:t>
            </w:r>
          </w:p>
        </w:tc>
        <w:tc>
          <w:tcPr>
            <w:tcW w:w="1147" w:type="dxa"/>
            <w:gridSpan w:val="2"/>
            <w:vAlign w:val="center"/>
          </w:tcPr>
          <w:p w:rsidR="005602E2" w:rsidRPr="00D3459C"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43" w:type="dxa"/>
            <w:vAlign w:val="center"/>
          </w:tcPr>
          <w:p w:rsidR="005602E2" w:rsidRPr="00D3459C"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val="35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1.2.</w:t>
            </w:r>
          </w:p>
        </w:tc>
        <w:tc>
          <w:tcPr>
            <w:tcW w:w="3686" w:type="dxa"/>
            <w:vAlign w:val="center"/>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Количество капитально отремонтированных жилых домов (ед.)</w:t>
            </w:r>
          </w:p>
        </w:tc>
        <w:tc>
          <w:tcPr>
            <w:tcW w:w="1701" w:type="dxa"/>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19"/>
          <w:tblCellSpacing w:w="5" w:type="nil"/>
          <w:jc w:val="center"/>
        </w:trPr>
        <w:tc>
          <w:tcPr>
            <w:tcW w:w="762"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iCs/>
                <w:sz w:val="18"/>
                <w:szCs w:val="18"/>
              </w:rPr>
              <w:t xml:space="preserve">Обеспечение мероприятий по проведению капитального ремонта многоквартирных домов  </w:t>
            </w: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5101000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1701000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1700000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318"/>
          <w:tblCellSpacing w:w="5" w:type="nil"/>
          <w:jc w:val="center"/>
        </w:trPr>
        <w:tc>
          <w:tcPr>
            <w:tcW w:w="762"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142"/>
          <w:tblCellSpacing w:w="5" w:type="nil"/>
          <w:jc w:val="center"/>
        </w:trPr>
        <w:tc>
          <w:tcPr>
            <w:tcW w:w="762"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5101000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1701000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1700000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1700000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val="344"/>
          <w:tblCellSpacing w:w="5" w:type="nil"/>
          <w:jc w:val="center"/>
        </w:trPr>
        <w:tc>
          <w:tcPr>
            <w:tcW w:w="762"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w:t>
            </w: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r w:rsidRPr="00300091">
              <w:rPr>
                <w:rFonts w:ascii="Times New Roman" w:hAnsi="Times New Roman"/>
                <w:iCs/>
                <w:sz w:val="18"/>
                <w:szCs w:val="18"/>
              </w:rPr>
              <w:t>Взносы за муниципальное имущество на капитальный ремонт общего имущества в многоквартирных домах, расположенных  на территории г.Ярцево</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18547200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84"/>
          <w:tblCellSpacing w:w="5" w:type="nil"/>
          <w:jc w:val="center"/>
        </w:trPr>
        <w:tc>
          <w:tcPr>
            <w:tcW w:w="762"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280"/>
          <w:tblCellSpacing w:w="5" w:type="nil"/>
          <w:jc w:val="center"/>
        </w:trPr>
        <w:tc>
          <w:tcPr>
            <w:tcW w:w="762"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18547200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6182400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val="149"/>
          <w:tblCellSpacing w:w="5" w:type="nil"/>
          <w:jc w:val="center"/>
        </w:trPr>
        <w:tc>
          <w:tcPr>
            <w:tcW w:w="4448" w:type="dxa"/>
            <w:gridSpan w:val="2"/>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p w:rsidR="005602E2" w:rsidRPr="00300091" w:rsidRDefault="005602E2" w:rsidP="006A4CAD">
            <w:pP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23648200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7883400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7882400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313"/>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1198"/>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23648200</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7883400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7882400</w:t>
            </w:r>
          </w:p>
        </w:tc>
        <w:tc>
          <w:tcPr>
            <w:tcW w:w="1134"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7882400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694"/>
          <w:tblCellSpacing w:w="5" w:type="nil"/>
          <w:jc w:val="center"/>
        </w:trPr>
        <w:tc>
          <w:tcPr>
            <w:tcW w:w="15810" w:type="dxa"/>
            <w:gridSpan w:val="12"/>
            <w:vAlign w:val="center"/>
          </w:tcPr>
          <w:p w:rsidR="005602E2" w:rsidRPr="00300091" w:rsidRDefault="005602E2" w:rsidP="00DD1EFE">
            <w:pPr>
              <w:jc w:val="center"/>
              <w:rPr>
                <w:rFonts w:ascii="Times New Roman" w:hAnsi="Times New Roman"/>
                <w:sz w:val="24"/>
                <w:szCs w:val="18"/>
              </w:rPr>
            </w:pPr>
            <w:r w:rsidRPr="00300091">
              <w:rPr>
                <w:rFonts w:ascii="Times New Roman" w:hAnsi="Times New Roman"/>
                <w:b/>
                <w:sz w:val="24"/>
                <w:szCs w:val="18"/>
              </w:rPr>
              <w:t xml:space="preserve">Основное мероприятие 2 - Муниципальная адресная программа по переселению граждан из аварийного жилищного </w:t>
            </w:r>
            <w:r w:rsidRPr="00300091">
              <w:rPr>
                <w:rFonts w:ascii="Times New Roman" w:hAnsi="Times New Roman"/>
                <w:b/>
                <w:bCs/>
                <w:sz w:val="24"/>
                <w:szCs w:val="18"/>
              </w:rPr>
              <w:t>фонда</w:t>
            </w:r>
            <w:r w:rsidRPr="00300091">
              <w:t xml:space="preserve"> </w:t>
            </w:r>
            <w:r w:rsidRPr="00300091">
              <w:rPr>
                <w:rFonts w:ascii="Times New Roman" w:hAnsi="Times New Roman"/>
                <w:b/>
                <w:bCs/>
                <w:sz w:val="24"/>
                <w:szCs w:val="18"/>
              </w:rPr>
              <w:t>в муниципальном образовании Ярцевское городское поселение Ярцевского района Смоленской области</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1.4.</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Общая расселяемая площадь жилых помещений, (кв. м)</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1683,9</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1599,0</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1580,9</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1.5.</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Число жителей, планируемых к переселению, (чел.)</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90</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84</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62</w:t>
            </w:r>
          </w:p>
        </w:tc>
      </w:tr>
      <w:tr w:rsidR="005602E2" w:rsidRPr="00300091" w:rsidTr="006A4CAD">
        <w:trPr>
          <w:trHeight w:val="308"/>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iCs/>
                <w:sz w:val="18"/>
                <w:szCs w:val="18"/>
              </w:rPr>
              <w:t>Обеспечение мероприятий по переселению граждан из аварийного жилищного фонда</w:t>
            </w: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spacing w:after="0"/>
              <w:jc w:val="center"/>
              <w:rPr>
                <w:rFonts w:ascii="Times New Roman" w:hAnsi="Times New Roman"/>
                <w:bCs/>
                <w:sz w:val="18"/>
                <w:szCs w:val="18"/>
              </w:rPr>
            </w:pPr>
            <w:r w:rsidRPr="00300091">
              <w:rPr>
                <w:rFonts w:ascii="Times New Roman" w:hAnsi="Times New Roman"/>
                <w:bCs/>
                <w:sz w:val="18"/>
                <w:szCs w:val="18"/>
              </w:rPr>
              <w:t>110923260</w:t>
            </w:r>
          </w:p>
        </w:tc>
        <w:tc>
          <w:tcPr>
            <w:tcW w:w="1276" w:type="dxa"/>
            <w:vAlign w:val="center"/>
          </w:tcPr>
          <w:p w:rsidR="005602E2" w:rsidRPr="00300091" w:rsidRDefault="005602E2" w:rsidP="006A4CAD">
            <w:pPr>
              <w:spacing w:after="0"/>
              <w:jc w:val="center"/>
              <w:rPr>
                <w:rFonts w:ascii="Times New Roman" w:hAnsi="Times New Roman"/>
                <w:bCs/>
                <w:sz w:val="18"/>
                <w:szCs w:val="18"/>
              </w:rPr>
            </w:pPr>
            <w:r w:rsidRPr="00300091">
              <w:rPr>
                <w:rFonts w:ascii="Times New Roman" w:hAnsi="Times New Roman"/>
                <w:bCs/>
                <w:sz w:val="18"/>
                <w:szCs w:val="18"/>
              </w:rPr>
              <w:t>48689550</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48138405</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14095305</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308"/>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768"/>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средства Фонда ЖКХ</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55874094</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24528286</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23683383</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7662425</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566"/>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областной бюджет</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27524583</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12080632</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12227511</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3216440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val="354"/>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iCs/>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27524583</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12080632</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12 227 511</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3216440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val="128"/>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2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spacing w:after="0"/>
              <w:jc w:val="center"/>
              <w:rPr>
                <w:rFonts w:ascii="Times New Roman" w:hAnsi="Times New Roman"/>
                <w:bCs/>
                <w:sz w:val="18"/>
                <w:szCs w:val="18"/>
              </w:rPr>
            </w:pPr>
            <w:r w:rsidRPr="00300091">
              <w:rPr>
                <w:rFonts w:ascii="Times New Roman" w:hAnsi="Times New Roman"/>
                <w:bCs/>
                <w:sz w:val="18"/>
                <w:szCs w:val="18"/>
              </w:rPr>
              <w:t>110923260</w:t>
            </w:r>
          </w:p>
        </w:tc>
        <w:tc>
          <w:tcPr>
            <w:tcW w:w="1276" w:type="dxa"/>
            <w:vAlign w:val="center"/>
          </w:tcPr>
          <w:p w:rsidR="005602E2" w:rsidRPr="00300091" w:rsidRDefault="005602E2" w:rsidP="006A4CAD">
            <w:pPr>
              <w:spacing w:after="0"/>
              <w:jc w:val="center"/>
              <w:rPr>
                <w:rFonts w:ascii="Times New Roman" w:hAnsi="Times New Roman"/>
                <w:bCs/>
                <w:sz w:val="18"/>
                <w:szCs w:val="18"/>
              </w:rPr>
            </w:pPr>
            <w:r w:rsidRPr="00300091">
              <w:rPr>
                <w:rFonts w:ascii="Times New Roman" w:hAnsi="Times New Roman"/>
                <w:bCs/>
                <w:sz w:val="18"/>
                <w:szCs w:val="18"/>
              </w:rPr>
              <w:t>48689550</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48138405,0</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14095305</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347"/>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695"/>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средства Фонда ЖКХ</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55874094</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24528286</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23683383</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7662425</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565"/>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областной бюджет</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27524583</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12080632</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12227511</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3216440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val="1252"/>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27524583</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12080632</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12 227 511,0</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3216440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color w:val="FF0000"/>
                <w:sz w:val="18"/>
                <w:szCs w:val="18"/>
              </w:rPr>
            </w:pPr>
          </w:p>
        </w:tc>
      </w:tr>
      <w:tr w:rsidR="005602E2" w:rsidRPr="00300091" w:rsidTr="006A4CAD">
        <w:trPr>
          <w:trHeight w:hRule="exact" w:val="681"/>
          <w:tblCellSpacing w:w="5" w:type="nil"/>
          <w:jc w:val="center"/>
        </w:trPr>
        <w:tc>
          <w:tcPr>
            <w:tcW w:w="15810" w:type="dxa"/>
            <w:gridSpan w:val="12"/>
            <w:vAlign w:val="center"/>
          </w:tcPr>
          <w:p w:rsidR="005602E2" w:rsidRPr="00300091" w:rsidRDefault="005602E2" w:rsidP="00DD1EFE">
            <w:pPr>
              <w:jc w:val="center"/>
              <w:rPr>
                <w:rFonts w:ascii="Times New Roman" w:hAnsi="Times New Roman"/>
                <w:sz w:val="18"/>
                <w:szCs w:val="18"/>
              </w:rPr>
            </w:pPr>
            <w:r w:rsidRPr="00300091">
              <w:rPr>
                <w:rFonts w:ascii="Times New Roman" w:hAnsi="Times New Roman"/>
                <w:b/>
                <w:sz w:val="24"/>
                <w:szCs w:val="18"/>
              </w:rPr>
              <w:t>Основное мероприятие 3 – Установка детских игровых и спортивных площадок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1.6.</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Количество установленных детских игровых и спортивных площадок:</w:t>
            </w:r>
          </w:p>
          <w:p w:rsidR="005602E2" w:rsidRPr="00D3459C" w:rsidRDefault="005602E2" w:rsidP="006A4CAD">
            <w:pPr>
              <w:pStyle w:val="ConsPlusCell"/>
              <w:jc w:val="both"/>
              <w:rPr>
                <w:rFonts w:ascii="Times New Roman" w:hAnsi="Times New Roman" w:cs="Times New Roman"/>
                <w:color w:val="FF0000"/>
                <w:sz w:val="18"/>
                <w:szCs w:val="18"/>
              </w:rPr>
            </w:pPr>
            <w:r w:rsidRPr="00D3459C">
              <w:rPr>
                <w:rFonts w:ascii="Times New Roman" w:hAnsi="Times New Roman" w:cs="Times New Roman"/>
                <w:sz w:val="18"/>
                <w:szCs w:val="18"/>
              </w:rPr>
              <w:t>- ул.Карьерная, д.№№ 9,11; мкр. Яковлево; ул.Пугачева, д.№ 1В, Горького, д.№ 38; ул. Чернышевского, д.№1 (</w:t>
            </w:r>
            <w:r w:rsidRPr="00D3459C">
              <w:rPr>
                <w:rFonts w:ascii="Times New Roman" w:hAnsi="Times New Roman" w:cs="Times New Roman"/>
                <w:sz w:val="18"/>
                <w:szCs w:val="18"/>
                <w:u w:val="single"/>
              </w:rPr>
              <w:t>Тургенева, 13, Ленинская, 2, Первомайская, 28, пер.Школьный, 1, Шоссейная, 33,35,37, Металлургов, 19, ул.Энтузиастов, д.№№51,53) – по согласованию;</w:t>
            </w:r>
          </w:p>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 ул. Ольховская, д.№17,19; пр.Металлургов, д.№№8,10,12,16; ул.Строителей, д.№8,10; ул.Энтузиастов, д.№№51,53.</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1050000</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1050000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5</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1.7</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Количество отремонтированных детских площадок (Автозаводская, 30, пер.Школьный,1, Кр.Молот и др.)</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900000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72"/>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Установка детских игровых и спортивных площадок.</w:t>
            </w: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1950000</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1350000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6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jc w:val="center"/>
              <w:rPr>
                <w:sz w:val="18"/>
                <w:szCs w:val="18"/>
              </w:rPr>
            </w:pPr>
            <w:r w:rsidRPr="00300091">
              <w:rPr>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136"/>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color w:val="FF0000"/>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1950000</w:t>
            </w:r>
          </w:p>
        </w:tc>
        <w:tc>
          <w:tcPr>
            <w:tcW w:w="1276"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1350000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val="241"/>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3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1950000</w:t>
            </w:r>
          </w:p>
        </w:tc>
        <w:tc>
          <w:tcPr>
            <w:tcW w:w="1276"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1350000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30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jc w:val="center"/>
              <w:rPr>
                <w:sz w:val="18"/>
                <w:szCs w:val="18"/>
              </w:rPr>
            </w:pPr>
            <w:r w:rsidRPr="00300091">
              <w:rPr>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148"/>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1950000</w:t>
            </w:r>
          </w:p>
        </w:tc>
        <w:tc>
          <w:tcPr>
            <w:tcW w:w="1276"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1350000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300000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681"/>
          <w:tblCellSpacing w:w="5" w:type="nil"/>
          <w:jc w:val="center"/>
        </w:trPr>
        <w:tc>
          <w:tcPr>
            <w:tcW w:w="15810" w:type="dxa"/>
            <w:gridSpan w:val="12"/>
            <w:vAlign w:val="center"/>
          </w:tcPr>
          <w:p w:rsidR="005602E2" w:rsidRPr="00300091" w:rsidRDefault="005602E2" w:rsidP="00DD1EFE">
            <w:pPr>
              <w:spacing w:after="0" w:line="240" w:lineRule="auto"/>
              <w:jc w:val="center"/>
              <w:rPr>
                <w:rFonts w:ascii="Times New Roman" w:hAnsi="Times New Roman"/>
                <w:b/>
                <w:bCs/>
                <w:spacing w:val="-4"/>
                <w:sz w:val="18"/>
                <w:szCs w:val="18"/>
              </w:rPr>
            </w:pPr>
            <w:r w:rsidRPr="00300091">
              <w:rPr>
                <w:rFonts w:ascii="Times New Roman" w:hAnsi="Times New Roman"/>
                <w:b/>
                <w:sz w:val="24"/>
                <w:szCs w:val="18"/>
              </w:rPr>
              <w:t>Основное мероприятие 4 – Благоустройство мест захоронения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1.8.</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Содержание и уборка кладбищ на территории муниципального образования Ярцевское городское поселение Ярцевского района Смоленской области: «Пронькино», «Петра и Павла», «Станкевичи», «Красный Молот», «Ульховское», «Яковлево», «Хатынка»</w:t>
            </w:r>
          </w:p>
        </w:tc>
        <w:tc>
          <w:tcPr>
            <w:tcW w:w="1701" w:type="dxa"/>
            <w:vAlign w:val="center"/>
          </w:tcPr>
          <w:p w:rsidR="005602E2" w:rsidRPr="00D3459C" w:rsidRDefault="005602E2" w:rsidP="006A4CAD">
            <w:pPr>
              <w:widowControl w:val="0"/>
              <w:tabs>
                <w:tab w:val="left" w:pos="1545"/>
              </w:tabs>
              <w:autoSpaceDE w:val="0"/>
              <w:autoSpaceDN w:val="0"/>
              <w:adjustRightInd w:val="0"/>
              <w:spacing w:after="0" w:line="240" w:lineRule="auto"/>
              <w:jc w:val="center"/>
              <w:rPr>
                <w:rFonts w:ascii="Times New Roman" w:hAnsi="Times New Roman"/>
                <w:sz w:val="14"/>
                <w:szCs w:val="18"/>
              </w:rPr>
            </w:pPr>
            <w:r w:rsidRPr="00D3459C">
              <w:rPr>
                <w:rFonts w:ascii="Times New Roman" w:hAnsi="Times New Roman"/>
                <w:sz w:val="14"/>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2700000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900000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900000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900000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7</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7</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7</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1.9</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Межевание территорий</w:t>
            </w:r>
          </w:p>
        </w:tc>
        <w:tc>
          <w:tcPr>
            <w:tcW w:w="1701" w:type="dxa"/>
            <w:vAlign w:val="center"/>
          </w:tcPr>
          <w:p w:rsidR="005602E2" w:rsidRPr="00D3459C" w:rsidRDefault="005602E2" w:rsidP="006A4CAD">
            <w:pPr>
              <w:widowControl w:val="0"/>
              <w:tabs>
                <w:tab w:val="left" w:pos="1545"/>
              </w:tabs>
              <w:autoSpaceDE w:val="0"/>
              <w:autoSpaceDN w:val="0"/>
              <w:adjustRightInd w:val="0"/>
              <w:spacing w:after="0" w:line="240" w:lineRule="auto"/>
              <w:jc w:val="center"/>
              <w:rPr>
                <w:rFonts w:ascii="Times New Roman" w:hAnsi="Times New Roman"/>
                <w:sz w:val="14"/>
                <w:szCs w:val="18"/>
              </w:rPr>
            </w:pPr>
            <w:r w:rsidRPr="00D3459C">
              <w:rPr>
                <w:rFonts w:ascii="Times New Roman" w:hAnsi="Times New Roman"/>
                <w:sz w:val="14"/>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350000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5</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1.10</w:t>
            </w:r>
          </w:p>
        </w:tc>
        <w:tc>
          <w:tcPr>
            <w:tcW w:w="3686" w:type="dxa"/>
            <w:vAlign w:val="center"/>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Благоустройство (организация мусорных площадок)</w:t>
            </w:r>
          </w:p>
        </w:tc>
        <w:tc>
          <w:tcPr>
            <w:tcW w:w="1701" w:type="dxa"/>
            <w:vAlign w:val="center"/>
          </w:tcPr>
          <w:p w:rsidR="005602E2" w:rsidRPr="00D3459C"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1100000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600000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500000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8</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p>
        </w:tc>
      </w:tr>
      <w:tr w:rsidR="005602E2" w:rsidRPr="00300091" w:rsidTr="006A4CAD">
        <w:trPr>
          <w:trHeight w:val="278"/>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Содержание мест захоронения</w:t>
            </w:r>
          </w:p>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4150000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1650000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76"/>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333"/>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 xml:space="preserve"> бюджет МО Ярцевское городское поселение</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4150000</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1650000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val="299"/>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4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4150000</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1650000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84"/>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42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 xml:space="preserve">бюджет МО Ярцевское городское поселение </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4150000</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1650000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593"/>
          <w:tblCellSpacing w:w="5" w:type="nil"/>
          <w:jc w:val="center"/>
        </w:trPr>
        <w:tc>
          <w:tcPr>
            <w:tcW w:w="15810" w:type="dxa"/>
            <w:gridSpan w:val="12"/>
          </w:tcPr>
          <w:p w:rsidR="005602E2" w:rsidRPr="00300091" w:rsidRDefault="005602E2" w:rsidP="00DD1EFE">
            <w:pPr>
              <w:jc w:val="center"/>
              <w:rPr>
                <w:rFonts w:ascii="Times New Roman" w:hAnsi="Times New Roman"/>
                <w:b/>
                <w:sz w:val="18"/>
                <w:szCs w:val="18"/>
              </w:rPr>
            </w:pPr>
            <w:r w:rsidRPr="00300091">
              <w:rPr>
                <w:rFonts w:ascii="Times New Roman" w:hAnsi="Times New Roman"/>
                <w:b/>
                <w:sz w:val="24"/>
                <w:szCs w:val="18"/>
              </w:rPr>
              <w:t>Основное мероприятие 5 – Транспортировка безродных, невостребованных и неопознанных тел умерших граждан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hRule="exact" w:val="717"/>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1.11</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Количество безродных, невостребованных и неопознанных тел умерших граждан</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60</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60</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60</w:t>
            </w:r>
          </w:p>
        </w:tc>
      </w:tr>
      <w:tr w:rsidR="005602E2" w:rsidRPr="00300091" w:rsidTr="006A4CAD">
        <w:trPr>
          <w:trHeight w:val="360"/>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Транспортировка безродных, невостребованных и неопознанных тел умерших граждан</w:t>
            </w:r>
          </w:p>
        </w:tc>
        <w:tc>
          <w:tcPr>
            <w:tcW w:w="1701" w:type="dxa"/>
            <w:vMerge w:val="restart"/>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364993,76</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164993,76</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31"/>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25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бюджет МО Ярцевское городское поселение</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364993,76</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164993,76</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C00159">
        <w:trPr>
          <w:trHeight w:val="234"/>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5 муниципальной программы</w:t>
            </w:r>
          </w:p>
        </w:tc>
        <w:tc>
          <w:tcPr>
            <w:tcW w:w="1701" w:type="dxa"/>
            <w:vMerge w:val="restart"/>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C00159">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364993,76</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164993,76</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7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282"/>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бюджет МО Ярцевское городское поселение</w:t>
            </w:r>
          </w:p>
        </w:tc>
        <w:tc>
          <w:tcPr>
            <w:tcW w:w="1275"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364993,76</w:t>
            </w:r>
          </w:p>
        </w:tc>
        <w:tc>
          <w:tcPr>
            <w:tcW w:w="1276"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164993,76</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134" w:type="dxa"/>
            <w:vAlign w:val="center"/>
          </w:tcPr>
          <w:p w:rsidR="005602E2" w:rsidRPr="00300091" w:rsidRDefault="005602E2" w:rsidP="00C00159">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DD1EFE">
        <w:trPr>
          <w:trHeight w:hRule="exact" w:val="962"/>
          <w:tblCellSpacing w:w="5" w:type="nil"/>
          <w:jc w:val="center"/>
        </w:trPr>
        <w:tc>
          <w:tcPr>
            <w:tcW w:w="15810" w:type="dxa"/>
            <w:gridSpan w:val="12"/>
            <w:vAlign w:val="center"/>
          </w:tcPr>
          <w:p w:rsidR="005602E2" w:rsidRPr="00300091" w:rsidRDefault="005602E2" w:rsidP="00DD1EFE">
            <w:pPr>
              <w:spacing w:after="0" w:line="240" w:lineRule="auto"/>
              <w:jc w:val="center"/>
              <w:rPr>
                <w:rFonts w:ascii="Times New Roman" w:hAnsi="Times New Roman"/>
                <w:b/>
                <w:bCs/>
                <w:spacing w:val="-4"/>
                <w:sz w:val="18"/>
                <w:szCs w:val="18"/>
              </w:rPr>
            </w:pPr>
            <w:r w:rsidRPr="00300091">
              <w:rPr>
                <w:rFonts w:ascii="Times New Roman" w:hAnsi="Times New Roman"/>
                <w:b/>
                <w:sz w:val="24"/>
                <w:szCs w:val="18"/>
              </w:rPr>
              <w:t>Основное мероприятие 6 – Приобретение бункеров и капитальный ремонт  (реконструкция) контейнерных площадок для сбора твердых бытовых отходов, расположенных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1.12</w:t>
            </w:r>
          </w:p>
        </w:tc>
        <w:tc>
          <w:tcPr>
            <w:tcW w:w="3686" w:type="dxa"/>
            <w:vAlign w:val="center"/>
          </w:tcPr>
          <w:p w:rsidR="005602E2" w:rsidRPr="00D3459C" w:rsidRDefault="005602E2" w:rsidP="006A4CAD">
            <w:pPr>
              <w:pStyle w:val="ConsPlusCell"/>
              <w:rPr>
                <w:rFonts w:ascii="Times New Roman" w:hAnsi="Times New Roman" w:cs="Times New Roman"/>
                <w:sz w:val="18"/>
                <w:szCs w:val="18"/>
              </w:rPr>
            </w:pPr>
            <w:r w:rsidRPr="00D3459C">
              <w:rPr>
                <w:rFonts w:ascii="Times New Roman" w:hAnsi="Times New Roman" w:cs="Times New Roman"/>
                <w:sz w:val="18"/>
                <w:szCs w:val="18"/>
              </w:rPr>
              <w:t>Количество приобретенных бункеров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2546880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800000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848000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898880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36</w:t>
            </w:r>
          </w:p>
        </w:tc>
        <w:tc>
          <w:tcPr>
            <w:tcW w:w="1147"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3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1.13</w:t>
            </w:r>
          </w:p>
        </w:tc>
        <w:tc>
          <w:tcPr>
            <w:tcW w:w="3686" w:type="dxa"/>
            <w:vAlign w:val="center"/>
          </w:tcPr>
          <w:p w:rsidR="005602E2" w:rsidRPr="00D3459C" w:rsidRDefault="005602E2" w:rsidP="006A4CAD">
            <w:pPr>
              <w:pStyle w:val="ConsPlusCell"/>
              <w:rPr>
                <w:rFonts w:ascii="Times New Roman" w:hAnsi="Times New Roman" w:cs="Times New Roman"/>
                <w:sz w:val="18"/>
                <w:szCs w:val="18"/>
              </w:rPr>
            </w:pPr>
            <w:r w:rsidRPr="00D3459C">
              <w:rPr>
                <w:rFonts w:ascii="Times New Roman" w:hAnsi="Times New Roman" w:cs="Times New Roman"/>
                <w:sz w:val="18"/>
                <w:szCs w:val="18"/>
              </w:rPr>
              <w:t>Капитальный ремонт  (реконструкция) контейнерных площадок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2820000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1160000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1160000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44</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206C62">
        <w:trPr>
          <w:trHeight w:val="946"/>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r w:rsidRPr="00300091">
              <w:rPr>
                <w:rFonts w:ascii="Times New Roman" w:hAnsi="Times New Roman"/>
                <w:sz w:val="18"/>
                <w:szCs w:val="18"/>
              </w:rPr>
              <w:t>Капитальный ремонт  (реконструкция) контейнерных площадок для сбора твердых бытовых отходов</w:t>
            </w: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5366880</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1960000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1348000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2058880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82"/>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1269"/>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p>
        </w:tc>
        <w:tc>
          <w:tcPr>
            <w:tcW w:w="3686" w:type="dxa"/>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F0186F">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5366880</w:t>
            </w:r>
          </w:p>
        </w:tc>
        <w:tc>
          <w:tcPr>
            <w:tcW w:w="1276"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1960000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1348000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2058880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val="192"/>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r w:rsidRPr="00300091">
              <w:rPr>
                <w:rFonts w:ascii="Times New Roman" w:hAnsi="Times New Roman"/>
                <w:sz w:val="18"/>
                <w:szCs w:val="18"/>
              </w:rPr>
              <w:t>Итого по основному мероприятию 6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300091" w:rsidRDefault="005602E2" w:rsidP="00F0186F">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5366880</w:t>
            </w:r>
          </w:p>
        </w:tc>
        <w:tc>
          <w:tcPr>
            <w:tcW w:w="1276"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1960000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1348000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2058880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86"/>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206C62">
        <w:trPr>
          <w:trHeight w:hRule="exact" w:val="906"/>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F0186F">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5366880</w:t>
            </w:r>
          </w:p>
        </w:tc>
        <w:tc>
          <w:tcPr>
            <w:tcW w:w="1276"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1960000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1348000</w:t>
            </w:r>
          </w:p>
        </w:tc>
        <w:tc>
          <w:tcPr>
            <w:tcW w:w="1134"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2058880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47" w:type="dxa"/>
            <w:gridSpan w:val="2"/>
            <w:vMerge/>
            <w:vAlign w:val="center"/>
          </w:tcPr>
          <w:p w:rsidR="005602E2" w:rsidRPr="00300091" w:rsidRDefault="005602E2" w:rsidP="006A4CAD">
            <w:pPr>
              <w:jc w:val="center"/>
              <w:rPr>
                <w:rFonts w:ascii="Times New Roman" w:hAnsi="Times New Roman"/>
                <w:sz w:val="18"/>
                <w:szCs w:val="18"/>
              </w:rPr>
            </w:pPr>
          </w:p>
        </w:tc>
        <w:tc>
          <w:tcPr>
            <w:tcW w:w="1143" w:type="dxa"/>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574"/>
          <w:tblCellSpacing w:w="5" w:type="nil"/>
          <w:jc w:val="center"/>
        </w:trPr>
        <w:tc>
          <w:tcPr>
            <w:tcW w:w="15810" w:type="dxa"/>
            <w:gridSpan w:val="12"/>
          </w:tcPr>
          <w:p w:rsidR="005602E2" w:rsidRPr="00300091"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7 – Оплата за потребленную электроэнергию по уличному освещению и за техническое обслуживание систем уличного освещения</w:t>
            </w:r>
          </w:p>
        </w:tc>
      </w:tr>
      <w:tr w:rsidR="005602E2" w:rsidRPr="00300091" w:rsidTr="006A4CAD">
        <w:trPr>
          <w:trHeight w:val="452"/>
          <w:tblCellSpacing w:w="5" w:type="nil"/>
          <w:jc w:val="center"/>
        </w:trPr>
        <w:tc>
          <w:tcPr>
            <w:tcW w:w="762"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1.14</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Обеспечение работы систем уличного освещения (шт.)</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378000000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 xml:space="preserve"> 12600000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12600000</w:t>
            </w:r>
          </w:p>
        </w:tc>
        <w:tc>
          <w:tcPr>
            <w:tcW w:w="1134" w:type="dxa"/>
            <w:vAlign w:val="center"/>
          </w:tcPr>
          <w:p w:rsidR="005602E2" w:rsidRPr="00D3459C" w:rsidRDefault="005602E2" w:rsidP="00206C62">
            <w:pPr>
              <w:spacing w:after="0" w:line="240" w:lineRule="auto"/>
              <w:jc w:val="center"/>
              <w:rPr>
                <w:rFonts w:ascii="Times New Roman" w:hAnsi="Times New Roman"/>
                <w:sz w:val="18"/>
                <w:szCs w:val="18"/>
              </w:rPr>
            </w:pPr>
            <w:r w:rsidRPr="00D3459C">
              <w:rPr>
                <w:rFonts w:ascii="Times New Roman" w:hAnsi="Times New Roman"/>
                <w:sz w:val="18"/>
                <w:szCs w:val="18"/>
              </w:rPr>
              <w:t xml:space="preserve"> </w:t>
            </w:r>
            <w:r>
              <w:rPr>
                <w:rFonts w:ascii="Times New Roman" w:hAnsi="Times New Roman"/>
                <w:sz w:val="18"/>
                <w:szCs w:val="18"/>
              </w:rPr>
              <w:t>12600000</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2294</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2294</w:t>
            </w:r>
          </w:p>
        </w:tc>
        <w:tc>
          <w:tcPr>
            <w:tcW w:w="1156"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2294</w:t>
            </w:r>
          </w:p>
        </w:tc>
      </w:tr>
      <w:tr w:rsidR="005602E2" w:rsidRPr="00300091" w:rsidTr="006A4CAD">
        <w:trPr>
          <w:trHeight w:val="69"/>
          <w:tblCellSpacing w:w="5" w:type="nil"/>
          <w:jc w:val="center"/>
        </w:trPr>
        <w:tc>
          <w:tcPr>
            <w:tcW w:w="762" w:type="dxa"/>
            <w:vMerge w:val="restart"/>
          </w:tcPr>
          <w:p w:rsidR="005602E2" w:rsidRPr="00300091" w:rsidRDefault="005602E2" w:rsidP="006A4CAD">
            <w:pPr>
              <w:spacing w:after="0" w:line="240" w:lineRule="auto"/>
              <w:jc w:val="both"/>
              <w:rPr>
                <w:rFonts w:ascii="Times New Roman" w:hAnsi="Times New Roman"/>
                <w:sz w:val="18"/>
                <w:szCs w:val="18"/>
              </w:rPr>
            </w:pPr>
          </w:p>
        </w:tc>
        <w:tc>
          <w:tcPr>
            <w:tcW w:w="3686" w:type="dxa"/>
            <w:vMerge w:val="restart"/>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Расходы по содержанию систем уличного освещения</w:t>
            </w:r>
          </w:p>
        </w:tc>
        <w:tc>
          <w:tcPr>
            <w:tcW w:w="1701" w:type="dxa"/>
            <w:vMerge w:val="restart"/>
          </w:tcPr>
          <w:p w:rsidR="005602E2" w:rsidRPr="00300091" w:rsidRDefault="005602E2" w:rsidP="006A4CAD">
            <w:pPr>
              <w:spacing w:after="0" w:line="240" w:lineRule="auto"/>
              <w:jc w:val="center"/>
              <w:rPr>
                <w:rFonts w:ascii="Times New Roman" w:hAnsi="Times New Roman"/>
                <w:b/>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378000000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w:t>
            </w:r>
            <w:r>
              <w:rPr>
                <w:rFonts w:ascii="Times New Roman" w:hAnsi="Times New Roman"/>
                <w:sz w:val="18"/>
                <w:szCs w:val="18"/>
              </w:rPr>
              <w:t>12600000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34"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56"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61"/>
          <w:tblCellSpacing w:w="5" w:type="nil"/>
          <w:jc w:val="center"/>
        </w:trPr>
        <w:tc>
          <w:tcPr>
            <w:tcW w:w="762" w:type="dxa"/>
            <w:vMerge/>
          </w:tcPr>
          <w:p w:rsidR="005602E2" w:rsidRPr="00300091" w:rsidRDefault="005602E2" w:rsidP="006A4CAD">
            <w:pPr>
              <w:spacing w:after="0" w:line="240" w:lineRule="auto"/>
              <w:jc w:val="both"/>
              <w:rPr>
                <w:rFonts w:ascii="Times New Roman" w:hAnsi="Times New Roman"/>
                <w:b/>
                <w:sz w:val="18"/>
                <w:szCs w:val="18"/>
              </w:rPr>
            </w:pPr>
          </w:p>
        </w:tc>
        <w:tc>
          <w:tcPr>
            <w:tcW w:w="3686" w:type="dxa"/>
            <w:vMerge/>
          </w:tcPr>
          <w:p w:rsidR="005602E2" w:rsidRPr="00300091" w:rsidRDefault="005602E2" w:rsidP="006A4CAD">
            <w:pPr>
              <w:spacing w:after="0" w:line="240" w:lineRule="auto"/>
              <w:jc w:val="both"/>
              <w:rPr>
                <w:rFonts w:ascii="Times New Roman" w:hAnsi="Times New Roman"/>
                <w:b/>
                <w:sz w:val="18"/>
                <w:szCs w:val="18"/>
              </w:rPr>
            </w:pPr>
          </w:p>
        </w:tc>
        <w:tc>
          <w:tcPr>
            <w:tcW w:w="1701" w:type="dxa"/>
            <w:vMerge/>
          </w:tcPr>
          <w:p w:rsidR="005602E2" w:rsidRPr="00300091" w:rsidRDefault="005602E2" w:rsidP="006A4CAD">
            <w:pPr>
              <w:spacing w:after="0" w:line="240" w:lineRule="auto"/>
              <w:jc w:val="both"/>
              <w:rPr>
                <w:rFonts w:ascii="Times New Roman" w:hAnsi="Times New Roman"/>
                <w:b/>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tcPr>
          <w:p w:rsidR="005602E2" w:rsidRPr="00300091" w:rsidRDefault="005602E2" w:rsidP="006A4CAD">
            <w:pPr>
              <w:spacing w:after="0" w:line="240" w:lineRule="auto"/>
              <w:jc w:val="both"/>
              <w:rPr>
                <w:rFonts w:ascii="Times New Roman" w:hAnsi="Times New Roman"/>
                <w:b/>
                <w:sz w:val="18"/>
                <w:szCs w:val="18"/>
              </w:rPr>
            </w:pPr>
          </w:p>
        </w:tc>
        <w:tc>
          <w:tcPr>
            <w:tcW w:w="1134" w:type="dxa"/>
            <w:vMerge/>
          </w:tcPr>
          <w:p w:rsidR="005602E2" w:rsidRPr="00300091" w:rsidRDefault="005602E2" w:rsidP="006A4CAD">
            <w:pPr>
              <w:spacing w:after="0" w:line="240" w:lineRule="auto"/>
              <w:jc w:val="both"/>
              <w:rPr>
                <w:rFonts w:ascii="Times New Roman" w:hAnsi="Times New Roman"/>
                <w:b/>
                <w:sz w:val="18"/>
                <w:szCs w:val="18"/>
              </w:rPr>
            </w:pPr>
          </w:p>
        </w:tc>
        <w:tc>
          <w:tcPr>
            <w:tcW w:w="1156" w:type="dxa"/>
            <w:gridSpan w:val="2"/>
            <w:vMerge/>
          </w:tcPr>
          <w:p w:rsidR="005602E2" w:rsidRPr="00300091" w:rsidRDefault="005602E2" w:rsidP="006A4CAD">
            <w:pPr>
              <w:spacing w:after="0" w:line="240" w:lineRule="auto"/>
              <w:jc w:val="both"/>
              <w:rPr>
                <w:rFonts w:ascii="Times New Roman" w:hAnsi="Times New Roman"/>
                <w:b/>
                <w:sz w:val="18"/>
                <w:szCs w:val="18"/>
              </w:rPr>
            </w:pPr>
          </w:p>
        </w:tc>
      </w:tr>
      <w:tr w:rsidR="005602E2" w:rsidRPr="00300091" w:rsidTr="006A4CAD">
        <w:trPr>
          <w:trHeight w:hRule="exact" w:val="1001"/>
          <w:tblCellSpacing w:w="5" w:type="nil"/>
          <w:jc w:val="center"/>
        </w:trPr>
        <w:tc>
          <w:tcPr>
            <w:tcW w:w="762" w:type="dxa"/>
            <w:vMerge/>
          </w:tcPr>
          <w:p w:rsidR="005602E2" w:rsidRPr="00300091" w:rsidRDefault="005602E2" w:rsidP="006A4CAD">
            <w:pPr>
              <w:spacing w:after="0" w:line="240" w:lineRule="auto"/>
              <w:jc w:val="both"/>
              <w:rPr>
                <w:rFonts w:ascii="Times New Roman" w:hAnsi="Times New Roman"/>
                <w:b/>
                <w:sz w:val="18"/>
                <w:szCs w:val="18"/>
              </w:rPr>
            </w:pPr>
          </w:p>
        </w:tc>
        <w:tc>
          <w:tcPr>
            <w:tcW w:w="3686" w:type="dxa"/>
            <w:vMerge/>
          </w:tcPr>
          <w:p w:rsidR="005602E2" w:rsidRPr="00300091" w:rsidRDefault="005602E2" w:rsidP="006A4CAD">
            <w:pPr>
              <w:spacing w:after="0" w:line="240" w:lineRule="auto"/>
              <w:jc w:val="both"/>
              <w:rPr>
                <w:rFonts w:ascii="Times New Roman" w:hAnsi="Times New Roman"/>
                <w:b/>
                <w:sz w:val="18"/>
                <w:szCs w:val="18"/>
              </w:rPr>
            </w:pPr>
          </w:p>
        </w:tc>
        <w:tc>
          <w:tcPr>
            <w:tcW w:w="1701" w:type="dxa"/>
            <w:vMerge/>
          </w:tcPr>
          <w:p w:rsidR="005602E2" w:rsidRPr="00300091" w:rsidRDefault="005602E2" w:rsidP="006A4CAD">
            <w:pPr>
              <w:spacing w:after="0" w:line="240" w:lineRule="auto"/>
              <w:jc w:val="both"/>
              <w:rPr>
                <w:rFonts w:ascii="Times New Roman" w:hAnsi="Times New Roman"/>
                <w:b/>
                <w:sz w:val="18"/>
                <w:szCs w:val="18"/>
              </w:rPr>
            </w:pPr>
          </w:p>
        </w:tc>
        <w:tc>
          <w:tcPr>
            <w:tcW w:w="1134" w:type="dxa"/>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 xml:space="preserve">бюджет МО Ярцевское городское поселение </w:t>
            </w:r>
          </w:p>
        </w:tc>
        <w:tc>
          <w:tcPr>
            <w:tcW w:w="1275"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378000000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w:t>
            </w:r>
            <w:r>
              <w:rPr>
                <w:rFonts w:ascii="Times New Roman" w:hAnsi="Times New Roman"/>
                <w:sz w:val="18"/>
                <w:szCs w:val="18"/>
              </w:rPr>
              <w:t>12600000</w:t>
            </w:r>
          </w:p>
        </w:tc>
        <w:tc>
          <w:tcPr>
            <w:tcW w:w="1418" w:type="dxa"/>
            <w:vMerge/>
          </w:tcPr>
          <w:p w:rsidR="005602E2" w:rsidRPr="00300091" w:rsidRDefault="005602E2" w:rsidP="006A4CAD">
            <w:pPr>
              <w:spacing w:after="0" w:line="240" w:lineRule="auto"/>
              <w:jc w:val="both"/>
              <w:rPr>
                <w:rFonts w:ascii="Times New Roman" w:hAnsi="Times New Roman"/>
                <w:b/>
                <w:sz w:val="18"/>
                <w:szCs w:val="18"/>
              </w:rPr>
            </w:pPr>
          </w:p>
        </w:tc>
        <w:tc>
          <w:tcPr>
            <w:tcW w:w="1134" w:type="dxa"/>
            <w:vMerge/>
          </w:tcPr>
          <w:p w:rsidR="005602E2" w:rsidRPr="00300091" w:rsidRDefault="005602E2" w:rsidP="006A4CAD">
            <w:pPr>
              <w:spacing w:after="0" w:line="240" w:lineRule="auto"/>
              <w:jc w:val="both"/>
              <w:rPr>
                <w:rFonts w:ascii="Times New Roman" w:hAnsi="Times New Roman"/>
                <w:b/>
                <w:sz w:val="18"/>
                <w:szCs w:val="18"/>
              </w:rPr>
            </w:pPr>
          </w:p>
        </w:tc>
        <w:tc>
          <w:tcPr>
            <w:tcW w:w="1156" w:type="dxa"/>
            <w:gridSpan w:val="2"/>
            <w:vMerge/>
          </w:tcPr>
          <w:p w:rsidR="005602E2" w:rsidRPr="00300091" w:rsidRDefault="005602E2" w:rsidP="006A4CAD">
            <w:pPr>
              <w:spacing w:after="0" w:line="240" w:lineRule="auto"/>
              <w:jc w:val="both"/>
              <w:rPr>
                <w:rFonts w:ascii="Times New Roman" w:hAnsi="Times New Roman"/>
                <w:b/>
                <w:sz w:val="18"/>
                <w:szCs w:val="18"/>
              </w:rPr>
            </w:pPr>
          </w:p>
        </w:tc>
      </w:tr>
      <w:tr w:rsidR="005602E2" w:rsidRPr="00300091" w:rsidTr="006A4CAD">
        <w:trPr>
          <w:trHeight w:val="280"/>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7 муниципальной программы</w:t>
            </w:r>
          </w:p>
        </w:tc>
        <w:tc>
          <w:tcPr>
            <w:tcW w:w="1701" w:type="dxa"/>
            <w:vMerge w:val="restart"/>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всего:</w:t>
            </w:r>
          </w:p>
        </w:tc>
        <w:tc>
          <w:tcPr>
            <w:tcW w:w="1275"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378000000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w:t>
            </w:r>
            <w:r>
              <w:rPr>
                <w:rFonts w:ascii="Times New Roman" w:hAnsi="Times New Roman"/>
                <w:sz w:val="18"/>
                <w:szCs w:val="18"/>
              </w:rPr>
              <w:t>12600000</w:t>
            </w:r>
          </w:p>
        </w:tc>
        <w:tc>
          <w:tcPr>
            <w:tcW w:w="1418"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34" w:type="dxa"/>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c>
          <w:tcPr>
            <w:tcW w:w="1156" w:type="dxa"/>
            <w:gridSpan w:val="2"/>
            <w:vMerge w:val="restart"/>
            <w:vAlign w:val="center"/>
          </w:tcPr>
          <w:p w:rsidR="005602E2" w:rsidRPr="00300091" w:rsidRDefault="005602E2" w:rsidP="006A4CAD">
            <w:pPr>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hRule="exact" w:val="280"/>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34" w:type="dxa"/>
            <w:vMerge/>
            <w:vAlign w:val="center"/>
          </w:tcPr>
          <w:p w:rsidR="005602E2" w:rsidRPr="00300091" w:rsidRDefault="005602E2" w:rsidP="006A4CAD">
            <w:pPr>
              <w:jc w:val="center"/>
              <w:rPr>
                <w:rFonts w:ascii="Times New Roman" w:hAnsi="Times New Roman"/>
                <w:sz w:val="18"/>
                <w:szCs w:val="18"/>
              </w:rPr>
            </w:pPr>
          </w:p>
        </w:tc>
        <w:tc>
          <w:tcPr>
            <w:tcW w:w="1156" w:type="dxa"/>
            <w:gridSpan w:val="2"/>
            <w:vMerge/>
            <w:vAlign w:val="center"/>
          </w:tcPr>
          <w:p w:rsidR="005602E2" w:rsidRPr="00300091" w:rsidRDefault="005602E2" w:rsidP="006A4CAD">
            <w:pPr>
              <w:jc w:val="center"/>
              <w:rPr>
                <w:rFonts w:ascii="Times New Roman" w:hAnsi="Times New Roman"/>
                <w:sz w:val="18"/>
                <w:szCs w:val="18"/>
              </w:rPr>
            </w:pPr>
          </w:p>
        </w:tc>
      </w:tr>
      <w:tr w:rsidR="005602E2" w:rsidRPr="00300091" w:rsidTr="006A4CAD">
        <w:trPr>
          <w:trHeight w:hRule="exact" w:val="969"/>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F0186F">
            <w:pPr>
              <w:spacing w:after="0" w:line="240" w:lineRule="auto"/>
              <w:jc w:val="center"/>
              <w:rPr>
                <w:rFonts w:ascii="Times New Roman" w:hAnsi="Times New Roman"/>
                <w:sz w:val="18"/>
                <w:szCs w:val="18"/>
              </w:rPr>
            </w:pPr>
            <w:r w:rsidRPr="00300091">
              <w:rPr>
                <w:rFonts w:ascii="Times New Roman" w:hAnsi="Times New Roman"/>
                <w:sz w:val="18"/>
                <w:szCs w:val="18"/>
              </w:rPr>
              <w:t>378000000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12600000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 xml:space="preserve"> </w:t>
            </w:r>
            <w:r>
              <w:rPr>
                <w:rFonts w:ascii="Times New Roman" w:hAnsi="Times New Roman"/>
                <w:sz w:val="18"/>
                <w:szCs w:val="18"/>
              </w:rPr>
              <w:t>12600000</w:t>
            </w:r>
          </w:p>
        </w:tc>
        <w:tc>
          <w:tcPr>
            <w:tcW w:w="1418" w:type="dxa"/>
            <w:vMerge/>
            <w:vAlign w:val="center"/>
          </w:tcPr>
          <w:p w:rsidR="005602E2" w:rsidRPr="00300091" w:rsidRDefault="005602E2" w:rsidP="006A4CAD">
            <w:pPr>
              <w:jc w:val="center"/>
              <w:rPr>
                <w:rFonts w:ascii="Times New Roman" w:hAnsi="Times New Roman"/>
                <w:sz w:val="18"/>
                <w:szCs w:val="18"/>
              </w:rPr>
            </w:pPr>
          </w:p>
        </w:tc>
        <w:tc>
          <w:tcPr>
            <w:tcW w:w="1134" w:type="dxa"/>
            <w:vMerge/>
            <w:vAlign w:val="center"/>
          </w:tcPr>
          <w:p w:rsidR="005602E2" w:rsidRPr="00300091" w:rsidRDefault="005602E2" w:rsidP="006A4CAD">
            <w:pPr>
              <w:jc w:val="center"/>
              <w:rPr>
                <w:rFonts w:ascii="Times New Roman" w:hAnsi="Times New Roman"/>
                <w:sz w:val="18"/>
                <w:szCs w:val="18"/>
              </w:rPr>
            </w:pPr>
          </w:p>
        </w:tc>
        <w:tc>
          <w:tcPr>
            <w:tcW w:w="1156" w:type="dxa"/>
            <w:gridSpan w:val="2"/>
            <w:vMerge/>
            <w:vAlign w:val="center"/>
          </w:tcPr>
          <w:p w:rsidR="005602E2" w:rsidRPr="00300091" w:rsidRDefault="005602E2" w:rsidP="006A4CAD">
            <w:pPr>
              <w:jc w:val="center"/>
              <w:rPr>
                <w:rFonts w:ascii="Times New Roman" w:hAnsi="Times New Roman"/>
                <w:sz w:val="18"/>
                <w:szCs w:val="18"/>
              </w:rPr>
            </w:pPr>
          </w:p>
        </w:tc>
      </w:tr>
      <w:tr w:rsidR="005602E2" w:rsidRPr="00300091" w:rsidTr="00DD1EFE">
        <w:trPr>
          <w:trHeight w:hRule="exact" w:val="419"/>
          <w:tblCellSpacing w:w="5" w:type="nil"/>
          <w:jc w:val="center"/>
        </w:trPr>
        <w:tc>
          <w:tcPr>
            <w:tcW w:w="15810" w:type="dxa"/>
            <w:gridSpan w:val="12"/>
          </w:tcPr>
          <w:p w:rsidR="005602E2" w:rsidRPr="00D3459C"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8 – Капитальный ремонт жилых и нежилых помещений, находящихся в муниципальной собственности</w:t>
            </w:r>
          </w:p>
        </w:tc>
      </w:tr>
      <w:tr w:rsidR="005602E2" w:rsidRPr="00300091" w:rsidTr="006A4CAD">
        <w:trPr>
          <w:trHeight w:hRule="exact" w:val="834"/>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1.15</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муниципального помещения, расположенного по адресу: ул.Школьная, д.12 в г.Ярцево Смоленской области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160000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160000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26,0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hRule="exact" w:val="420"/>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1.16</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здания по ул.Ленинская, 17,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1653979</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1653979</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34"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56"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427"/>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1.17</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Реконструкция 1-го этажа дома №17,19 по ул.Ольховская,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4000000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4000000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2921</w:t>
            </w:r>
          </w:p>
        </w:tc>
      </w:tr>
      <w:tr w:rsidR="005602E2" w:rsidRPr="00300091" w:rsidTr="006A4CAD">
        <w:trPr>
          <w:trHeight w:hRule="exact" w:val="421"/>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1.18</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Ремонт фасада и электропроводки здания по ул.Советская, 24, ед.</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700000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400000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300000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427"/>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1.19</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Ремонт фасада и устройство отмостки по адресу: ул.Шосеейная,д.19, кв.6,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225857</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2258</w:t>
            </w:r>
            <w:r>
              <w:rPr>
                <w:rFonts w:ascii="Times New Roman" w:hAnsi="Times New Roman"/>
                <w:sz w:val="18"/>
                <w:szCs w:val="18"/>
              </w:rPr>
              <w:t>3</w:t>
            </w:r>
            <w:r w:rsidRPr="00D3459C">
              <w:rPr>
                <w:rFonts w:ascii="Times New Roman" w:hAnsi="Times New Roman"/>
                <w:sz w:val="18"/>
                <w:szCs w:val="18"/>
              </w:rPr>
              <w:t>7</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61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430"/>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1.20</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квартиры №134 по Ул.Школьная, д.2, (кв.м.)</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67051</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67051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423"/>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1.21</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квартиры №14 по Ул.Чернышевского, д.8,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108969</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108969</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7</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713"/>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1.22</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муниципальной комнаты №4 в квартире №16 по Ул.Школьная, д.12,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14</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670"/>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1.23</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Установка оконных блоков в муниципальном помещении, расположенном по адресу: ул.Краснооктябрьская, д.28,ед.</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656"/>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1.24</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муниципальной квартиры №1 в жилом доме №76 по ул.Московская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1100000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1100000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72,5</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212"/>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Капитальный ремонт жилых и нежилых муниципальных помещений</w:t>
            </w:r>
          </w:p>
        </w:tc>
        <w:tc>
          <w:tcPr>
            <w:tcW w:w="1701"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156768</w:t>
            </w:r>
            <w:r>
              <w:rPr>
                <w:rFonts w:ascii="Times New Roman" w:hAnsi="Times New Roman"/>
                <w:sz w:val="18"/>
                <w:szCs w:val="18"/>
              </w:rPr>
              <w:t>5</w:t>
            </w:r>
            <w:r w:rsidRPr="00D3459C">
              <w:rPr>
                <w:rFonts w:ascii="Times New Roman" w:hAnsi="Times New Roman"/>
                <w:sz w:val="18"/>
                <w:szCs w:val="18"/>
              </w:rPr>
              <w:t>1</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26758</w:t>
            </w:r>
            <w:r>
              <w:rPr>
                <w:rFonts w:ascii="Times New Roman" w:hAnsi="Times New Roman"/>
                <w:sz w:val="18"/>
                <w:szCs w:val="18"/>
              </w:rPr>
              <w:t>3</w:t>
            </w:r>
            <w:r w:rsidRPr="00D3459C">
              <w:rPr>
                <w:rFonts w:ascii="Times New Roman" w:hAnsi="Times New Roman"/>
                <w:sz w:val="18"/>
                <w:szCs w:val="18"/>
              </w:rPr>
              <w:t>6</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5400000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7601015</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51"/>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17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156768</w:t>
            </w:r>
            <w:r>
              <w:rPr>
                <w:rFonts w:ascii="Times New Roman" w:hAnsi="Times New Roman"/>
                <w:sz w:val="18"/>
                <w:szCs w:val="18"/>
              </w:rPr>
              <w:t>5</w:t>
            </w:r>
            <w:r w:rsidRPr="00D3459C">
              <w:rPr>
                <w:rFonts w:ascii="Times New Roman" w:hAnsi="Times New Roman"/>
                <w:sz w:val="18"/>
                <w:szCs w:val="18"/>
              </w:rPr>
              <w:t>1</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26758</w:t>
            </w:r>
            <w:r>
              <w:rPr>
                <w:rFonts w:ascii="Times New Roman" w:hAnsi="Times New Roman"/>
                <w:sz w:val="18"/>
                <w:szCs w:val="18"/>
              </w:rPr>
              <w:t>3</w:t>
            </w:r>
            <w:r w:rsidRPr="00D3459C">
              <w:rPr>
                <w:rFonts w:ascii="Times New Roman" w:hAnsi="Times New Roman"/>
                <w:sz w:val="18"/>
                <w:szCs w:val="18"/>
              </w:rPr>
              <w:t>6</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5400000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7601015</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224"/>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8 муниципальной программы</w:t>
            </w:r>
          </w:p>
        </w:tc>
        <w:tc>
          <w:tcPr>
            <w:tcW w:w="1701" w:type="dxa"/>
            <w:vMerge w:val="restart"/>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156768</w:t>
            </w:r>
            <w:r>
              <w:rPr>
                <w:rFonts w:ascii="Times New Roman" w:hAnsi="Times New Roman"/>
                <w:sz w:val="18"/>
                <w:szCs w:val="18"/>
              </w:rPr>
              <w:t>5</w:t>
            </w:r>
            <w:r w:rsidRPr="00D3459C">
              <w:rPr>
                <w:rFonts w:ascii="Times New Roman" w:hAnsi="Times New Roman"/>
                <w:sz w:val="18"/>
                <w:szCs w:val="18"/>
              </w:rPr>
              <w:t>1</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26758</w:t>
            </w:r>
            <w:r>
              <w:rPr>
                <w:rFonts w:ascii="Times New Roman" w:hAnsi="Times New Roman"/>
                <w:sz w:val="18"/>
                <w:szCs w:val="18"/>
              </w:rPr>
              <w:t>3</w:t>
            </w:r>
            <w:r w:rsidRPr="00D3459C">
              <w:rPr>
                <w:rFonts w:ascii="Times New Roman" w:hAnsi="Times New Roman"/>
                <w:sz w:val="18"/>
                <w:szCs w:val="18"/>
              </w:rPr>
              <w:t>6</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5400000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7601015</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83"/>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28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1701"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156768</w:t>
            </w:r>
            <w:r>
              <w:rPr>
                <w:rFonts w:ascii="Times New Roman" w:hAnsi="Times New Roman"/>
                <w:sz w:val="18"/>
                <w:szCs w:val="18"/>
              </w:rPr>
              <w:t>5</w:t>
            </w:r>
            <w:r w:rsidRPr="00D3459C">
              <w:rPr>
                <w:rFonts w:ascii="Times New Roman" w:hAnsi="Times New Roman"/>
                <w:sz w:val="18"/>
                <w:szCs w:val="18"/>
              </w:rPr>
              <w:t>1</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26758</w:t>
            </w:r>
            <w:r>
              <w:rPr>
                <w:rFonts w:ascii="Times New Roman" w:hAnsi="Times New Roman"/>
                <w:sz w:val="18"/>
                <w:szCs w:val="18"/>
              </w:rPr>
              <w:t>3</w:t>
            </w:r>
            <w:r w:rsidRPr="00D3459C">
              <w:rPr>
                <w:rFonts w:ascii="Times New Roman" w:hAnsi="Times New Roman"/>
                <w:sz w:val="18"/>
                <w:szCs w:val="18"/>
              </w:rPr>
              <w:t>6</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5400000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7601015</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611"/>
          <w:tblCellSpacing w:w="5" w:type="nil"/>
          <w:jc w:val="center"/>
        </w:trPr>
        <w:tc>
          <w:tcPr>
            <w:tcW w:w="15810" w:type="dxa"/>
            <w:gridSpan w:val="12"/>
          </w:tcPr>
          <w:p w:rsidR="005602E2" w:rsidRPr="00F0186F"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9 – Межевание земель под многоквартирными домами, расположенными на территории муниципального образования Ярцевское городское поселение Ярцевского района Смоленской области</w:t>
            </w:r>
          </w:p>
        </w:tc>
      </w:tr>
      <w:tr w:rsidR="005602E2" w:rsidRPr="00300091" w:rsidTr="006A4CAD">
        <w:trPr>
          <w:trHeight w:hRule="exact" w:val="660"/>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1.25</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Межевание земель под многоквартирными домами в соответствии с утвержденным графиком (ед)</w:t>
            </w:r>
          </w:p>
        </w:tc>
        <w:tc>
          <w:tcPr>
            <w:tcW w:w="1701"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6150000</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3000000</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1500000</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1659000</w:t>
            </w:r>
          </w:p>
        </w:tc>
        <w:tc>
          <w:tcPr>
            <w:tcW w:w="1418"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208</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56" w:type="dxa"/>
            <w:gridSpan w:val="2"/>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r>
      <w:tr w:rsidR="005602E2" w:rsidRPr="00300091" w:rsidTr="006A4CAD">
        <w:trPr>
          <w:trHeight w:val="253"/>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Межевание земель под многоквартирными домами</w:t>
            </w:r>
          </w:p>
        </w:tc>
        <w:tc>
          <w:tcPr>
            <w:tcW w:w="1701" w:type="dxa"/>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6150000</w:t>
            </w:r>
          </w:p>
        </w:tc>
        <w:tc>
          <w:tcPr>
            <w:tcW w:w="1276"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3000000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1500000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1659000</w:t>
            </w:r>
          </w:p>
        </w:tc>
        <w:tc>
          <w:tcPr>
            <w:tcW w:w="1418" w:type="dxa"/>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34" w:type="dxa"/>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56" w:type="dxa"/>
            <w:gridSpan w:val="2"/>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r>
      <w:tr w:rsidR="005602E2" w:rsidRPr="00300091" w:rsidTr="006A4CAD">
        <w:trPr>
          <w:trHeight w:hRule="exact" w:val="30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418"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F0186F"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848"/>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6150000</w:t>
            </w:r>
          </w:p>
        </w:tc>
        <w:tc>
          <w:tcPr>
            <w:tcW w:w="1276"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3000000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1500000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1659000</w:t>
            </w:r>
          </w:p>
        </w:tc>
        <w:tc>
          <w:tcPr>
            <w:tcW w:w="1418"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F0186F" w:rsidRDefault="005602E2" w:rsidP="006A4CAD">
            <w:pPr>
              <w:spacing w:after="0" w:line="240" w:lineRule="auto"/>
              <w:jc w:val="center"/>
              <w:rPr>
                <w:rFonts w:ascii="Times New Roman" w:hAnsi="Times New Roman"/>
                <w:sz w:val="18"/>
                <w:szCs w:val="18"/>
              </w:rPr>
            </w:pPr>
          </w:p>
        </w:tc>
      </w:tr>
      <w:tr w:rsidR="005602E2" w:rsidRPr="00300091" w:rsidTr="006A4CAD">
        <w:trPr>
          <w:trHeight w:val="325"/>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9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6150000</w:t>
            </w:r>
          </w:p>
        </w:tc>
        <w:tc>
          <w:tcPr>
            <w:tcW w:w="1276"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3000000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1500000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1659000</w:t>
            </w:r>
          </w:p>
        </w:tc>
        <w:tc>
          <w:tcPr>
            <w:tcW w:w="1418" w:type="dxa"/>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56" w:type="dxa"/>
            <w:gridSpan w:val="2"/>
            <w:vMerge w:val="restart"/>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r>
      <w:tr w:rsidR="005602E2" w:rsidRPr="00300091" w:rsidTr="006A4CAD">
        <w:trPr>
          <w:trHeight w:hRule="exact" w:val="252"/>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418"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F0186F"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134"/>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6150000</w:t>
            </w:r>
          </w:p>
        </w:tc>
        <w:tc>
          <w:tcPr>
            <w:tcW w:w="1276"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3000000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1500000</w:t>
            </w:r>
          </w:p>
        </w:tc>
        <w:tc>
          <w:tcPr>
            <w:tcW w:w="1134" w:type="dxa"/>
            <w:vAlign w:val="center"/>
          </w:tcPr>
          <w:p w:rsidR="005602E2" w:rsidRPr="00F0186F" w:rsidRDefault="005602E2" w:rsidP="00F0186F">
            <w:pPr>
              <w:spacing w:after="0" w:line="240" w:lineRule="auto"/>
              <w:jc w:val="center"/>
              <w:rPr>
                <w:rFonts w:ascii="Times New Roman" w:hAnsi="Times New Roman"/>
                <w:sz w:val="18"/>
                <w:szCs w:val="18"/>
              </w:rPr>
            </w:pPr>
            <w:r w:rsidRPr="00F0186F">
              <w:rPr>
                <w:rFonts w:ascii="Times New Roman" w:hAnsi="Times New Roman"/>
                <w:sz w:val="18"/>
                <w:szCs w:val="18"/>
              </w:rPr>
              <w:t>1659000</w:t>
            </w:r>
          </w:p>
        </w:tc>
        <w:tc>
          <w:tcPr>
            <w:tcW w:w="1418"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F0186F"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F0186F"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315"/>
          <w:tblCellSpacing w:w="5" w:type="nil"/>
          <w:jc w:val="center"/>
        </w:trPr>
        <w:tc>
          <w:tcPr>
            <w:tcW w:w="15810" w:type="dxa"/>
            <w:gridSpan w:val="12"/>
          </w:tcPr>
          <w:p w:rsidR="005602E2" w:rsidRPr="00F0186F"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10 – Содержание объектов муниципальной собственности</w:t>
            </w:r>
          </w:p>
        </w:tc>
      </w:tr>
      <w:tr w:rsidR="005602E2" w:rsidRPr="00300091" w:rsidTr="006A4CAD">
        <w:trPr>
          <w:trHeight w:hRule="exact" w:val="490"/>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1.26</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Тепловая энергия за незаселенное жилое муниципальное имущество, (ед)</w:t>
            </w:r>
          </w:p>
        </w:tc>
        <w:tc>
          <w:tcPr>
            <w:tcW w:w="1701"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260000</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260000</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418"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15</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56" w:type="dxa"/>
            <w:gridSpan w:val="2"/>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r>
      <w:tr w:rsidR="005602E2" w:rsidRPr="00300091" w:rsidTr="006A4CAD">
        <w:trPr>
          <w:trHeight w:hRule="exact" w:val="425"/>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1.27</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Подача газа в незаселенное жилое муниципальное имущество, (ед)</w:t>
            </w:r>
          </w:p>
        </w:tc>
        <w:tc>
          <w:tcPr>
            <w:tcW w:w="1701"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230000</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230000</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418"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p>
        </w:tc>
        <w:tc>
          <w:tcPr>
            <w:tcW w:w="1156" w:type="dxa"/>
            <w:gridSpan w:val="2"/>
            <w:vAlign w:val="center"/>
          </w:tcPr>
          <w:p w:rsidR="005602E2" w:rsidRPr="00F0186F"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715"/>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1.28</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Техническое обслуживание пожарной сигнализации, установленной в общежитиях по ул.Гагарина, 13 и Краснооктябрьская, 29А</w:t>
            </w:r>
          </w:p>
        </w:tc>
        <w:tc>
          <w:tcPr>
            <w:tcW w:w="1701"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60000</w:t>
            </w:r>
          </w:p>
        </w:tc>
        <w:tc>
          <w:tcPr>
            <w:tcW w:w="1276"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60000</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418"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2</w:t>
            </w:r>
          </w:p>
        </w:tc>
        <w:tc>
          <w:tcPr>
            <w:tcW w:w="1134" w:type="dxa"/>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c>
          <w:tcPr>
            <w:tcW w:w="1156" w:type="dxa"/>
            <w:gridSpan w:val="2"/>
            <w:vAlign w:val="center"/>
          </w:tcPr>
          <w:p w:rsidR="005602E2" w:rsidRPr="00F0186F" w:rsidRDefault="005602E2" w:rsidP="006A4CAD">
            <w:pPr>
              <w:spacing w:after="0" w:line="240" w:lineRule="auto"/>
              <w:jc w:val="center"/>
              <w:rPr>
                <w:rFonts w:ascii="Times New Roman" w:hAnsi="Times New Roman"/>
                <w:sz w:val="18"/>
                <w:szCs w:val="18"/>
              </w:rPr>
            </w:pPr>
            <w:r w:rsidRPr="00F0186F">
              <w:rPr>
                <w:rFonts w:ascii="Times New Roman" w:hAnsi="Times New Roman"/>
                <w:sz w:val="18"/>
                <w:szCs w:val="18"/>
              </w:rPr>
              <w:t>-</w:t>
            </w:r>
          </w:p>
        </w:tc>
      </w:tr>
      <w:tr w:rsidR="005602E2" w:rsidRPr="00300091" w:rsidTr="006A4CAD">
        <w:trPr>
          <w:trHeight w:hRule="exact" w:val="413"/>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1.29</w:t>
            </w:r>
          </w:p>
        </w:tc>
        <w:tc>
          <w:tcPr>
            <w:tcW w:w="3686" w:type="dxa"/>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Техническое обслуживание объектов газоснабжения</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47362,22</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47362,22</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9</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val="302"/>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Содержание объектов муниципальной собственности</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1697362,22</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597362,22</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83"/>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280"/>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1697362,22</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597362,22</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272"/>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10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1697362,22</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597362,22</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8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278"/>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1697362,22</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597362,22</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550000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378"/>
          <w:tblCellSpacing w:w="5" w:type="nil"/>
          <w:jc w:val="center"/>
        </w:trPr>
        <w:tc>
          <w:tcPr>
            <w:tcW w:w="15810" w:type="dxa"/>
            <w:gridSpan w:val="12"/>
          </w:tcPr>
          <w:p w:rsidR="005602E2" w:rsidRPr="00D3459C"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11 – Благоустройство территории города</w:t>
            </w:r>
          </w:p>
        </w:tc>
      </w:tr>
      <w:tr w:rsidR="005602E2" w:rsidRPr="00300091" w:rsidTr="006A4CAD">
        <w:trPr>
          <w:trHeight w:hRule="exact" w:val="324"/>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1.30</w:t>
            </w:r>
          </w:p>
        </w:tc>
        <w:tc>
          <w:tcPr>
            <w:tcW w:w="3686" w:type="dxa"/>
          </w:tcPr>
          <w:p w:rsidR="005602E2" w:rsidRPr="00D3459C" w:rsidRDefault="005602E2" w:rsidP="006A4CAD">
            <w:pPr>
              <w:pStyle w:val="ConsPlusCell"/>
              <w:jc w:val="both"/>
              <w:rPr>
                <w:rFonts w:ascii="Times New Roman" w:hAnsi="Times New Roman" w:cs="Times New Roman"/>
                <w:sz w:val="18"/>
                <w:szCs w:val="18"/>
              </w:rPr>
            </w:pPr>
            <w:r w:rsidRPr="00D3459C">
              <w:rPr>
                <w:rFonts w:ascii="Times New Roman" w:hAnsi="Times New Roman" w:cs="Times New Roman"/>
                <w:sz w:val="18"/>
                <w:szCs w:val="18"/>
              </w:rPr>
              <w:t>Сквер у кинотеатра «Россия», (кв.м.)</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3000000</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3941</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56" w:type="dxa"/>
            <w:gridSpan w:val="2"/>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hRule="exact" w:val="681"/>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1.31</w:t>
            </w:r>
          </w:p>
        </w:tc>
        <w:tc>
          <w:tcPr>
            <w:tcW w:w="3686" w:type="dxa"/>
          </w:tcPr>
          <w:p w:rsidR="005602E2" w:rsidRPr="00D3459C" w:rsidRDefault="005602E2" w:rsidP="006A4CAD">
            <w:pPr>
              <w:spacing w:after="0" w:line="240" w:lineRule="auto"/>
              <w:jc w:val="both"/>
              <w:rPr>
                <w:rFonts w:ascii="Times New Roman" w:hAnsi="Times New Roman"/>
                <w:sz w:val="18"/>
                <w:szCs w:val="18"/>
              </w:rPr>
            </w:pPr>
            <w:r w:rsidRPr="00D3459C">
              <w:rPr>
                <w:rFonts w:ascii="Times New Roman" w:hAnsi="Times New Roman"/>
                <w:sz w:val="18"/>
                <w:szCs w:val="18"/>
              </w:rPr>
              <w:t>Благоустройство памятников истории и культуры, расположенных на территории г.Ярцево Смоленской области, (кв.м.)</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1300000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1300000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1242,1</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265"/>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Благоустройство территории города</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70"/>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280"/>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291"/>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11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87"/>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DD1EFE">
        <w:trPr>
          <w:trHeight w:hRule="exact" w:val="967"/>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4300000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409"/>
          <w:tblCellSpacing w:w="5" w:type="nil"/>
          <w:jc w:val="center"/>
        </w:trPr>
        <w:tc>
          <w:tcPr>
            <w:tcW w:w="15810" w:type="dxa"/>
            <w:gridSpan w:val="12"/>
            <w:vAlign w:val="center"/>
          </w:tcPr>
          <w:p w:rsidR="005602E2" w:rsidRPr="00D3459C" w:rsidRDefault="005602E2" w:rsidP="00DD1EFE">
            <w:pPr>
              <w:spacing w:after="0" w:line="240" w:lineRule="auto"/>
              <w:jc w:val="center"/>
              <w:rPr>
                <w:rFonts w:ascii="Times New Roman" w:hAnsi="Times New Roman"/>
                <w:sz w:val="18"/>
                <w:szCs w:val="18"/>
              </w:rPr>
            </w:pPr>
            <w:r w:rsidRPr="00300091">
              <w:rPr>
                <w:rFonts w:ascii="Times New Roman" w:hAnsi="Times New Roman"/>
                <w:b/>
                <w:sz w:val="24"/>
                <w:szCs w:val="18"/>
              </w:rPr>
              <w:t>Основное мероприятие 12 – Озеленение территории города</w:t>
            </w:r>
          </w:p>
        </w:tc>
      </w:tr>
      <w:tr w:rsidR="005602E2" w:rsidRPr="00300091" w:rsidTr="006A4CAD">
        <w:trPr>
          <w:trHeight w:hRule="exact" w:val="531"/>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1.31</w:t>
            </w:r>
          </w:p>
        </w:tc>
        <w:tc>
          <w:tcPr>
            <w:tcW w:w="368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Высадка, прополка, поливка и приобретение рассады для цветников и клумб, (ед.рассады)</w:t>
            </w:r>
          </w:p>
        </w:tc>
        <w:tc>
          <w:tcPr>
            <w:tcW w:w="1701"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5695</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val="263"/>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Озеленение территории города</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tcPr>
          <w:p w:rsidR="005602E2" w:rsidRPr="00300091" w:rsidRDefault="005602E2" w:rsidP="006A4CAD">
            <w:pPr>
              <w:spacing w:after="0" w:line="240" w:lineRule="auto"/>
              <w:jc w:val="center"/>
              <w:rPr>
                <w:rFonts w:ascii="Times New Roman" w:hAnsi="Times New Roman"/>
                <w:color w:val="000000"/>
                <w:sz w:val="18"/>
                <w:szCs w:val="18"/>
              </w:rPr>
            </w:pPr>
            <w:r w:rsidRPr="00300091">
              <w:rPr>
                <w:rFonts w:ascii="Times New Roman" w:hAnsi="Times New Roman"/>
                <w:color w:val="000000"/>
                <w:sz w:val="18"/>
                <w:szCs w:val="18"/>
              </w:rPr>
              <w:t>всего</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48"/>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color w:val="000000"/>
                <w:sz w:val="18"/>
                <w:szCs w:val="18"/>
              </w:rPr>
              <w:t>из них: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414"/>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292"/>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12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spacing w:after="0" w:line="240" w:lineRule="auto"/>
              <w:jc w:val="center"/>
              <w:rPr>
                <w:rFonts w:ascii="Times New Roman" w:hAnsi="Times New Roman"/>
                <w:color w:val="000000"/>
                <w:sz w:val="18"/>
                <w:szCs w:val="18"/>
              </w:rPr>
            </w:pPr>
            <w:r w:rsidRPr="00300091">
              <w:rPr>
                <w:rFonts w:ascii="Times New Roman" w:hAnsi="Times New Roman"/>
                <w:color w:val="000000"/>
                <w:sz w:val="18"/>
                <w:szCs w:val="18"/>
              </w:rPr>
              <w:t>всего</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30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color w:val="000000"/>
                <w:sz w:val="18"/>
                <w:szCs w:val="18"/>
              </w:rPr>
              <w:t>из них: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398"/>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600000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200000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271"/>
          <w:tblCellSpacing w:w="5" w:type="nil"/>
          <w:jc w:val="center"/>
        </w:trPr>
        <w:tc>
          <w:tcPr>
            <w:tcW w:w="15810" w:type="dxa"/>
            <w:gridSpan w:val="12"/>
          </w:tcPr>
          <w:p w:rsidR="005602E2" w:rsidRPr="00D3459C" w:rsidRDefault="005602E2" w:rsidP="006A4CAD">
            <w:pPr>
              <w:spacing w:after="0"/>
              <w:jc w:val="center"/>
              <w:rPr>
                <w:rFonts w:ascii="Times New Roman" w:hAnsi="Times New Roman"/>
                <w:sz w:val="18"/>
                <w:szCs w:val="18"/>
              </w:rPr>
            </w:pPr>
            <w:r w:rsidRPr="00300091">
              <w:rPr>
                <w:rFonts w:ascii="Times New Roman" w:hAnsi="Times New Roman"/>
                <w:b/>
                <w:sz w:val="24"/>
                <w:szCs w:val="18"/>
              </w:rPr>
              <w:t xml:space="preserve">Основное мероприятие 13 - </w:t>
            </w:r>
            <w:r w:rsidRPr="00D3459C">
              <w:rPr>
                <w:rFonts w:ascii="Times New Roman" w:hAnsi="Times New Roman"/>
                <w:b/>
                <w:sz w:val="24"/>
                <w:szCs w:val="18"/>
              </w:rPr>
              <w:t>Строительство шахтных колодцев на территории  Ярцевского района Смоленской области</w:t>
            </w:r>
          </w:p>
        </w:tc>
      </w:tr>
      <w:tr w:rsidR="005602E2" w:rsidRPr="00300091" w:rsidTr="006A4CAD">
        <w:trPr>
          <w:trHeight w:hRule="exact" w:val="315"/>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1.32</w:t>
            </w:r>
          </w:p>
        </w:tc>
        <w:tc>
          <w:tcPr>
            <w:tcW w:w="3686" w:type="dxa"/>
            <w:vAlign w:val="center"/>
          </w:tcPr>
          <w:p w:rsidR="005602E2" w:rsidRPr="00D3459C" w:rsidRDefault="005602E2" w:rsidP="006A4CAD">
            <w:pPr>
              <w:widowControl w:val="0"/>
              <w:autoSpaceDE w:val="0"/>
              <w:autoSpaceDN w:val="0"/>
              <w:adjustRightInd w:val="0"/>
              <w:spacing w:after="0" w:line="240" w:lineRule="auto"/>
              <w:jc w:val="both"/>
              <w:rPr>
                <w:rFonts w:ascii="Times New Roman" w:hAnsi="Times New Roman" w:cs="Calibri"/>
                <w:sz w:val="18"/>
                <w:szCs w:val="18"/>
              </w:rPr>
            </w:pPr>
            <w:r w:rsidRPr="00D3459C">
              <w:rPr>
                <w:rFonts w:ascii="Times New Roman" w:hAnsi="Times New Roman" w:cs="Calibri"/>
                <w:sz w:val="18"/>
                <w:szCs w:val="18"/>
              </w:rPr>
              <w:t>Количество построенных шахтных колодцев</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hRule="exact" w:val="419"/>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1.33</w:t>
            </w:r>
          </w:p>
        </w:tc>
        <w:tc>
          <w:tcPr>
            <w:tcW w:w="3686" w:type="dxa"/>
            <w:vAlign w:val="center"/>
          </w:tcPr>
          <w:p w:rsidR="005602E2" w:rsidRPr="00D3459C" w:rsidRDefault="005602E2" w:rsidP="006A4CAD">
            <w:pPr>
              <w:widowControl w:val="0"/>
              <w:autoSpaceDE w:val="0"/>
              <w:autoSpaceDN w:val="0"/>
              <w:adjustRightInd w:val="0"/>
              <w:spacing w:after="0" w:line="240" w:lineRule="auto"/>
              <w:jc w:val="both"/>
              <w:rPr>
                <w:rFonts w:ascii="Times New Roman" w:hAnsi="Times New Roman" w:cs="Calibri"/>
                <w:sz w:val="18"/>
                <w:szCs w:val="18"/>
              </w:rPr>
            </w:pPr>
            <w:r w:rsidRPr="00D3459C">
              <w:rPr>
                <w:rFonts w:ascii="Times New Roman" w:hAnsi="Times New Roman" w:cs="Calibri"/>
                <w:sz w:val="18"/>
                <w:szCs w:val="18"/>
              </w:rPr>
              <w:t>Количество жителей сельских поселений, обеспеченных питьевой водой</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155</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r>
      <w:tr w:rsidR="005602E2" w:rsidRPr="00300091" w:rsidTr="006A4CAD">
        <w:trPr>
          <w:trHeight w:val="263"/>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Строительство шахтных колодцев на территории  Ярцевского района Смоленской области</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281934</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281934</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31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621"/>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областной бюджет</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279114</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279114</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696"/>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средства бюджетов муниципальных образований сельских поселений</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409"/>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13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 xml:space="preserve">Всего: </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281934</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281934</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87"/>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717"/>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областной бюджет</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279114</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279114</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661"/>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средства бюджетов муниципальных образований сельских поселений</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579"/>
          <w:tblCellSpacing w:w="5" w:type="nil"/>
          <w:jc w:val="center"/>
        </w:trPr>
        <w:tc>
          <w:tcPr>
            <w:tcW w:w="15810" w:type="dxa"/>
            <w:gridSpan w:val="12"/>
            <w:vAlign w:val="center"/>
          </w:tcPr>
          <w:p w:rsidR="005602E2" w:rsidRPr="00D3459C" w:rsidRDefault="005602E2" w:rsidP="003523D1">
            <w:pPr>
              <w:spacing w:after="0" w:line="240" w:lineRule="auto"/>
              <w:jc w:val="center"/>
              <w:rPr>
                <w:rFonts w:ascii="Times New Roman" w:hAnsi="Times New Roman"/>
                <w:b/>
                <w:sz w:val="18"/>
                <w:szCs w:val="18"/>
              </w:rPr>
            </w:pPr>
            <w:r w:rsidRPr="00D3459C">
              <w:rPr>
                <w:rFonts w:ascii="Times New Roman" w:hAnsi="Times New Roman"/>
                <w:b/>
                <w:sz w:val="24"/>
                <w:szCs w:val="18"/>
              </w:rPr>
              <w:t>Основное мероприятие 14 - Субсидия на оказание услуг юридическим и физическим лицам по предоставлению информации и сведений о проживающих, зарегистрированных и снятых с регистрационного учета граждан на территории города Ярцево</w:t>
            </w:r>
          </w:p>
        </w:tc>
      </w:tr>
      <w:tr w:rsidR="005602E2" w:rsidRPr="00300091" w:rsidTr="006A4CAD">
        <w:trPr>
          <w:trHeight w:hRule="exact" w:val="1349"/>
          <w:tblCellSpacing w:w="5" w:type="nil"/>
          <w:jc w:val="center"/>
        </w:trPr>
        <w:tc>
          <w:tcPr>
            <w:tcW w:w="762" w:type="dxa"/>
            <w:vAlign w:val="center"/>
          </w:tcPr>
          <w:p w:rsidR="005602E2" w:rsidRPr="00300091" w:rsidRDefault="005602E2" w:rsidP="006A4CAD">
            <w:pPr>
              <w:tabs>
                <w:tab w:val="left" w:pos="360"/>
                <w:tab w:val="left" w:pos="720"/>
                <w:tab w:val="left" w:pos="900"/>
              </w:tabs>
              <w:spacing w:after="0" w:line="240" w:lineRule="auto"/>
              <w:jc w:val="center"/>
              <w:rPr>
                <w:rFonts w:ascii="Times New Roman" w:hAnsi="Times New Roman"/>
                <w:sz w:val="18"/>
                <w:szCs w:val="18"/>
              </w:rPr>
            </w:pPr>
            <w:r w:rsidRPr="00300091">
              <w:rPr>
                <w:rFonts w:ascii="Times New Roman" w:hAnsi="Times New Roman"/>
                <w:sz w:val="18"/>
                <w:szCs w:val="18"/>
              </w:rPr>
              <w:t>1.34</w:t>
            </w:r>
          </w:p>
        </w:tc>
        <w:tc>
          <w:tcPr>
            <w:tcW w:w="3686" w:type="dxa"/>
          </w:tcPr>
          <w:p w:rsidR="005602E2" w:rsidRPr="00300091" w:rsidRDefault="005602E2" w:rsidP="003523D1">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Субсидия на оказание услуг юридическим и физическим лицам по предоставлению информации и сведений о проживающих, зарегистрированных и снятых с регистрационного учета граждан на территории города Ярцево, (ед.)</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795000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256000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418"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2</w:t>
            </w:r>
          </w:p>
        </w:tc>
        <w:tc>
          <w:tcPr>
            <w:tcW w:w="1156" w:type="dxa"/>
            <w:gridSpan w:val="2"/>
            <w:vAlign w:val="center"/>
          </w:tcPr>
          <w:p w:rsidR="005602E2" w:rsidRPr="00D3459C" w:rsidRDefault="005602E2" w:rsidP="006A4CAD">
            <w:pPr>
              <w:spacing w:after="0" w:line="240" w:lineRule="auto"/>
              <w:jc w:val="center"/>
              <w:rPr>
                <w:rFonts w:ascii="Times New Roman" w:hAnsi="Times New Roman"/>
                <w:sz w:val="18"/>
                <w:szCs w:val="18"/>
              </w:rPr>
            </w:pPr>
            <w:r>
              <w:rPr>
                <w:rFonts w:ascii="Times New Roman" w:hAnsi="Times New Roman"/>
                <w:sz w:val="18"/>
                <w:szCs w:val="18"/>
              </w:rPr>
              <w:t>2</w:t>
            </w:r>
          </w:p>
        </w:tc>
      </w:tr>
      <w:tr w:rsidR="005602E2" w:rsidRPr="00300091" w:rsidTr="006A4CAD">
        <w:trPr>
          <w:trHeight w:val="258"/>
          <w:tblCellSpacing w:w="5" w:type="nil"/>
          <w:jc w:val="center"/>
        </w:trPr>
        <w:tc>
          <w:tcPr>
            <w:tcW w:w="762" w:type="dxa"/>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val="restart"/>
          </w:tcPr>
          <w:p w:rsidR="005602E2" w:rsidRPr="00300091" w:rsidRDefault="005602E2" w:rsidP="003523D1">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Субсидия на оказание услуг юридическим и физическим лицам по предоставлению информации и сведений о проживающих, зарегистрированных и снятых с регистрационного учета граждан на территории города Ярцево</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tcPr>
          <w:p w:rsidR="005602E2" w:rsidRPr="00300091" w:rsidRDefault="005602E2" w:rsidP="006A4CAD">
            <w:pPr>
              <w:spacing w:after="0" w:line="240" w:lineRule="auto"/>
              <w:jc w:val="center"/>
              <w:rPr>
                <w:rFonts w:ascii="Times New Roman" w:hAnsi="Times New Roman"/>
                <w:color w:val="000000"/>
                <w:sz w:val="18"/>
                <w:szCs w:val="18"/>
              </w:rPr>
            </w:pPr>
            <w:r w:rsidRPr="00300091">
              <w:rPr>
                <w:rFonts w:ascii="Times New Roman" w:hAnsi="Times New Roman"/>
                <w:color w:val="000000"/>
                <w:sz w:val="18"/>
                <w:szCs w:val="18"/>
              </w:rPr>
              <w:t>всего</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795000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295"/>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color w:val="000000"/>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980"/>
          <w:tblCellSpacing w:w="5" w:type="nil"/>
          <w:jc w:val="center"/>
        </w:trPr>
        <w:tc>
          <w:tcPr>
            <w:tcW w:w="762"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3686" w:type="dxa"/>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795000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264"/>
          <w:tblCellSpacing w:w="5" w:type="nil"/>
          <w:jc w:val="center"/>
        </w:trPr>
        <w:tc>
          <w:tcPr>
            <w:tcW w:w="4448" w:type="dxa"/>
            <w:gridSpan w:val="2"/>
            <w:vMerge w:val="restart"/>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r w:rsidRPr="00300091">
              <w:rPr>
                <w:rFonts w:ascii="Times New Roman" w:hAnsi="Times New Roman"/>
                <w:sz w:val="18"/>
                <w:szCs w:val="18"/>
              </w:rPr>
              <w:t>Итого по основному мероприятию 14 муниципальной программы</w:t>
            </w:r>
          </w:p>
        </w:tc>
        <w:tc>
          <w:tcPr>
            <w:tcW w:w="1701" w:type="dxa"/>
            <w:vMerge w:val="restart"/>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spacing w:after="0" w:line="240" w:lineRule="auto"/>
              <w:jc w:val="center"/>
              <w:rPr>
                <w:rFonts w:ascii="Times New Roman" w:hAnsi="Times New Roman"/>
                <w:color w:val="000000"/>
                <w:sz w:val="18"/>
                <w:szCs w:val="18"/>
              </w:rPr>
            </w:pPr>
            <w:r w:rsidRPr="00300091">
              <w:rPr>
                <w:rFonts w:ascii="Times New Roman" w:hAnsi="Times New Roman"/>
                <w:color w:val="000000"/>
                <w:sz w:val="18"/>
                <w:szCs w:val="18"/>
              </w:rPr>
              <w:t>всего</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795000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418"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34" w:type="dxa"/>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c>
          <w:tcPr>
            <w:tcW w:w="1156" w:type="dxa"/>
            <w:gridSpan w:val="2"/>
            <w:vMerge w:val="restart"/>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х</w:t>
            </w:r>
          </w:p>
        </w:tc>
      </w:tr>
      <w:tr w:rsidR="005602E2" w:rsidRPr="00300091" w:rsidTr="006A4CAD">
        <w:trPr>
          <w:trHeight w:hRule="exact" w:val="302"/>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color w:val="000000"/>
                <w:sz w:val="18"/>
                <w:szCs w:val="18"/>
              </w:rPr>
              <w:t>из них:</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hRule="exact" w:val="1129"/>
          <w:tblCellSpacing w:w="5" w:type="nil"/>
          <w:jc w:val="center"/>
        </w:trPr>
        <w:tc>
          <w:tcPr>
            <w:tcW w:w="4448" w:type="dxa"/>
            <w:gridSpan w:val="2"/>
            <w:vMerge/>
          </w:tcPr>
          <w:p w:rsidR="005602E2" w:rsidRPr="00300091" w:rsidRDefault="005602E2" w:rsidP="006A4CAD">
            <w:pPr>
              <w:tabs>
                <w:tab w:val="left" w:pos="360"/>
                <w:tab w:val="left" w:pos="720"/>
                <w:tab w:val="left" w:pos="900"/>
              </w:tabs>
              <w:spacing w:after="0" w:line="240" w:lineRule="auto"/>
              <w:jc w:val="both"/>
              <w:rPr>
                <w:rFonts w:ascii="Times New Roman" w:hAnsi="Times New Roman"/>
                <w:sz w:val="18"/>
                <w:szCs w:val="18"/>
              </w:rPr>
            </w:pPr>
          </w:p>
        </w:tc>
        <w:tc>
          <w:tcPr>
            <w:tcW w:w="1701" w:type="dxa"/>
            <w:vMerge/>
            <w:vAlign w:val="center"/>
          </w:tcPr>
          <w:p w:rsidR="005602E2" w:rsidRPr="00300091" w:rsidRDefault="005602E2" w:rsidP="006A4CAD">
            <w:pPr>
              <w:spacing w:after="0" w:line="240" w:lineRule="auto"/>
              <w:jc w:val="center"/>
              <w:rPr>
                <w:rFonts w:ascii="Times New Roman" w:hAnsi="Times New Roman"/>
                <w:sz w:val="18"/>
                <w:szCs w:val="18"/>
              </w:rPr>
            </w:pPr>
          </w:p>
        </w:tc>
        <w:tc>
          <w:tcPr>
            <w:tcW w:w="1134" w:type="dxa"/>
          </w:tcPr>
          <w:p w:rsidR="005602E2" w:rsidRPr="00300091" w:rsidRDefault="005602E2" w:rsidP="006A4CAD">
            <w:pPr>
              <w:jc w:val="center"/>
              <w:rPr>
                <w:rFonts w:ascii="Times New Roman" w:hAnsi="Times New Roman"/>
                <w:color w:val="000000"/>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795000</w:t>
            </w:r>
          </w:p>
        </w:tc>
        <w:tc>
          <w:tcPr>
            <w:tcW w:w="1276" w:type="dxa"/>
            <w:vAlign w:val="center"/>
          </w:tcPr>
          <w:p w:rsidR="005602E2" w:rsidRPr="00D3459C" w:rsidRDefault="005602E2" w:rsidP="00F0186F">
            <w:pPr>
              <w:spacing w:after="0" w:line="240" w:lineRule="auto"/>
              <w:jc w:val="center"/>
              <w:rPr>
                <w:rFonts w:ascii="Times New Roman" w:hAnsi="Times New Roman"/>
                <w:sz w:val="18"/>
                <w:szCs w:val="18"/>
              </w:rPr>
            </w:pPr>
            <w:r w:rsidRPr="00D3459C">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134" w:type="dxa"/>
            <w:vAlign w:val="center"/>
          </w:tcPr>
          <w:p w:rsidR="005602E2" w:rsidRPr="00D3459C" w:rsidRDefault="005602E2" w:rsidP="00F0186F">
            <w:pPr>
              <w:spacing w:after="0" w:line="240" w:lineRule="auto"/>
              <w:jc w:val="center"/>
              <w:rPr>
                <w:rFonts w:ascii="Times New Roman" w:hAnsi="Times New Roman"/>
                <w:sz w:val="18"/>
                <w:szCs w:val="18"/>
              </w:rPr>
            </w:pPr>
            <w:r>
              <w:rPr>
                <w:rFonts w:ascii="Times New Roman" w:hAnsi="Times New Roman"/>
                <w:sz w:val="18"/>
                <w:szCs w:val="18"/>
              </w:rPr>
              <w:t>256000</w:t>
            </w:r>
          </w:p>
        </w:tc>
        <w:tc>
          <w:tcPr>
            <w:tcW w:w="1418"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34" w:type="dxa"/>
            <w:vMerge/>
            <w:vAlign w:val="center"/>
          </w:tcPr>
          <w:p w:rsidR="005602E2" w:rsidRPr="00D3459C" w:rsidRDefault="005602E2" w:rsidP="006A4CAD">
            <w:pPr>
              <w:spacing w:after="0" w:line="240" w:lineRule="auto"/>
              <w:jc w:val="center"/>
              <w:rPr>
                <w:rFonts w:ascii="Times New Roman" w:hAnsi="Times New Roman"/>
                <w:sz w:val="18"/>
                <w:szCs w:val="18"/>
              </w:rPr>
            </w:pPr>
          </w:p>
        </w:tc>
        <w:tc>
          <w:tcPr>
            <w:tcW w:w="1156" w:type="dxa"/>
            <w:gridSpan w:val="2"/>
            <w:vMerge/>
            <w:vAlign w:val="center"/>
          </w:tcPr>
          <w:p w:rsidR="005602E2" w:rsidRPr="00D3459C" w:rsidRDefault="005602E2" w:rsidP="006A4CAD">
            <w:pPr>
              <w:spacing w:after="0" w:line="240" w:lineRule="auto"/>
              <w:jc w:val="center"/>
              <w:rPr>
                <w:rFonts w:ascii="Times New Roman" w:hAnsi="Times New Roman"/>
                <w:sz w:val="18"/>
                <w:szCs w:val="18"/>
              </w:rPr>
            </w:pPr>
          </w:p>
        </w:tc>
      </w:tr>
      <w:tr w:rsidR="005602E2" w:rsidRPr="00300091" w:rsidTr="006A4CAD">
        <w:trPr>
          <w:trHeight w:val="765"/>
          <w:tblCellSpacing w:w="5" w:type="nil"/>
          <w:jc w:val="center"/>
        </w:trPr>
        <w:tc>
          <w:tcPr>
            <w:tcW w:w="15810" w:type="dxa"/>
            <w:gridSpan w:val="1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24"/>
                <w:szCs w:val="18"/>
              </w:rPr>
            </w:pPr>
            <w:r w:rsidRPr="00300091">
              <w:rPr>
                <w:rFonts w:ascii="Times New Roman" w:hAnsi="Times New Roman"/>
                <w:b/>
                <w:sz w:val="24"/>
                <w:szCs w:val="18"/>
              </w:rPr>
              <w:t>2. Подпрограмма 1 муниципальной программы - Модернизация объектов жилищно-коммунального хозяйства в муниципальном образовании Ярцевское городское поселение Ярцевского района Смоленской области</w:t>
            </w:r>
          </w:p>
        </w:tc>
      </w:tr>
      <w:tr w:rsidR="005602E2" w:rsidRPr="00300091" w:rsidTr="006A4CAD">
        <w:trPr>
          <w:trHeight w:hRule="exact" w:val="580"/>
          <w:tblCellSpacing w:w="5" w:type="nil"/>
          <w:jc w:val="center"/>
        </w:trPr>
        <w:tc>
          <w:tcPr>
            <w:tcW w:w="15810" w:type="dxa"/>
            <w:gridSpan w:val="12"/>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b/>
                <w:sz w:val="24"/>
                <w:szCs w:val="18"/>
              </w:rPr>
            </w:pPr>
            <w:r w:rsidRPr="00300091">
              <w:rPr>
                <w:rFonts w:ascii="Times New Roman" w:hAnsi="Times New Roman"/>
                <w:b/>
                <w:sz w:val="24"/>
                <w:szCs w:val="18"/>
              </w:rPr>
              <w:t xml:space="preserve">Цель 1 подпрограммы 1 - </w:t>
            </w:r>
            <w:r w:rsidRPr="00300091">
              <w:rPr>
                <w:rFonts w:ascii="Times New Roman" w:hAnsi="Times New Roman"/>
                <w:sz w:val="24"/>
                <w:szCs w:val="18"/>
              </w:rPr>
              <w:t>повышение надежности и эффективности работы объектов жилищно-коммунального хозяйства Ярцевского городского поселения Ярцевского района Смоленской области</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w:t>
            </w:r>
          </w:p>
        </w:tc>
        <w:tc>
          <w:tcPr>
            <w:tcW w:w="3686" w:type="dxa"/>
            <w:vAlign w:val="center"/>
          </w:tcPr>
          <w:p w:rsidR="005602E2" w:rsidRPr="00300091" w:rsidRDefault="005602E2" w:rsidP="006A4CAD">
            <w:pPr>
              <w:spacing w:after="0" w:line="240" w:lineRule="auto"/>
              <w:ind w:firstLine="318"/>
              <w:jc w:val="both"/>
              <w:rPr>
                <w:rFonts w:ascii="Times New Roman" w:hAnsi="Times New Roman"/>
                <w:sz w:val="18"/>
                <w:szCs w:val="18"/>
              </w:rPr>
            </w:pPr>
            <w:r w:rsidRPr="00300091">
              <w:rPr>
                <w:rFonts w:ascii="Times New Roman" w:hAnsi="Times New Roman"/>
                <w:sz w:val="18"/>
                <w:szCs w:val="18"/>
              </w:rPr>
              <w:t>Строительство артезианских скважин,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11500000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3</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w:t>
            </w:r>
          </w:p>
        </w:tc>
        <w:tc>
          <w:tcPr>
            <w:tcW w:w="3686" w:type="dxa"/>
            <w:vAlign w:val="center"/>
          </w:tcPr>
          <w:p w:rsidR="005602E2" w:rsidRPr="00300091" w:rsidRDefault="005602E2" w:rsidP="006A4CAD">
            <w:pPr>
              <w:spacing w:after="0" w:line="240" w:lineRule="auto"/>
              <w:ind w:firstLine="318"/>
              <w:jc w:val="both"/>
              <w:rPr>
                <w:rFonts w:ascii="Times New Roman" w:hAnsi="Times New Roman"/>
                <w:sz w:val="18"/>
                <w:szCs w:val="18"/>
              </w:rPr>
            </w:pPr>
            <w:r w:rsidRPr="00300091">
              <w:rPr>
                <w:rFonts w:ascii="Times New Roman" w:hAnsi="Times New Roman"/>
                <w:sz w:val="18"/>
                <w:szCs w:val="18"/>
              </w:rPr>
              <w:t>Строительство водопровода по улицам:</w:t>
            </w:r>
          </w:p>
          <w:p w:rsidR="005602E2" w:rsidRPr="00300091" w:rsidRDefault="005602E2" w:rsidP="006A4CAD">
            <w:pPr>
              <w:spacing w:after="0" w:line="240" w:lineRule="auto"/>
              <w:ind w:firstLine="318"/>
              <w:jc w:val="both"/>
              <w:rPr>
                <w:rFonts w:ascii="Times New Roman" w:hAnsi="Times New Roman"/>
                <w:sz w:val="18"/>
                <w:szCs w:val="18"/>
              </w:rPr>
            </w:pPr>
            <w:r w:rsidRPr="00300091">
              <w:rPr>
                <w:rFonts w:ascii="Times New Roman" w:hAnsi="Times New Roman"/>
                <w:sz w:val="18"/>
                <w:szCs w:val="18"/>
              </w:rPr>
              <w:t>- Песочная, Кирпичная, Запольная, 3-й переулок Танкистов, ул.Заречная, ул.Сенная, пер.Сенной города Ярцево Смоленской области,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750000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222000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8</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w:t>
            </w:r>
          </w:p>
        </w:tc>
        <w:tc>
          <w:tcPr>
            <w:tcW w:w="3686" w:type="dxa"/>
            <w:vAlign w:val="center"/>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Расширение (строительство) системы газоснабжения:</w:t>
            </w:r>
          </w:p>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 по ул.Сафоновская,  Марш. Лосика, Алтунина, Халтурина, Братьев Лобасовых  (СМР) ,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2795150</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2795150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5</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716"/>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2.4</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Расширение системы газоснабжения к жилым домам по:</w:t>
            </w:r>
          </w:p>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 ул. Ленинградская, Теннистая, Цветочная, Пригородная, Марш. Лосика, Алтунина, Халтурина, Братьев Лобасовых;</w:t>
            </w:r>
          </w:p>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 ул.  Песчаная, Кирпичная, Новаторов, Гончарная, пер. Кирпичный, пер. Новаторов,  (ПСД, экспертиза)</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764144</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428041</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706"/>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2.5</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Проектно-изыскательские работы по газификации, водоснабжению, водоотведению по микрорайону Дуброво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3095122</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3095122</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2.6</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Проектно-изыскательские работы по газификации, водоснабжению, водоотведению по микрорайону Пологи (ед)</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2352464</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2352464</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215"/>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2.7</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Работы по изготовлению</w:t>
            </w:r>
            <w:r w:rsidRPr="00300091">
              <w:rPr>
                <w:rFonts w:ascii="Times New Roman" w:hAnsi="Times New Roman"/>
                <w:color w:val="FF0000"/>
                <w:sz w:val="18"/>
                <w:szCs w:val="18"/>
              </w:rPr>
              <w:t xml:space="preserve"> </w:t>
            </w:r>
            <w:r w:rsidRPr="00300091">
              <w:rPr>
                <w:rFonts w:ascii="Times New Roman" w:hAnsi="Times New Roman"/>
                <w:sz w:val="18"/>
                <w:szCs w:val="18"/>
              </w:rPr>
              <w:t>бункера</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150000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150000</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275"/>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2.8</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 xml:space="preserve">Автомашина (грузопассажирская) УАЗ-39094 </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1000000</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2</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37"/>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2.9</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Автомастерская (АВМ-1) ГАЗ - 3307</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1100000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1100000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2.10</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Автомастерская (РЖМ-52) ГАЗ – 3309 (дизель)</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1200000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1200000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2.11</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Машина для очистки канализационных сетей КО – 502 Б-2</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2500000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2500000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2.12</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водовода водопроводной сети от участка водозабора «Лесной» до пр.Металлургов</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3702787</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3702787</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2.14</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части трубопровода от ул.Прохорова до ул.Революционная</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2000000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2000000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2.15</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трубопровода в микр.15 от общежития №3 до общежития №8</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547500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147900</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399600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71"/>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2.16</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экскаватора ТВЭКС ЕК-12</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2100000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2100000</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231"/>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2.17</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Гидромолот НМ-330</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500000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500000</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122"/>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2.18</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Машина илососная КО-510-Д</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2000000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2000000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2.19</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трубопровода по Смоленскому проезду</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249750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249750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2.20</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самотечного канализационного коллектора от ГНС в сторону Пионерного</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6248000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6248000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2.21</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канализационной трубы по ул.Сафоновская</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153300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153300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99"/>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2.22</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линии напорной канализации в ДЭП</w:t>
            </w:r>
          </w:p>
        </w:tc>
        <w:tc>
          <w:tcPr>
            <w:tcW w:w="1701"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4377645</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4377645</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2.23</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Замена линии напорной канализации от КНС Лесная до ул.Старозавопье</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3283960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3283960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r>
      <w:tr w:rsidR="005602E2" w:rsidRPr="00300091" w:rsidTr="006A4CAD">
        <w:trPr>
          <w:trHeight w:val="265"/>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2.24</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запорной арматуры</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230000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230000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41"/>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2.25</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насоса д320-50</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201"/>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2.26</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Оборудование для осуществления врезок</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2.27</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фланцевого адаптера</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79"/>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2.28</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углошлифовальной машины</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2.29</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хомутов (108-117, 113-123,157-168)</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100000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117"/>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2.30</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генератора переносного</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40000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40000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2.31</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частотного преобразователя для артезианской скважины №5 (водозабор «Лесной»)</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245000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245000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2.32</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частотного преобразователя для насоса 1Д800 56А (водозабор «Парковый»)</w:t>
            </w:r>
          </w:p>
        </w:tc>
        <w:tc>
          <w:tcPr>
            <w:tcW w:w="1701"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7500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7500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20"/>
          <w:tblCellSpacing w:w="5" w:type="nil"/>
          <w:jc w:val="center"/>
        </w:trPr>
        <w:tc>
          <w:tcPr>
            <w:tcW w:w="762"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2.33</w:t>
            </w:r>
          </w:p>
        </w:tc>
        <w:tc>
          <w:tcPr>
            <w:tcW w:w="3686" w:type="dxa"/>
          </w:tcPr>
          <w:p w:rsidR="005602E2" w:rsidRPr="00300091" w:rsidRDefault="005602E2" w:rsidP="006A4CAD">
            <w:pPr>
              <w:spacing w:after="0" w:line="240" w:lineRule="auto"/>
              <w:jc w:val="both"/>
              <w:rPr>
                <w:rFonts w:ascii="Times New Roman" w:hAnsi="Times New Roman"/>
                <w:sz w:val="18"/>
                <w:szCs w:val="18"/>
              </w:rPr>
            </w:pPr>
            <w:r w:rsidRPr="00300091">
              <w:rPr>
                <w:rFonts w:ascii="Times New Roman" w:hAnsi="Times New Roman"/>
                <w:sz w:val="18"/>
                <w:szCs w:val="18"/>
              </w:rPr>
              <w:t>Приобретение мусоровоза КО 449-33 (высокая база)</w:t>
            </w:r>
          </w:p>
        </w:tc>
        <w:tc>
          <w:tcPr>
            <w:tcW w:w="1701"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275"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5000000</w:t>
            </w:r>
          </w:p>
        </w:tc>
        <w:tc>
          <w:tcPr>
            <w:tcW w:w="1276"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х</w:t>
            </w:r>
          </w:p>
        </w:tc>
        <w:tc>
          <w:tcPr>
            <w:tcW w:w="1134" w:type="dxa"/>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2500000</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2500000</w:t>
            </w:r>
          </w:p>
        </w:tc>
        <w:tc>
          <w:tcPr>
            <w:tcW w:w="1418"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w:t>
            </w:r>
          </w:p>
        </w:tc>
        <w:tc>
          <w:tcPr>
            <w:tcW w:w="1147" w:type="dxa"/>
            <w:gridSpan w:val="2"/>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c>
          <w:tcPr>
            <w:tcW w:w="1143" w:type="dxa"/>
            <w:vAlign w:val="center"/>
          </w:tcPr>
          <w:p w:rsidR="005602E2" w:rsidRPr="00300091" w:rsidRDefault="005602E2" w:rsidP="006A4CAD">
            <w:pPr>
              <w:autoSpaceDE w:val="0"/>
              <w:autoSpaceDN w:val="0"/>
              <w:adjustRightInd w:val="0"/>
              <w:spacing w:after="0" w:line="240" w:lineRule="auto"/>
              <w:jc w:val="center"/>
              <w:outlineLvl w:val="1"/>
              <w:rPr>
                <w:rFonts w:ascii="Times New Roman" w:hAnsi="Times New Roman"/>
                <w:sz w:val="18"/>
                <w:szCs w:val="18"/>
              </w:rPr>
            </w:pPr>
            <w:r w:rsidRPr="00300091">
              <w:rPr>
                <w:rFonts w:ascii="Times New Roman" w:hAnsi="Times New Roman"/>
                <w:sz w:val="18"/>
                <w:szCs w:val="18"/>
              </w:rPr>
              <w:t>1</w:t>
            </w:r>
          </w:p>
        </w:tc>
      </w:tr>
      <w:tr w:rsidR="005602E2" w:rsidRPr="00300091" w:rsidTr="006A4CAD">
        <w:trPr>
          <w:trHeight w:val="385"/>
          <w:tblCellSpacing w:w="5" w:type="nil"/>
          <w:jc w:val="center"/>
        </w:trPr>
        <w:tc>
          <w:tcPr>
            <w:tcW w:w="762" w:type="dxa"/>
            <w:vMerge w:val="restart"/>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val="restart"/>
          </w:tcPr>
          <w:p w:rsidR="005602E2" w:rsidRPr="00300091" w:rsidRDefault="005602E2" w:rsidP="006A4CAD">
            <w:pPr>
              <w:widowControl w:val="0"/>
              <w:autoSpaceDE w:val="0"/>
              <w:autoSpaceDN w:val="0"/>
              <w:adjustRightInd w:val="0"/>
              <w:spacing w:after="0" w:line="240" w:lineRule="auto"/>
              <w:jc w:val="both"/>
              <w:rPr>
                <w:rFonts w:ascii="Times New Roman" w:hAnsi="Times New Roman"/>
                <w:sz w:val="18"/>
                <w:szCs w:val="18"/>
              </w:rPr>
            </w:pPr>
            <w:r w:rsidRPr="00300091">
              <w:rPr>
                <w:rFonts w:ascii="Times New Roman" w:hAnsi="Times New Roman"/>
                <w:sz w:val="18"/>
                <w:szCs w:val="18"/>
              </w:rPr>
              <w:t>Мероприятия в области поддержки коммунального хозяйства</w:t>
            </w:r>
          </w:p>
        </w:tc>
        <w:tc>
          <w:tcPr>
            <w:tcW w:w="1701" w:type="dxa"/>
            <w:vMerge w:val="restart"/>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r w:rsidRPr="00300091">
              <w:rPr>
                <w:rFonts w:ascii="Times New Roman" w:hAnsi="Times New Roman"/>
                <w:sz w:val="18"/>
                <w:szCs w:val="18"/>
              </w:rPr>
              <w:t>Администрация муниципального образования «Ярцевский район» Смоленской области</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37634926</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13039726</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11500000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13095200</w:t>
            </w:r>
          </w:p>
        </w:tc>
        <w:tc>
          <w:tcPr>
            <w:tcW w:w="1418"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val="203"/>
          <w:tblCellSpacing w:w="5" w:type="nil"/>
          <w:jc w:val="center"/>
        </w:trPr>
        <w:tc>
          <w:tcPr>
            <w:tcW w:w="762"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vAlign w:val="center"/>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385"/>
          <w:tblCellSpacing w:w="5" w:type="nil"/>
          <w:jc w:val="center"/>
        </w:trPr>
        <w:tc>
          <w:tcPr>
            <w:tcW w:w="762" w:type="dxa"/>
            <w:vMerge/>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3686" w:type="dxa"/>
            <w:vMerge/>
            <w:vAlign w:val="center"/>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tcPr>
          <w:p w:rsidR="005602E2" w:rsidRPr="00300091" w:rsidRDefault="005602E2" w:rsidP="006A4CAD">
            <w:pPr>
              <w:widowControl w:val="0"/>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37634926</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13039726</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11500000</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13095200</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155"/>
          <w:tblCellSpacing w:w="5" w:type="nil"/>
          <w:jc w:val="center"/>
        </w:trPr>
        <w:tc>
          <w:tcPr>
            <w:tcW w:w="4448" w:type="dxa"/>
            <w:gridSpan w:val="2"/>
            <w:vMerge w:val="restart"/>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r w:rsidRPr="00300091">
              <w:rPr>
                <w:rFonts w:ascii="Times New Roman" w:hAnsi="Times New Roman"/>
                <w:sz w:val="18"/>
                <w:szCs w:val="18"/>
              </w:rPr>
              <w:t>Итого по цели 1 подпрограммы 1</w:t>
            </w:r>
          </w:p>
        </w:tc>
        <w:tc>
          <w:tcPr>
            <w:tcW w:w="1701" w:type="dxa"/>
            <w:vMerge w:val="restart"/>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59052363</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13039726</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22116615</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23896022</w:t>
            </w:r>
          </w:p>
        </w:tc>
        <w:tc>
          <w:tcPr>
            <w:tcW w:w="1418"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val="155"/>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155"/>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бюджет МО Ярцевское городское поселение</w:t>
            </w:r>
          </w:p>
        </w:tc>
        <w:tc>
          <w:tcPr>
            <w:tcW w:w="1275"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59052363</w:t>
            </w:r>
          </w:p>
        </w:tc>
        <w:tc>
          <w:tcPr>
            <w:tcW w:w="1276"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13039726</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22116615</w:t>
            </w:r>
          </w:p>
        </w:tc>
        <w:tc>
          <w:tcPr>
            <w:tcW w:w="1134" w:type="dxa"/>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23896022</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295"/>
          <w:tblCellSpacing w:w="5" w:type="nil"/>
          <w:jc w:val="center"/>
        </w:trPr>
        <w:tc>
          <w:tcPr>
            <w:tcW w:w="4448" w:type="dxa"/>
            <w:gridSpan w:val="2"/>
            <w:vMerge w:val="restart"/>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r w:rsidRPr="00300091">
              <w:rPr>
                <w:rFonts w:ascii="Times New Roman" w:hAnsi="Times New Roman"/>
                <w:b/>
                <w:sz w:val="18"/>
                <w:szCs w:val="18"/>
              </w:rPr>
              <w:t>Всего по муниципальной программе</w:t>
            </w:r>
          </w:p>
        </w:tc>
        <w:tc>
          <w:tcPr>
            <w:tcW w:w="1701" w:type="dxa"/>
            <w:vMerge w:val="restart"/>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всего </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249971406,98</w:t>
            </w:r>
          </w:p>
        </w:tc>
        <w:tc>
          <w:tcPr>
            <w:tcW w:w="1276"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98648801,98</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89424805</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61897800</w:t>
            </w:r>
          </w:p>
        </w:tc>
        <w:tc>
          <w:tcPr>
            <w:tcW w:w="1418"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7" w:type="dxa"/>
            <w:gridSpan w:val="2"/>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c>
          <w:tcPr>
            <w:tcW w:w="1143" w:type="dxa"/>
            <w:vMerge w:val="restart"/>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r w:rsidRPr="00300091">
              <w:rPr>
                <w:rFonts w:ascii="Times New Roman" w:hAnsi="Times New Roman"/>
                <w:sz w:val="18"/>
                <w:szCs w:val="18"/>
              </w:rPr>
              <w:t>х</w:t>
            </w:r>
          </w:p>
        </w:tc>
      </w:tr>
      <w:tr w:rsidR="005602E2" w:rsidRPr="00300091" w:rsidTr="006A4CAD">
        <w:trPr>
          <w:trHeight w:val="50"/>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из них: </w:t>
            </w:r>
          </w:p>
        </w:tc>
        <w:tc>
          <w:tcPr>
            <w:tcW w:w="1275"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50"/>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областной бюджет </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27803697</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12359746</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12227511</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3216440</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224"/>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бюджет МО Ярцевское городское поселение</w:t>
            </w:r>
          </w:p>
        </w:tc>
        <w:tc>
          <w:tcPr>
            <w:tcW w:w="1275" w:type="dxa"/>
            <w:vAlign w:val="center"/>
          </w:tcPr>
          <w:p w:rsidR="005602E2" w:rsidRPr="00300091" w:rsidRDefault="005602E2" w:rsidP="006A4CAD">
            <w:pPr>
              <w:spacing w:after="0" w:line="240" w:lineRule="auto"/>
              <w:jc w:val="center"/>
              <w:rPr>
                <w:rFonts w:ascii="Times New Roman" w:hAnsi="Times New Roman"/>
                <w:bCs/>
                <w:sz w:val="18"/>
                <w:szCs w:val="18"/>
              </w:rPr>
            </w:pPr>
            <w:r w:rsidRPr="00300091">
              <w:rPr>
                <w:rFonts w:ascii="Times New Roman" w:hAnsi="Times New Roman"/>
                <w:bCs/>
                <w:sz w:val="18"/>
                <w:szCs w:val="18"/>
              </w:rPr>
              <w:t>166290795,98</w:t>
            </w:r>
          </w:p>
        </w:tc>
        <w:tc>
          <w:tcPr>
            <w:tcW w:w="1276"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61757949,98</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53513911</w:t>
            </w: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51018935</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578"/>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средства бюджетов муниципальных образований сельских поселений</w:t>
            </w:r>
          </w:p>
        </w:tc>
        <w:tc>
          <w:tcPr>
            <w:tcW w:w="1275"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276"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2820</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134" w:type="dxa"/>
            <w:vAlign w:val="center"/>
          </w:tcPr>
          <w:p w:rsidR="005602E2" w:rsidRPr="00D3459C" w:rsidRDefault="005602E2" w:rsidP="006A4CAD">
            <w:pPr>
              <w:spacing w:after="0" w:line="240" w:lineRule="auto"/>
              <w:jc w:val="center"/>
              <w:rPr>
                <w:rFonts w:ascii="Times New Roman" w:hAnsi="Times New Roman"/>
                <w:sz w:val="18"/>
                <w:szCs w:val="18"/>
              </w:rPr>
            </w:pPr>
            <w:r w:rsidRPr="00D3459C">
              <w:rPr>
                <w:rFonts w:ascii="Times New Roman" w:hAnsi="Times New Roman"/>
                <w:sz w:val="18"/>
                <w:szCs w:val="18"/>
              </w:rPr>
              <w:t>-</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r w:rsidR="005602E2" w:rsidRPr="00300091" w:rsidTr="006A4CAD">
        <w:trPr>
          <w:trHeight w:val="50"/>
          <w:tblCellSpacing w:w="5" w:type="nil"/>
          <w:jc w:val="center"/>
        </w:trPr>
        <w:tc>
          <w:tcPr>
            <w:tcW w:w="4448" w:type="dxa"/>
            <w:gridSpan w:val="2"/>
            <w:vMerge/>
          </w:tcPr>
          <w:p w:rsidR="005602E2" w:rsidRPr="00300091" w:rsidRDefault="005602E2" w:rsidP="006A4CAD">
            <w:pPr>
              <w:widowControl w:val="0"/>
              <w:autoSpaceDE w:val="0"/>
              <w:autoSpaceDN w:val="0"/>
              <w:adjustRightInd w:val="0"/>
              <w:spacing w:after="0" w:line="240" w:lineRule="auto"/>
              <w:rPr>
                <w:rFonts w:ascii="Times New Roman" w:hAnsi="Times New Roman"/>
                <w:b/>
                <w:sz w:val="18"/>
                <w:szCs w:val="18"/>
              </w:rPr>
            </w:pPr>
          </w:p>
        </w:tc>
        <w:tc>
          <w:tcPr>
            <w:tcW w:w="1701" w:type="dxa"/>
            <w:vMerge/>
            <w:vAlign w:val="center"/>
          </w:tcPr>
          <w:p w:rsidR="005602E2" w:rsidRPr="00300091" w:rsidRDefault="005602E2" w:rsidP="006A4CAD">
            <w:pPr>
              <w:widowControl w:val="0"/>
              <w:tabs>
                <w:tab w:val="left" w:pos="1545"/>
              </w:tabs>
              <w:autoSpaceDE w:val="0"/>
              <w:autoSpaceDN w:val="0"/>
              <w:adjustRightInd w:val="0"/>
              <w:spacing w:after="0" w:line="240" w:lineRule="auto"/>
              <w:ind w:left="-75" w:right="-76"/>
              <w:jc w:val="center"/>
              <w:rPr>
                <w:rFonts w:ascii="Times New Roman" w:hAnsi="Times New Roman"/>
                <w:sz w:val="18"/>
                <w:szCs w:val="18"/>
              </w:rPr>
            </w:pPr>
          </w:p>
        </w:tc>
        <w:tc>
          <w:tcPr>
            <w:tcW w:w="1134" w:type="dxa"/>
            <w:vAlign w:val="center"/>
          </w:tcPr>
          <w:p w:rsidR="005602E2" w:rsidRPr="00300091" w:rsidRDefault="005602E2" w:rsidP="006A4CAD">
            <w:pPr>
              <w:spacing w:after="0" w:line="240" w:lineRule="auto"/>
              <w:jc w:val="center"/>
              <w:rPr>
                <w:rFonts w:ascii="Times New Roman" w:hAnsi="Times New Roman"/>
                <w:sz w:val="18"/>
                <w:szCs w:val="18"/>
              </w:rPr>
            </w:pPr>
            <w:r w:rsidRPr="00300091">
              <w:rPr>
                <w:rFonts w:ascii="Times New Roman" w:hAnsi="Times New Roman"/>
                <w:sz w:val="18"/>
                <w:szCs w:val="18"/>
              </w:rPr>
              <w:t xml:space="preserve"> средства Фонда ЖКХ </w:t>
            </w:r>
          </w:p>
        </w:tc>
        <w:tc>
          <w:tcPr>
            <w:tcW w:w="1275"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55874094</w:t>
            </w:r>
          </w:p>
        </w:tc>
        <w:tc>
          <w:tcPr>
            <w:tcW w:w="1276"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24528286</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23683383</w:t>
            </w:r>
          </w:p>
        </w:tc>
        <w:tc>
          <w:tcPr>
            <w:tcW w:w="1134" w:type="dxa"/>
            <w:vAlign w:val="center"/>
          </w:tcPr>
          <w:p w:rsidR="005602E2" w:rsidRPr="00300091" w:rsidRDefault="005602E2" w:rsidP="006A4CAD">
            <w:pPr>
              <w:spacing w:after="0"/>
              <w:jc w:val="center"/>
              <w:rPr>
                <w:rFonts w:ascii="Times New Roman" w:hAnsi="Times New Roman"/>
                <w:sz w:val="18"/>
                <w:szCs w:val="18"/>
              </w:rPr>
            </w:pPr>
            <w:r w:rsidRPr="00300091">
              <w:rPr>
                <w:rFonts w:ascii="Times New Roman" w:hAnsi="Times New Roman"/>
                <w:sz w:val="18"/>
                <w:szCs w:val="18"/>
              </w:rPr>
              <w:t>7662425</w:t>
            </w:r>
          </w:p>
        </w:tc>
        <w:tc>
          <w:tcPr>
            <w:tcW w:w="1418"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7" w:type="dxa"/>
            <w:gridSpan w:val="2"/>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c>
          <w:tcPr>
            <w:tcW w:w="1143" w:type="dxa"/>
            <w:vMerge/>
            <w:vAlign w:val="center"/>
          </w:tcPr>
          <w:p w:rsidR="005602E2" w:rsidRPr="00300091" w:rsidRDefault="005602E2" w:rsidP="006A4CAD">
            <w:pPr>
              <w:widowControl w:val="0"/>
              <w:autoSpaceDE w:val="0"/>
              <w:autoSpaceDN w:val="0"/>
              <w:adjustRightInd w:val="0"/>
              <w:spacing w:after="0" w:line="240" w:lineRule="auto"/>
              <w:jc w:val="center"/>
              <w:rPr>
                <w:rFonts w:ascii="Times New Roman" w:hAnsi="Times New Roman"/>
                <w:sz w:val="18"/>
                <w:szCs w:val="18"/>
              </w:rPr>
            </w:pPr>
          </w:p>
        </w:tc>
      </w:tr>
    </w:tbl>
    <w:p w:rsidR="005602E2" w:rsidRPr="00727296" w:rsidRDefault="005602E2" w:rsidP="00E80D42"/>
    <w:p w:rsidR="005602E2" w:rsidRDefault="005602E2" w:rsidP="00E80D42"/>
    <w:p w:rsidR="005602E2" w:rsidRDefault="005602E2" w:rsidP="00E80D42"/>
    <w:p w:rsidR="005602E2" w:rsidRDefault="005602E2" w:rsidP="00E80D42"/>
    <w:p w:rsidR="005602E2"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Pr="00212327" w:rsidRDefault="005602E2" w:rsidP="00542441">
      <w:pPr>
        <w:widowControl w:val="0"/>
        <w:autoSpaceDE w:val="0"/>
        <w:autoSpaceDN w:val="0"/>
        <w:adjustRightInd w:val="0"/>
        <w:spacing w:after="0" w:line="240" w:lineRule="auto"/>
        <w:rPr>
          <w:rFonts w:ascii="Times New Roman" w:hAnsi="Times New Roman"/>
          <w:b/>
          <w:bCs/>
          <w:color w:val="FF0000"/>
          <w:sz w:val="24"/>
          <w:szCs w:val="24"/>
        </w:rPr>
      </w:pPr>
    </w:p>
    <w:p w:rsidR="005602E2" w:rsidRPr="00212327" w:rsidRDefault="005602E2" w:rsidP="00045C6C">
      <w:pPr>
        <w:rPr>
          <w:color w:val="FF0000"/>
        </w:rPr>
        <w:sectPr w:rsidR="005602E2" w:rsidRPr="00212327" w:rsidSect="004339BC">
          <w:pgSz w:w="16838" w:h="11906" w:orient="landscape"/>
          <w:pgMar w:top="567" w:right="992" w:bottom="1701" w:left="992" w:header="709" w:footer="709" w:gutter="0"/>
          <w:cols w:space="708"/>
          <w:docGrid w:linePitch="360"/>
        </w:sectPr>
      </w:pPr>
    </w:p>
    <w:p w:rsidR="005602E2" w:rsidRPr="00212327" w:rsidRDefault="005602E2" w:rsidP="00AA73C6"/>
    <w:sectPr w:rsidR="005602E2" w:rsidRPr="00212327" w:rsidSect="00B005F4">
      <w:pgSz w:w="11906" w:h="16838"/>
      <w:pgMar w:top="992" w:right="567" w:bottom="99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2E2" w:rsidRDefault="005602E2" w:rsidP="004339BC">
      <w:pPr>
        <w:spacing w:after="0" w:line="240" w:lineRule="auto"/>
      </w:pPr>
      <w:r>
        <w:separator/>
      </w:r>
    </w:p>
  </w:endnote>
  <w:endnote w:type="continuationSeparator" w:id="0">
    <w:p w:rsidR="005602E2" w:rsidRDefault="005602E2" w:rsidP="004339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2E2" w:rsidRDefault="005602E2" w:rsidP="004339BC">
      <w:pPr>
        <w:spacing w:after="0" w:line="240" w:lineRule="auto"/>
      </w:pPr>
      <w:r>
        <w:separator/>
      </w:r>
    </w:p>
  </w:footnote>
  <w:footnote w:type="continuationSeparator" w:id="0">
    <w:p w:rsidR="005602E2" w:rsidRDefault="005602E2" w:rsidP="004339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2E2" w:rsidRDefault="005602E2">
    <w:pPr>
      <w:pStyle w:val="Header"/>
      <w:jc w:val="center"/>
    </w:pPr>
    <w:fldSimple w:instr=" PAGE   \* MERGEFORMAT ">
      <w:r>
        <w:rPr>
          <w:noProof/>
        </w:rPr>
        <w:t>29</w:t>
      </w:r>
    </w:fldSimple>
  </w:p>
  <w:p w:rsidR="005602E2" w:rsidRDefault="005602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413D4"/>
    <w:multiLevelType w:val="multilevel"/>
    <w:tmpl w:val="3FA86638"/>
    <w:lvl w:ilvl="0">
      <w:start w:val="1"/>
      <w:numFmt w:val="decimal"/>
      <w:lvlText w:val="%1."/>
      <w:lvlJc w:val="left"/>
      <w:pPr>
        <w:ind w:left="1068"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1" w:hanging="1080"/>
      </w:pPr>
      <w:rPr>
        <w:rFonts w:cs="Times New Roman" w:hint="default"/>
      </w:rPr>
    </w:lvl>
    <w:lvl w:ilvl="4">
      <w:start w:val="1"/>
      <w:numFmt w:val="decimal"/>
      <w:isLgl/>
      <w:lvlText w:val="%1.%2.%3.%4.%5."/>
      <w:lvlJc w:val="left"/>
      <w:pPr>
        <w:ind w:left="1792" w:hanging="1080"/>
      </w:pPr>
      <w:rPr>
        <w:rFonts w:cs="Times New Roman" w:hint="default"/>
      </w:rPr>
    </w:lvl>
    <w:lvl w:ilvl="5">
      <w:start w:val="1"/>
      <w:numFmt w:val="decimal"/>
      <w:isLgl/>
      <w:lvlText w:val="%1.%2.%3.%4.%5.%6."/>
      <w:lvlJc w:val="left"/>
      <w:pPr>
        <w:ind w:left="2153" w:hanging="144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515" w:hanging="1800"/>
      </w:pPr>
      <w:rPr>
        <w:rFonts w:cs="Times New Roman" w:hint="default"/>
      </w:rPr>
    </w:lvl>
    <w:lvl w:ilvl="8">
      <w:start w:val="1"/>
      <w:numFmt w:val="decimal"/>
      <w:isLgl/>
      <w:lvlText w:val="%1.%2.%3.%4.%5.%6.%7.%8.%9."/>
      <w:lvlJc w:val="left"/>
      <w:pPr>
        <w:ind w:left="2876" w:hanging="2160"/>
      </w:pPr>
      <w:rPr>
        <w:rFonts w:cs="Times New Roman" w:hint="default"/>
      </w:rPr>
    </w:lvl>
  </w:abstractNum>
  <w:abstractNum w:abstractNumId="1">
    <w:nsid w:val="1226761F"/>
    <w:multiLevelType w:val="hybridMultilevel"/>
    <w:tmpl w:val="0E60E056"/>
    <w:lvl w:ilvl="0" w:tplc="1A90490E">
      <w:start w:val="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1850EA"/>
    <w:multiLevelType w:val="multilevel"/>
    <w:tmpl w:val="1B9CB3DC"/>
    <w:lvl w:ilvl="0">
      <w:start w:val="1"/>
      <w:numFmt w:val="decimal"/>
      <w:lvlText w:val="%1."/>
      <w:lvlJc w:val="left"/>
      <w:pPr>
        <w:ind w:left="786" w:hanging="360"/>
      </w:pPr>
      <w:rPr>
        <w:rFonts w:cs="Times New Roman" w:hint="default"/>
        <w:color w:val="auto"/>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213" w:hanging="108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3139" w:hanging="1440"/>
      </w:pPr>
      <w:rPr>
        <w:rFonts w:cs="Times New Roman" w:hint="default"/>
      </w:rPr>
    </w:lvl>
    <w:lvl w:ilvl="6">
      <w:start w:val="1"/>
      <w:numFmt w:val="decimal"/>
      <w:isLgl/>
      <w:lvlText w:val="%1.%2.%3.%4.%5.%6.%7."/>
      <w:lvlJc w:val="left"/>
      <w:pPr>
        <w:ind w:left="3782" w:hanging="1800"/>
      </w:pPr>
      <w:rPr>
        <w:rFonts w:cs="Times New Roman" w:hint="default"/>
      </w:rPr>
    </w:lvl>
    <w:lvl w:ilvl="7">
      <w:start w:val="1"/>
      <w:numFmt w:val="decimal"/>
      <w:isLgl/>
      <w:lvlText w:val="%1.%2.%3.%4.%5.%6.%7.%8."/>
      <w:lvlJc w:val="left"/>
      <w:pPr>
        <w:ind w:left="4065" w:hanging="1800"/>
      </w:pPr>
      <w:rPr>
        <w:rFonts w:cs="Times New Roman" w:hint="default"/>
      </w:rPr>
    </w:lvl>
    <w:lvl w:ilvl="8">
      <w:start w:val="1"/>
      <w:numFmt w:val="decimal"/>
      <w:isLgl/>
      <w:lvlText w:val="%1.%2.%3.%4.%5.%6.%7.%8.%9."/>
      <w:lvlJc w:val="left"/>
      <w:pPr>
        <w:ind w:left="4708" w:hanging="2160"/>
      </w:pPr>
      <w:rPr>
        <w:rFonts w:cs="Times New Roman" w:hint="default"/>
      </w:rPr>
    </w:lvl>
  </w:abstractNum>
  <w:abstractNum w:abstractNumId="3">
    <w:nsid w:val="51491E91"/>
    <w:multiLevelType w:val="hybridMultilevel"/>
    <w:tmpl w:val="BA7A85AC"/>
    <w:lvl w:ilvl="0" w:tplc="C93C7584">
      <w:start w:val="4"/>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5EA407D2"/>
    <w:multiLevelType w:val="multilevel"/>
    <w:tmpl w:val="5156C7E4"/>
    <w:lvl w:ilvl="0">
      <w:start w:val="1"/>
      <w:numFmt w:val="decimal"/>
      <w:lvlText w:val="%1."/>
      <w:lvlJc w:val="left"/>
      <w:pPr>
        <w:ind w:left="435" w:hanging="435"/>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74B34218"/>
    <w:multiLevelType w:val="hybridMultilevel"/>
    <w:tmpl w:val="14EAB054"/>
    <w:lvl w:ilvl="0" w:tplc="AD52B9B6">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6">
    <w:nsid w:val="78510BA7"/>
    <w:multiLevelType w:val="hybridMultilevel"/>
    <w:tmpl w:val="1F8A3658"/>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78C90308"/>
    <w:multiLevelType w:val="hybridMultilevel"/>
    <w:tmpl w:val="935A66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DFC7D48"/>
    <w:multiLevelType w:val="hybridMultilevel"/>
    <w:tmpl w:val="935A66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5"/>
  </w:num>
  <w:num w:numId="4">
    <w:abstractNumId w:val="1"/>
  </w:num>
  <w:num w:numId="5">
    <w:abstractNumId w:val="8"/>
  </w:num>
  <w:num w:numId="6">
    <w:abstractNumId w:val="4"/>
  </w:num>
  <w:num w:numId="7">
    <w:abstractNumId w:val="3"/>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0E51"/>
    <w:rsid w:val="000011F0"/>
    <w:rsid w:val="00003C1C"/>
    <w:rsid w:val="0001037C"/>
    <w:rsid w:val="00012E8A"/>
    <w:rsid w:val="000253A8"/>
    <w:rsid w:val="00032000"/>
    <w:rsid w:val="00045C6C"/>
    <w:rsid w:val="00054B78"/>
    <w:rsid w:val="0005625D"/>
    <w:rsid w:val="0007533F"/>
    <w:rsid w:val="00075BAD"/>
    <w:rsid w:val="00075E94"/>
    <w:rsid w:val="0007640F"/>
    <w:rsid w:val="00076F82"/>
    <w:rsid w:val="000826EA"/>
    <w:rsid w:val="000916D6"/>
    <w:rsid w:val="00093416"/>
    <w:rsid w:val="0009549B"/>
    <w:rsid w:val="000A1084"/>
    <w:rsid w:val="000B523B"/>
    <w:rsid w:val="000C2DE8"/>
    <w:rsid w:val="000C55A7"/>
    <w:rsid w:val="000C7845"/>
    <w:rsid w:val="000D07BD"/>
    <w:rsid w:val="000E2CCC"/>
    <w:rsid w:val="000E3569"/>
    <w:rsid w:val="000E4578"/>
    <w:rsid w:val="000F2750"/>
    <w:rsid w:val="000F44CC"/>
    <w:rsid w:val="000F6B01"/>
    <w:rsid w:val="001110CB"/>
    <w:rsid w:val="00116A28"/>
    <w:rsid w:val="00117D35"/>
    <w:rsid w:val="00120428"/>
    <w:rsid w:val="001243D4"/>
    <w:rsid w:val="00125D8A"/>
    <w:rsid w:val="00146A21"/>
    <w:rsid w:val="0015595E"/>
    <w:rsid w:val="00160452"/>
    <w:rsid w:val="0016312E"/>
    <w:rsid w:val="00173D8C"/>
    <w:rsid w:val="001832CC"/>
    <w:rsid w:val="00193918"/>
    <w:rsid w:val="001A146A"/>
    <w:rsid w:val="001A434C"/>
    <w:rsid w:val="001C6CDA"/>
    <w:rsid w:val="001C73A5"/>
    <w:rsid w:val="001E0384"/>
    <w:rsid w:val="001E6630"/>
    <w:rsid w:val="001F5B60"/>
    <w:rsid w:val="001F67FF"/>
    <w:rsid w:val="001F70B2"/>
    <w:rsid w:val="00206C62"/>
    <w:rsid w:val="00212327"/>
    <w:rsid w:val="00212BEF"/>
    <w:rsid w:val="00216683"/>
    <w:rsid w:val="0022448B"/>
    <w:rsid w:val="00227918"/>
    <w:rsid w:val="00232C66"/>
    <w:rsid w:val="00244693"/>
    <w:rsid w:val="00245049"/>
    <w:rsid w:val="00252706"/>
    <w:rsid w:val="0028175C"/>
    <w:rsid w:val="00282601"/>
    <w:rsid w:val="00284024"/>
    <w:rsid w:val="00285510"/>
    <w:rsid w:val="00295BDF"/>
    <w:rsid w:val="002A62E4"/>
    <w:rsid w:val="002A6CCB"/>
    <w:rsid w:val="002B7407"/>
    <w:rsid w:val="002B7759"/>
    <w:rsid w:val="002C1499"/>
    <w:rsid w:val="002E52B9"/>
    <w:rsid w:val="002F434A"/>
    <w:rsid w:val="00300091"/>
    <w:rsid w:val="00307CE7"/>
    <w:rsid w:val="00307FBA"/>
    <w:rsid w:val="003102B3"/>
    <w:rsid w:val="0031763D"/>
    <w:rsid w:val="00327867"/>
    <w:rsid w:val="00327EEB"/>
    <w:rsid w:val="00342FD8"/>
    <w:rsid w:val="003516A5"/>
    <w:rsid w:val="003523D1"/>
    <w:rsid w:val="00352DEC"/>
    <w:rsid w:val="00355D01"/>
    <w:rsid w:val="00356F22"/>
    <w:rsid w:val="00393F60"/>
    <w:rsid w:val="003A06F1"/>
    <w:rsid w:val="003A4A04"/>
    <w:rsid w:val="003B3AE6"/>
    <w:rsid w:val="003C5EB1"/>
    <w:rsid w:val="003C6D29"/>
    <w:rsid w:val="003D1C92"/>
    <w:rsid w:val="003D21ED"/>
    <w:rsid w:val="003E062E"/>
    <w:rsid w:val="003E7BDE"/>
    <w:rsid w:val="003F612D"/>
    <w:rsid w:val="0040532B"/>
    <w:rsid w:val="004102A4"/>
    <w:rsid w:val="00424117"/>
    <w:rsid w:val="00426EB1"/>
    <w:rsid w:val="00431DA2"/>
    <w:rsid w:val="004339BC"/>
    <w:rsid w:val="0043634B"/>
    <w:rsid w:val="00436EAA"/>
    <w:rsid w:val="004416B7"/>
    <w:rsid w:val="00443FB6"/>
    <w:rsid w:val="00453DB7"/>
    <w:rsid w:val="0046265E"/>
    <w:rsid w:val="00483913"/>
    <w:rsid w:val="00485255"/>
    <w:rsid w:val="00487218"/>
    <w:rsid w:val="004878B2"/>
    <w:rsid w:val="00492ECA"/>
    <w:rsid w:val="00496DD4"/>
    <w:rsid w:val="004A29DD"/>
    <w:rsid w:val="004B28A6"/>
    <w:rsid w:val="004C2F0E"/>
    <w:rsid w:val="004D72BA"/>
    <w:rsid w:val="004F172C"/>
    <w:rsid w:val="004F43AA"/>
    <w:rsid w:val="0050446D"/>
    <w:rsid w:val="00511116"/>
    <w:rsid w:val="005142CE"/>
    <w:rsid w:val="00515593"/>
    <w:rsid w:val="00525BA3"/>
    <w:rsid w:val="005355DC"/>
    <w:rsid w:val="00535B88"/>
    <w:rsid w:val="00536578"/>
    <w:rsid w:val="00542441"/>
    <w:rsid w:val="00545E8F"/>
    <w:rsid w:val="00550657"/>
    <w:rsid w:val="00551DB9"/>
    <w:rsid w:val="005602E2"/>
    <w:rsid w:val="00564BF9"/>
    <w:rsid w:val="00565F9C"/>
    <w:rsid w:val="005711E6"/>
    <w:rsid w:val="00576E77"/>
    <w:rsid w:val="00585CEA"/>
    <w:rsid w:val="005920EF"/>
    <w:rsid w:val="00593DC4"/>
    <w:rsid w:val="0059591B"/>
    <w:rsid w:val="005A331E"/>
    <w:rsid w:val="005B3E51"/>
    <w:rsid w:val="005B592E"/>
    <w:rsid w:val="005C1408"/>
    <w:rsid w:val="005C26D8"/>
    <w:rsid w:val="005D31B8"/>
    <w:rsid w:val="005D63A0"/>
    <w:rsid w:val="005D6404"/>
    <w:rsid w:val="005D762C"/>
    <w:rsid w:val="005E10AF"/>
    <w:rsid w:val="005E1724"/>
    <w:rsid w:val="0060018F"/>
    <w:rsid w:val="006112B8"/>
    <w:rsid w:val="00615946"/>
    <w:rsid w:val="00615EA1"/>
    <w:rsid w:val="00634089"/>
    <w:rsid w:val="00644AE5"/>
    <w:rsid w:val="00646120"/>
    <w:rsid w:val="00646ADE"/>
    <w:rsid w:val="00652186"/>
    <w:rsid w:val="00653AA6"/>
    <w:rsid w:val="00664053"/>
    <w:rsid w:val="00670746"/>
    <w:rsid w:val="006724C1"/>
    <w:rsid w:val="00694BEE"/>
    <w:rsid w:val="006A1834"/>
    <w:rsid w:val="006A4CAD"/>
    <w:rsid w:val="006B27BB"/>
    <w:rsid w:val="006C3698"/>
    <w:rsid w:val="006E155A"/>
    <w:rsid w:val="006E631C"/>
    <w:rsid w:val="006E6F61"/>
    <w:rsid w:val="006F2774"/>
    <w:rsid w:val="006F4BBE"/>
    <w:rsid w:val="00705A26"/>
    <w:rsid w:val="00722D44"/>
    <w:rsid w:val="00727296"/>
    <w:rsid w:val="00735CFC"/>
    <w:rsid w:val="00735E02"/>
    <w:rsid w:val="00735F08"/>
    <w:rsid w:val="00741326"/>
    <w:rsid w:val="0074348E"/>
    <w:rsid w:val="00743E19"/>
    <w:rsid w:val="0074587A"/>
    <w:rsid w:val="00746D7D"/>
    <w:rsid w:val="0076731A"/>
    <w:rsid w:val="00774080"/>
    <w:rsid w:val="00774183"/>
    <w:rsid w:val="00775BA8"/>
    <w:rsid w:val="00775BC2"/>
    <w:rsid w:val="007766D3"/>
    <w:rsid w:val="00780E51"/>
    <w:rsid w:val="00784996"/>
    <w:rsid w:val="007A301C"/>
    <w:rsid w:val="007A5855"/>
    <w:rsid w:val="007A5926"/>
    <w:rsid w:val="007A6111"/>
    <w:rsid w:val="007A6236"/>
    <w:rsid w:val="007B08AD"/>
    <w:rsid w:val="007C4341"/>
    <w:rsid w:val="00811039"/>
    <w:rsid w:val="00813953"/>
    <w:rsid w:val="0082372E"/>
    <w:rsid w:val="00846C18"/>
    <w:rsid w:val="008573DA"/>
    <w:rsid w:val="008578EE"/>
    <w:rsid w:val="00861024"/>
    <w:rsid w:val="00864803"/>
    <w:rsid w:val="00870229"/>
    <w:rsid w:val="008912B1"/>
    <w:rsid w:val="008B52BB"/>
    <w:rsid w:val="008C2D07"/>
    <w:rsid w:val="008C4893"/>
    <w:rsid w:val="008C7BFB"/>
    <w:rsid w:val="008D2304"/>
    <w:rsid w:val="008E070A"/>
    <w:rsid w:val="008E36EE"/>
    <w:rsid w:val="008E7DB7"/>
    <w:rsid w:val="008F2B4B"/>
    <w:rsid w:val="008F315B"/>
    <w:rsid w:val="008F4B08"/>
    <w:rsid w:val="009032A4"/>
    <w:rsid w:val="00913923"/>
    <w:rsid w:val="009215FE"/>
    <w:rsid w:val="009235DE"/>
    <w:rsid w:val="009304E0"/>
    <w:rsid w:val="00931670"/>
    <w:rsid w:val="009319EE"/>
    <w:rsid w:val="00935B70"/>
    <w:rsid w:val="009370A0"/>
    <w:rsid w:val="00942DD4"/>
    <w:rsid w:val="009455EE"/>
    <w:rsid w:val="00947A05"/>
    <w:rsid w:val="00953951"/>
    <w:rsid w:val="00961C1F"/>
    <w:rsid w:val="00964FC5"/>
    <w:rsid w:val="00984422"/>
    <w:rsid w:val="00987A21"/>
    <w:rsid w:val="00996274"/>
    <w:rsid w:val="009A08AB"/>
    <w:rsid w:val="009A1F15"/>
    <w:rsid w:val="009A3EE2"/>
    <w:rsid w:val="009A44E1"/>
    <w:rsid w:val="009B3CD7"/>
    <w:rsid w:val="009C7508"/>
    <w:rsid w:val="009D1012"/>
    <w:rsid w:val="009D7EB2"/>
    <w:rsid w:val="009E361A"/>
    <w:rsid w:val="009E4794"/>
    <w:rsid w:val="009F5D34"/>
    <w:rsid w:val="009F7FA7"/>
    <w:rsid w:val="00A133E4"/>
    <w:rsid w:val="00A13D28"/>
    <w:rsid w:val="00A2659C"/>
    <w:rsid w:val="00A30370"/>
    <w:rsid w:val="00A30F62"/>
    <w:rsid w:val="00A4150A"/>
    <w:rsid w:val="00A42138"/>
    <w:rsid w:val="00A44098"/>
    <w:rsid w:val="00A50154"/>
    <w:rsid w:val="00A52EDA"/>
    <w:rsid w:val="00A54CF6"/>
    <w:rsid w:val="00A56ABE"/>
    <w:rsid w:val="00A619FD"/>
    <w:rsid w:val="00A6347F"/>
    <w:rsid w:val="00AA32A2"/>
    <w:rsid w:val="00AA73C6"/>
    <w:rsid w:val="00AD1A89"/>
    <w:rsid w:val="00AD7D45"/>
    <w:rsid w:val="00AE4AD5"/>
    <w:rsid w:val="00AF0CCA"/>
    <w:rsid w:val="00AF5225"/>
    <w:rsid w:val="00B005F4"/>
    <w:rsid w:val="00B13550"/>
    <w:rsid w:val="00B14199"/>
    <w:rsid w:val="00B2052C"/>
    <w:rsid w:val="00B2207D"/>
    <w:rsid w:val="00B31031"/>
    <w:rsid w:val="00B3317C"/>
    <w:rsid w:val="00B44400"/>
    <w:rsid w:val="00B62110"/>
    <w:rsid w:val="00B6679C"/>
    <w:rsid w:val="00B66F3F"/>
    <w:rsid w:val="00B7347D"/>
    <w:rsid w:val="00B76C8A"/>
    <w:rsid w:val="00B82EB9"/>
    <w:rsid w:val="00B92D79"/>
    <w:rsid w:val="00B977BB"/>
    <w:rsid w:val="00BA67A0"/>
    <w:rsid w:val="00BA6C54"/>
    <w:rsid w:val="00BB470B"/>
    <w:rsid w:val="00BB6279"/>
    <w:rsid w:val="00BC1851"/>
    <w:rsid w:val="00BC2353"/>
    <w:rsid w:val="00BC4072"/>
    <w:rsid w:val="00BD2096"/>
    <w:rsid w:val="00BD55F4"/>
    <w:rsid w:val="00BD6372"/>
    <w:rsid w:val="00BD65F2"/>
    <w:rsid w:val="00BD6C25"/>
    <w:rsid w:val="00BE54D9"/>
    <w:rsid w:val="00BE6EB7"/>
    <w:rsid w:val="00C00159"/>
    <w:rsid w:val="00C02226"/>
    <w:rsid w:val="00C022DE"/>
    <w:rsid w:val="00C02464"/>
    <w:rsid w:val="00C043AE"/>
    <w:rsid w:val="00C16620"/>
    <w:rsid w:val="00C17DE5"/>
    <w:rsid w:val="00C25BC0"/>
    <w:rsid w:val="00C25EC0"/>
    <w:rsid w:val="00C7222C"/>
    <w:rsid w:val="00C77F29"/>
    <w:rsid w:val="00C80C7C"/>
    <w:rsid w:val="00CA091B"/>
    <w:rsid w:val="00CA7B44"/>
    <w:rsid w:val="00CB162A"/>
    <w:rsid w:val="00CB1CF1"/>
    <w:rsid w:val="00CB465F"/>
    <w:rsid w:val="00CB6C97"/>
    <w:rsid w:val="00CC5CAE"/>
    <w:rsid w:val="00CC5EAD"/>
    <w:rsid w:val="00CD35E8"/>
    <w:rsid w:val="00CD6D08"/>
    <w:rsid w:val="00CE03EC"/>
    <w:rsid w:val="00CE119B"/>
    <w:rsid w:val="00CE7080"/>
    <w:rsid w:val="00D0207D"/>
    <w:rsid w:val="00D02E65"/>
    <w:rsid w:val="00D05865"/>
    <w:rsid w:val="00D3459C"/>
    <w:rsid w:val="00D41392"/>
    <w:rsid w:val="00D42894"/>
    <w:rsid w:val="00D6348A"/>
    <w:rsid w:val="00D76123"/>
    <w:rsid w:val="00D80C93"/>
    <w:rsid w:val="00D83CB9"/>
    <w:rsid w:val="00D84702"/>
    <w:rsid w:val="00D84B1E"/>
    <w:rsid w:val="00D84B46"/>
    <w:rsid w:val="00D87466"/>
    <w:rsid w:val="00D91935"/>
    <w:rsid w:val="00DA27C5"/>
    <w:rsid w:val="00DA6CD3"/>
    <w:rsid w:val="00DB4B9A"/>
    <w:rsid w:val="00DB7B49"/>
    <w:rsid w:val="00DC0153"/>
    <w:rsid w:val="00DC26BF"/>
    <w:rsid w:val="00DD1EFE"/>
    <w:rsid w:val="00DD275B"/>
    <w:rsid w:val="00DD3D9C"/>
    <w:rsid w:val="00DD5C3E"/>
    <w:rsid w:val="00DD692F"/>
    <w:rsid w:val="00DE6B92"/>
    <w:rsid w:val="00DE74BD"/>
    <w:rsid w:val="00DF1E95"/>
    <w:rsid w:val="00DF4BC4"/>
    <w:rsid w:val="00DF54B5"/>
    <w:rsid w:val="00DF6BC1"/>
    <w:rsid w:val="00E00F83"/>
    <w:rsid w:val="00E029D3"/>
    <w:rsid w:val="00E111B1"/>
    <w:rsid w:val="00E14798"/>
    <w:rsid w:val="00E214FC"/>
    <w:rsid w:val="00E22EBD"/>
    <w:rsid w:val="00E2750F"/>
    <w:rsid w:val="00E27511"/>
    <w:rsid w:val="00E366FF"/>
    <w:rsid w:val="00E52899"/>
    <w:rsid w:val="00E540E6"/>
    <w:rsid w:val="00E564A9"/>
    <w:rsid w:val="00E67449"/>
    <w:rsid w:val="00E72F0F"/>
    <w:rsid w:val="00E80D42"/>
    <w:rsid w:val="00E879A7"/>
    <w:rsid w:val="00EA3B9C"/>
    <w:rsid w:val="00EA6B9D"/>
    <w:rsid w:val="00EB121E"/>
    <w:rsid w:val="00ED0F59"/>
    <w:rsid w:val="00ED3A95"/>
    <w:rsid w:val="00EE1FC9"/>
    <w:rsid w:val="00EE70AF"/>
    <w:rsid w:val="00EF3860"/>
    <w:rsid w:val="00EF47D1"/>
    <w:rsid w:val="00F006BC"/>
    <w:rsid w:val="00F0186F"/>
    <w:rsid w:val="00F0264E"/>
    <w:rsid w:val="00F04BE9"/>
    <w:rsid w:val="00F32E99"/>
    <w:rsid w:val="00F331FC"/>
    <w:rsid w:val="00F42DFE"/>
    <w:rsid w:val="00F44DB4"/>
    <w:rsid w:val="00F5168E"/>
    <w:rsid w:val="00F62872"/>
    <w:rsid w:val="00F87200"/>
    <w:rsid w:val="00F9341B"/>
    <w:rsid w:val="00F951A4"/>
    <w:rsid w:val="00FA25D5"/>
    <w:rsid w:val="00FC7462"/>
    <w:rsid w:val="00FD0D1C"/>
    <w:rsid w:val="00FD2201"/>
    <w:rsid w:val="00FD43CF"/>
    <w:rsid w:val="00FE17BC"/>
    <w:rsid w:val="00FE65C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13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rsid w:val="00780E51"/>
    <w:pPr>
      <w:widowControl w:val="0"/>
      <w:spacing w:after="0" w:line="240" w:lineRule="auto"/>
      <w:ind w:left="283" w:hanging="283"/>
    </w:pPr>
    <w:rPr>
      <w:rFonts w:ascii="Times New Roman" w:hAnsi="Times New Roman"/>
      <w:sz w:val="20"/>
      <w:szCs w:val="20"/>
    </w:rPr>
  </w:style>
  <w:style w:type="paragraph" w:styleId="Caption">
    <w:name w:val="caption"/>
    <w:basedOn w:val="Normal"/>
    <w:uiPriority w:val="99"/>
    <w:qFormat/>
    <w:rsid w:val="00780E51"/>
    <w:pPr>
      <w:widowControl w:val="0"/>
      <w:spacing w:before="240" w:after="60" w:line="240" w:lineRule="auto"/>
      <w:jc w:val="center"/>
    </w:pPr>
    <w:rPr>
      <w:rFonts w:ascii="Arial" w:hAnsi="Arial"/>
      <w:b/>
      <w:kern w:val="28"/>
      <w:sz w:val="32"/>
      <w:szCs w:val="20"/>
    </w:rPr>
  </w:style>
  <w:style w:type="paragraph" w:styleId="Subtitle">
    <w:name w:val="Subtitle"/>
    <w:basedOn w:val="Normal"/>
    <w:link w:val="SubtitleChar"/>
    <w:uiPriority w:val="99"/>
    <w:qFormat/>
    <w:rsid w:val="00780E51"/>
    <w:pPr>
      <w:widowControl w:val="0"/>
      <w:spacing w:after="60" w:line="240" w:lineRule="auto"/>
      <w:jc w:val="center"/>
    </w:pPr>
    <w:rPr>
      <w:rFonts w:ascii="Arial" w:hAnsi="Arial"/>
      <w:i/>
      <w:sz w:val="24"/>
      <w:szCs w:val="20"/>
    </w:rPr>
  </w:style>
  <w:style w:type="character" w:customStyle="1" w:styleId="SubtitleChar">
    <w:name w:val="Subtitle Char"/>
    <w:basedOn w:val="DefaultParagraphFont"/>
    <w:link w:val="Subtitle"/>
    <w:uiPriority w:val="99"/>
    <w:locked/>
    <w:rsid w:val="00780E51"/>
    <w:rPr>
      <w:rFonts w:ascii="Arial" w:hAnsi="Arial" w:cs="Times New Roman"/>
      <w:i/>
      <w:sz w:val="20"/>
      <w:szCs w:val="20"/>
    </w:rPr>
  </w:style>
  <w:style w:type="table" w:styleId="TableGrid">
    <w:name w:val="Table Grid"/>
    <w:basedOn w:val="TableNormal"/>
    <w:uiPriority w:val="99"/>
    <w:rsid w:val="00780E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780E51"/>
    <w:pPr>
      <w:ind w:left="720"/>
      <w:contextualSpacing/>
    </w:pPr>
  </w:style>
  <w:style w:type="paragraph" w:customStyle="1" w:styleId="ConsPlusCell">
    <w:name w:val="ConsPlusCell"/>
    <w:uiPriority w:val="99"/>
    <w:rsid w:val="00327EEB"/>
    <w:pPr>
      <w:widowControl w:val="0"/>
      <w:autoSpaceDE w:val="0"/>
      <w:autoSpaceDN w:val="0"/>
      <w:adjustRightInd w:val="0"/>
    </w:pPr>
    <w:rPr>
      <w:rFonts w:cs="Calibri"/>
    </w:rPr>
  </w:style>
  <w:style w:type="paragraph" w:styleId="Header">
    <w:name w:val="header"/>
    <w:basedOn w:val="Normal"/>
    <w:link w:val="HeaderChar"/>
    <w:uiPriority w:val="99"/>
    <w:rsid w:val="004339B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339BC"/>
    <w:rPr>
      <w:rFonts w:cs="Times New Roman"/>
    </w:rPr>
  </w:style>
  <w:style w:type="paragraph" w:styleId="Footer">
    <w:name w:val="footer"/>
    <w:basedOn w:val="Normal"/>
    <w:link w:val="FooterChar"/>
    <w:uiPriority w:val="99"/>
    <w:rsid w:val="004339B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339BC"/>
    <w:rPr>
      <w:rFonts w:cs="Times New Roman"/>
    </w:rPr>
  </w:style>
  <w:style w:type="paragraph" w:customStyle="1" w:styleId="ConsPlusNormal">
    <w:name w:val="ConsPlusNormal"/>
    <w:uiPriority w:val="99"/>
    <w:rsid w:val="004339BC"/>
    <w:pPr>
      <w:widowControl w:val="0"/>
      <w:autoSpaceDE w:val="0"/>
      <w:autoSpaceDN w:val="0"/>
      <w:adjustRightInd w:val="0"/>
    </w:pPr>
    <w:rPr>
      <w:rFonts w:cs="Calibri"/>
    </w:rPr>
  </w:style>
  <w:style w:type="paragraph" w:customStyle="1" w:styleId="ConsPlusNonformat">
    <w:name w:val="ConsPlusNonformat"/>
    <w:uiPriority w:val="99"/>
    <w:rsid w:val="004339BC"/>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4339BC"/>
    <w:pPr>
      <w:spacing w:after="0" w:line="240" w:lineRule="auto"/>
    </w:pPr>
    <w:rPr>
      <w:rFonts w:ascii="Tahoma" w:hAnsi="Tahoma"/>
      <w:sz w:val="16"/>
      <w:szCs w:val="16"/>
      <w:lang w:eastAsia="en-US"/>
    </w:rPr>
  </w:style>
  <w:style w:type="character" w:customStyle="1" w:styleId="BalloonTextChar">
    <w:name w:val="Balloon Text Char"/>
    <w:basedOn w:val="DefaultParagraphFont"/>
    <w:link w:val="BalloonText"/>
    <w:uiPriority w:val="99"/>
    <w:semiHidden/>
    <w:locked/>
    <w:rsid w:val="004339BC"/>
    <w:rPr>
      <w:rFonts w:ascii="Tahoma" w:hAnsi="Tahoma" w:cs="Times New Roman"/>
      <w:sz w:val="16"/>
      <w:szCs w:val="16"/>
      <w:lang w:eastAsia="en-US"/>
    </w:rPr>
  </w:style>
  <w:style w:type="paragraph" w:styleId="BodyTextIndent2">
    <w:name w:val="Body Text Indent 2"/>
    <w:basedOn w:val="Normal"/>
    <w:link w:val="BodyTextIndent2Char"/>
    <w:uiPriority w:val="99"/>
    <w:semiHidden/>
    <w:rsid w:val="004339BC"/>
    <w:pPr>
      <w:spacing w:after="120" w:line="480" w:lineRule="auto"/>
      <w:ind w:left="283"/>
    </w:pPr>
    <w:rPr>
      <w:lang w:eastAsia="en-US"/>
    </w:rPr>
  </w:style>
  <w:style w:type="character" w:customStyle="1" w:styleId="BodyTextIndent2Char">
    <w:name w:val="Body Text Indent 2 Char"/>
    <w:basedOn w:val="DefaultParagraphFont"/>
    <w:link w:val="BodyTextIndent2"/>
    <w:uiPriority w:val="99"/>
    <w:semiHidden/>
    <w:locked/>
    <w:rsid w:val="004339BC"/>
    <w:rPr>
      <w:rFonts w:ascii="Calibri" w:hAnsi="Calibri" w:cs="Times New Roman"/>
      <w:lang w:eastAsia="en-US"/>
    </w:rPr>
  </w:style>
  <w:style w:type="paragraph" w:customStyle="1" w:styleId="a">
    <w:name w:val="Знак"/>
    <w:basedOn w:val="Normal"/>
    <w:uiPriority w:val="99"/>
    <w:rsid w:val="004339BC"/>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4339BC"/>
    <w:pPr>
      <w:widowControl w:val="0"/>
      <w:autoSpaceDE w:val="0"/>
      <w:autoSpaceDN w:val="0"/>
      <w:adjustRightInd w:val="0"/>
    </w:pPr>
    <w:rPr>
      <w:rFonts w:ascii="Times New Roman" w:hAnsi="Times New Roman"/>
      <w:b/>
      <w:bCs/>
      <w:sz w:val="28"/>
      <w:szCs w:val="28"/>
    </w:rPr>
  </w:style>
  <w:style w:type="paragraph" w:styleId="CommentText">
    <w:name w:val="annotation text"/>
    <w:basedOn w:val="Normal"/>
    <w:link w:val="CommentTextChar"/>
    <w:uiPriority w:val="99"/>
    <w:semiHidden/>
    <w:rsid w:val="004339BC"/>
    <w:rPr>
      <w:sz w:val="20"/>
      <w:szCs w:val="20"/>
      <w:lang w:eastAsia="en-US"/>
    </w:rPr>
  </w:style>
  <w:style w:type="character" w:customStyle="1" w:styleId="CommentTextChar">
    <w:name w:val="Comment Text Char"/>
    <w:basedOn w:val="DefaultParagraphFont"/>
    <w:link w:val="CommentText"/>
    <w:uiPriority w:val="99"/>
    <w:semiHidden/>
    <w:locked/>
    <w:rsid w:val="004339BC"/>
    <w:rPr>
      <w:rFonts w:ascii="Calibri" w:hAnsi="Calibri" w:cs="Times New Roman"/>
      <w:sz w:val="20"/>
      <w:szCs w:val="20"/>
      <w:lang w:eastAsia="en-US"/>
    </w:rPr>
  </w:style>
  <w:style w:type="paragraph" w:styleId="CommentSubject">
    <w:name w:val="annotation subject"/>
    <w:basedOn w:val="CommentText"/>
    <w:next w:val="CommentText"/>
    <w:link w:val="CommentSubjectChar"/>
    <w:uiPriority w:val="99"/>
    <w:semiHidden/>
    <w:rsid w:val="004339BC"/>
    <w:rPr>
      <w:b/>
      <w:bCs/>
    </w:rPr>
  </w:style>
  <w:style w:type="character" w:customStyle="1" w:styleId="CommentSubjectChar">
    <w:name w:val="Comment Subject Char"/>
    <w:basedOn w:val="CommentTextChar"/>
    <w:link w:val="CommentSubject"/>
    <w:uiPriority w:val="99"/>
    <w:semiHidden/>
    <w:locked/>
    <w:rsid w:val="004339BC"/>
    <w:rPr>
      <w:b/>
      <w:bCs/>
    </w:rPr>
  </w:style>
  <w:style w:type="character" w:styleId="PageNumber">
    <w:name w:val="page number"/>
    <w:basedOn w:val="DefaultParagraphFont"/>
    <w:uiPriority w:val="99"/>
    <w:rsid w:val="004339BC"/>
    <w:rPr>
      <w:rFonts w:cs="Times New Roman"/>
    </w:rPr>
  </w:style>
  <w:style w:type="paragraph" w:styleId="NoSpacing">
    <w:name w:val="No Spacing"/>
    <w:uiPriority w:val="99"/>
    <w:qFormat/>
    <w:rsid w:val="004339BC"/>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5302</TotalTime>
  <Pages>30</Pages>
  <Words>7416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cp:lastModifiedBy>
  <cp:revision>104</cp:revision>
  <cp:lastPrinted>2014-11-14T05:24:00Z</cp:lastPrinted>
  <dcterms:created xsi:type="dcterms:W3CDTF">2014-04-09T10:02:00Z</dcterms:created>
  <dcterms:modified xsi:type="dcterms:W3CDTF">2014-11-17T07:01:00Z</dcterms:modified>
</cp:coreProperties>
</file>