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Default="009C720B" w:rsidP="004A0EB5">
      <w:pPr>
        <w:pStyle w:val="a3"/>
        <w:ind w:left="0" w:firstLine="0"/>
        <w:jc w:val="right"/>
        <w:rPr>
          <w:sz w:val="24"/>
        </w:rPr>
      </w:pPr>
    </w:p>
    <w:p w:rsidR="00E121F2" w:rsidRDefault="00E121F2" w:rsidP="00BC0F05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1"/>
      <w:r w:rsidRPr="00CD2717">
        <w:rPr>
          <w:sz w:val="28"/>
          <w:szCs w:val="28"/>
        </w:rPr>
        <w:t>ПОЯСНИТЕЛЬНАЯ ЗАПИСКА</w:t>
      </w:r>
    </w:p>
    <w:p w:rsidR="00BC0F05" w:rsidRPr="00BC0F05" w:rsidRDefault="00BC0F05" w:rsidP="00452285">
      <w:pPr>
        <w:pStyle w:val="4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C0F05" w:rsidRDefault="000C4B7B" w:rsidP="00BC0F05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прогнозу социально-</w:t>
      </w:r>
      <w:r w:rsidRPr="00CD2717">
        <w:rPr>
          <w:sz w:val="28"/>
          <w:szCs w:val="28"/>
        </w:rPr>
        <w:t>экономического р</w:t>
      </w:r>
      <w:r>
        <w:rPr>
          <w:sz w:val="28"/>
          <w:szCs w:val="28"/>
        </w:rPr>
        <w:t>азвития</w:t>
      </w:r>
      <w:r w:rsidRPr="00CD2717">
        <w:rPr>
          <w:sz w:val="28"/>
          <w:szCs w:val="28"/>
        </w:rPr>
        <w:t xml:space="preserve"> муниципального образования «Ярцевский район» Смоленской области </w:t>
      </w:r>
    </w:p>
    <w:p w:rsidR="000C4B7B" w:rsidRPr="00CD2717" w:rsidRDefault="000C4B7B" w:rsidP="00BC0F05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CD2717">
        <w:rPr>
          <w:sz w:val="28"/>
          <w:szCs w:val="28"/>
        </w:rPr>
        <w:t>на 20</w:t>
      </w:r>
      <w:r w:rsidR="001C72FE">
        <w:rPr>
          <w:sz w:val="28"/>
          <w:szCs w:val="28"/>
        </w:rPr>
        <w:t>20</w:t>
      </w:r>
      <w:r w:rsidRPr="00CD2717">
        <w:rPr>
          <w:sz w:val="28"/>
          <w:szCs w:val="28"/>
        </w:rPr>
        <w:t xml:space="preserve"> год и </w:t>
      </w:r>
      <w:r w:rsidR="007E4B3D">
        <w:rPr>
          <w:sz w:val="28"/>
          <w:szCs w:val="28"/>
        </w:rPr>
        <w:t xml:space="preserve">на период до </w:t>
      </w:r>
      <w:r w:rsidRPr="00CD2717">
        <w:rPr>
          <w:sz w:val="28"/>
          <w:szCs w:val="28"/>
        </w:rPr>
        <w:t xml:space="preserve"> 20</w:t>
      </w:r>
      <w:r w:rsidR="008C1C7D">
        <w:rPr>
          <w:sz w:val="28"/>
          <w:szCs w:val="28"/>
        </w:rPr>
        <w:t>2</w:t>
      </w:r>
      <w:r w:rsidR="007E4B3D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год</w:t>
      </w:r>
      <w:r w:rsidR="007E4B3D">
        <w:rPr>
          <w:sz w:val="28"/>
          <w:szCs w:val="28"/>
        </w:rPr>
        <w:t>а</w:t>
      </w:r>
    </w:p>
    <w:p w:rsidR="00E121F2" w:rsidRDefault="00E121F2" w:rsidP="00E121F2">
      <w:pPr>
        <w:pStyle w:val="4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7E4B3D" w:rsidRDefault="007E4B3D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E4B3D" w:rsidRPr="007D44F5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CD2717">
        <w:rPr>
          <w:sz w:val="28"/>
          <w:szCs w:val="28"/>
        </w:rPr>
        <w:t>Прогноз социально-экономического развития муниципального образования «Ярцевский район» Смоленской области на 20</w:t>
      </w:r>
      <w:r w:rsidR="001C72FE">
        <w:rPr>
          <w:sz w:val="28"/>
          <w:szCs w:val="28"/>
        </w:rPr>
        <w:t>20</w:t>
      </w:r>
      <w:r w:rsidRPr="00CD2717">
        <w:rPr>
          <w:sz w:val="28"/>
          <w:szCs w:val="28"/>
        </w:rPr>
        <w:t xml:space="preserve"> год и</w:t>
      </w:r>
      <w:r w:rsidR="007E4B3D">
        <w:rPr>
          <w:sz w:val="28"/>
          <w:szCs w:val="28"/>
        </w:rPr>
        <w:t xml:space="preserve"> на п</w:t>
      </w:r>
      <w:r w:rsidRPr="00CD2717">
        <w:rPr>
          <w:sz w:val="28"/>
          <w:szCs w:val="28"/>
        </w:rPr>
        <w:t xml:space="preserve">ериод </w:t>
      </w:r>
      <w:r w:rsidR="007E4B3D">
        <w:rPr>
          <w:sz w:val="28"/>
          <w:szCs w:val="28"/>
        </w:rPr>
        <w:t xml:space="preserve">до </w:t>
      </w:r>
      <w:r w:rsidRPr="00CD2717">
        <w:rPr>
          <w:sz w:val="28"/>
          <w:szCs w:val="28"/>
        </w:rPr>
        <w:t xml:space="preserve"> </w:t>
      </w:r>
      <w:r w:rsidRPr="007D44F5">
        <w:rPr>
          <w:sz w:val="28"/>
          <w:szCs w:val="28"/>
        </w:rPr>
        <w:t>20</w:t>
      </w:r>
      <w:r w:rsidR="008C1C7D" w:rsidRPr="007D44F5">
        <w:rPr>
          <w:sz w:val="28"/>
          <w:szCs w:val="28"/>
        </w:rPr>
        <w:t>2</w:t>
      </w:r>
      <w:r w:rsidR="007E4B3D" w:rsidRPr="007D44F5">
        <w:rPr>
          <w:sz w:val="28"/>
          <w:szCs w:val="28"/>
        </w:rPr>
        <w:t>4</w:t>
      </w:r>
      <w:r w:rsidRPr="007D44F5">
        <w:rPr>
          <w:sz w:val="28"/>
          <w:szCs w:val="28"/>
        </w:rPr>
        <w:t xml:space="preserve"> год</w:t>
      </w:r>
      <w:r w:rsidR="007E4B3D" w:rsidRPr="007D44F5">
        <w:rPr>
          <w:sz w:val="28"/>
          <w:szCs w:val="28"/>
        </w:rPr>
        <w:t>а</w:t>
      </w:r>
      <w:r w:rsidRPr="007D44F5">
        <w:rPr>
          <w:sz w:val="28"/>
          <w:szCs w:val="28"/>
        </w:rPr>
        <w:t xml:space="preserve"> разработан </w:t>
      </w:r>
      <w:r w:rsidR="007E4B3D" w:rsidRPr="007D44F5">
        <w:rPr>
          <w:sz w:val="28"/>
          <w:szCs w:val="28"/>
        </w:rPr>
        <w:t xml:space="preserve">с учетом целей, </w:t>
      </w:r>
      <w:r w:rsidR="007D44F5" w:rsidRPr="007D44F5">
        <w:rPr>
          <w:sz w:val="28"/>
          <w:szCs w:val="28"/>
        </w:rPr>
        <w:t xml:space="preserve">поставленных Президентом Российской Федерации </w:t>
      </w:r>
      <w:r w:rsidR="00B67660" w:rsidRPr="007D44F5">
        <w:rPr>
          <w:sz w:val="28"/>
          <w:szCs w:val="28"/>
        </w:rPr>
        <w:t xml:space="preserve">в рамках исполнения </w:t>
      </w:r>
      <w:r w:rsidR="00B67660" w:rsidRPr="007D44F5">
        <w:rPr>
          <w:rFonts w:eastAsia="Calibri"/>
          <w:sz w:val="28"/>
          <w:szCs w:val="28"/>
          <w:lang w:eastAsia="en-US"/>
        </w:rPr>
        <w:t>Указа Президента Российской Федерации от 7 мая 2018 г. № 204 «О национальных целях и стратегических задачах развития Российской Федерации на период до 2024 года»</w:t>
      </w:r>
      <w:r w:rsidR="007E4B3D" w:rsidRPr="007D44F5">
        <w:rPr>
          <w:sz w:val="28"/>
          <w:szCs w:val="28"/>
        </w:rPr>
        <w:t>, включая основные условия развития экономики, индекс потребительских</w:t>
      </w:r>
      <w:proofErr w:type="gramEnd"/>
      <w:r w:rsidR="007E4B3D" w:rsidRPr="007D44F5">
        <w:rPr>
          <w:sz w:val="28"/>
          <w:szCs w:val="28"/>
        </w:rPr>
        <w:t xml:space="preserve"> цен, индексы-дефляторы</w:t>
      </w:r>
      <w:r w:rsidR="001C72FE" w:rsidRPr="007D44F5">
        <w:rPr>
          <w:sz w:val="28"/>
          <w:szCs w:val="28"/>
        </w:rPr>
        <w:t>.</w:t>
      </w:r>
    </w:p>
    <w:p w:rsidR="007E4B3D" w:rsidRPr="00CD2717" w:rsidRDefault="007E4B3D" w:rsidP="007E4B3D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D2717">
        <w:rPr>
          <w:sz w:val="28"/>
          <w:szCs w:val="28"/>
        </w:rPr>
        <w:t>При разработке прогноза учтены прогнозные материалы опроса предприятий</w:t>
      </w:r>
      <w:r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муниципального образования.</w:t>
      </w:r>
    </w:p>
    <w:p w:rsidR="00E121F2" w:rsidRPr="00CD2717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D2717">
        <w:rPr>
          <w:sz w:val="28"/>
          <w:szCs w:val="28"/>
        </w:rPr>
        <w:t>В 201</w:t>
      </w:r>
      <w:r w:rsidR="00825959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году на прогноз социально-экономического развития муниципального образования существенно повлияла оценка экономических показателей крупных предприятий района, относящи</w:t>
      </w:r>
      <w:r w:rsidR="00C33215">
        <w:rPr>
          <w:sz w:val="28"/>
          <w:szCs w:val="28"/>
        </w:rPr>
        <w:t>х</w:t>
      </w:r>
      <w:r w:rsidR="00535022">
        <w:rPr>
          <w:sz w:val="28"/>
          <w:szCs w:val="28"/>
        </w:rPr>
        <w:t>ся</w:t>
      </w:r>
      <w:r w:rsidRPr="00CD2717">
        <w:rPr>
          <w:sz w:val="28"/>
          <w:szCs w:val="28"/>
        </w:rPr>
        <w:t xml:space="preserve"> </w:t>
      </w:r>
      <w:r w:rsidRPr="00B15759">
        <w:rPr>
          <w:sz w:val="28"/>
          <w:szCs w:val="28"/>
        </w:rPr>
        <w:t xml:space="preserve">к таким видам экономической деятельности как </w:t>
      </w:r>
      <w:r w:rsidR="00B15759" w:rsidRPr="00B15759">
        <w:rPr>
          <w:sz w:val="28"/>
          <w:szCs w:val="28"/>
        </w:rPr>
        <w:t xml:space="preserve">«производство пищевых продуктов», </w:t>
      </w:r>
      <w:r w:rsidRPr="00B15759">
        <w:rPr>
          <w:sz w:val="28"/>
          <w:szCs w:val="28"/>
        </w:rPr>
        <w:t xml:space="preserve">«производство резиновых и пластмассовых изделий», </w:t>
      </w:r>
      <w:r w:rsidR="00C57922" w:rsidRPr="00B15759">
        <w:rPr>
          <w:sz w:val="28"/>
          <w:szCs w:val="28"/>
        </w:rPr>
        <w:t>«производство готовых металлических изделий, кроме машин и оборудования»</w:t>
      </w:r>
      <w:r w:rsidR="00B15759">
        <w:rPr>
          <w:sz w:val="28"/>
          <w:szCs w:val="28"/>
        </w:rPr>
        <w:t>.</w:t>
      </w:r>
    </w:p>
    <w:p w:rsidR="00760111" w:rsidRPr="00760111" w:rsidRDefault="00E121F2" w:rsidP="00760111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D2717">
        <w:rPr>
          <w:sz w:val="28"/>
          <w:szCs w:val="28"/>
        </w:rPr>
        <w:t>Для разработки параметров бюджета муниципального образования на 20</w:t>
      </w:r>
      <w:r w:rsidR="001C72FE">
        <w:rPr>
          <w:sz w:val="28"/>
          <w:szCs w:val="28"/>
        </w:rPr>
        <w:t>20</w:t>
      </w:r>
      <w:r w:rsidRPr="00CD2717">
        <w:rPr>
          <w:sz w:val="28"/>
          <w:szCs w:val="28"/>
        </w:rPr>
        <w:t xml:space="preserve"> </w:t>
      </w:r>
      <w:r w:rsidR="00BC5339">
        <w:rPr>
          <w:sz w:val="28"/>
          <w:szCs w:val="28"/>
        </w:rPr>
        <w:t xml:space="preserve">год </w:t>
      </w:r>
      <w:r w:rsidRPr="00CD2717">
        <w:rPr>
          <w:sz w:val="28"/>
          <w:szCs w:val="28"/>
        </w:rPr>
        <w:t xml:space="preserve">и  </w:t>
      </w:r>
      <w:r w:rsidR="001F6E30">
        <w:rPr>
          <w:sz w:val="28"/>
          <w:szCs w:val="28"/>
        </w:rPr>
        <w:t>на</w:t>
      </w:r>
      <w:r w:rsidRPr="00CD2717">
        <w:rPr>
          <w:sz w:val="28"/>
          <w:szCs w:val="28"/>
        </w:rPr>
        <w:t xml:space="preserve"> период </w:t>
      </w:r>
      <w:r w:rsidR="001F6E30">
        <w:rPr>
          <w:sz w:val="28"/>
          <w:szCs w:val="28"/>
        </w:rPr>
        <w:t>до</w:t>
      </w:r>
      <w:r w:rsidRPr="00CD2717">
        <w:rPr>
          <w:sz w:val="28"/>
          <w:szCs w:val="28"/>
        </w:rPr>
        <w:t xml:space="preserve"> 20</w:t>
      </w:r>
      <w:r w:rsidR="00C72D8D">
        <w:rPr>
          <w:sz w:val="28"/>
          <w:szCs w:val="28"/>
        </w:rPr>
        <w:t>2</w:t>
      </w:r>
      <w:r w:rsidR="001F6E30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год</w:t>
      </w:r>
      <w:r w:rsidR="001F6E30">
        <w:rPr>
          <w:sz w:val="28"/>
          <w:szCs w:val="28"/>
        </w:rPr>
        <w:t>а</w:t>
      </w:r>
      <w:r w:rsidRPr="00CD2717">
        <w:rPr>
          <w:sz w:val="28"/>
          <w:szCs w:val="28"/>
        </w:rPr>
        <w:t xml:space="preserve"> предлагается </w:t>
      </w:r>
      <w:r w:rsidR="00D33E53">
        <w:rPr>
          <w:sz w:val="28"/>
          <w:szCs w:val="28"/>
        </w:rPr>
        <w:t xml:space="preserve">базовый </w:t>
      </w:r>
      <w:r w:rsidR="00D33E53" w:rsidRPr="00CD2717">
        <w:rPr>
          <w:sz w:val="28"/>
          <w:szCs w:val="28"/>
        </w:rPr>
        <w:t>вариант</w:t>
      </w:r>
      <w:r w:rsidR="00D33E53">
        <w:rPr>
          <w:sz w:val="28"/>
          <w:szCs w:val="28"/>
        </w:rPr>
        <w:t xml:space="preserve">, который </w:t>
      </w:r>
      <w:r w:rsidRPr="00C33215">
        <w:rPr>
          <w:sz w:val="28"/>
          <w:szCs w:val="28"/>
        </w:rPr>
        <w:t>характеризует развитие экономики муниципального образования «Ярцевский район» Смоленской области в условиях сохранения консервативных тенденций изменения</w:t>
      </w:r>
      <w:r w:rsidRPr="00CD2717">
        <w:rPr>
          <w:sz w:val="28"/>
          <w:szCs w:val="28"/>
        </w:rPr>
        <w:t xml:space="preserve"> внешних факторов.</w:t>
      </w:r>
      <w:r w:rsidR="00760111" w:rsidRPr="00760111">
        <w:rPr>
          <w:sz w:val="28"/>
          <w:szCs w:val="28"/>
        </w:rPr>
        <w:t xml:space="preserve"> В базовый сценарий прогноза социально-экономического развития заложены предпосылки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</w:t>
      </w:r>
    </w:p>
    <w:p w:rsidR="00E121F2" w:rsidRPr="00CD2717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57922">
        <w:rPr>
          <w:sz w:val="28"/>
          <w:szCs w:val="28"/>
        </w:rPr>
        <w:t xml:space="preserve">По </w:t>
      </w:r>
      <w:r w:rsidRPr="00B15759">
        <w:rPr>
          <w:sz w:val="28"/>
          <w:szCs w:val="28"/>
        </w:rPr>
        <w:t>данному варианту в 201</w:t>
      </w:r>
      <w:r w:rsidR="002B5D68" w:rsidRPr="00B15759">
        <w:rPr>
          <w:sz w:val="28"/>
          <w:szCs w:val="28"/>
        </w:rPr>
        <w:t>9</w:t>
      </w:r>
      <w:r w:rsidRPr="00B15759">
        <w:rPr>
          <w:sz w:val="28"/>
          <w:szCs w:val="28"/>
        </w:rPr>
        <w:t xml:space="preserve"> году индекс промышленного производства </w:t>
      </w:r>
      <w:r w:rsidR="00A44DEE">
        <w:rPr>
          <w:sz w:val="28"/>
          <w:szCs w:val="28"/>
        </w:rPr>
        <w:t xml:space="preserve">по полному кругу предприятий </w:t>
      </w:r>
      <w:r w:rsidRPr="00B15759">
        <w:rPr>
          <w:sz w:val="28"/>
          <w:szCs w:val="28"/>
        </w:rPr>
        <w:t xml:space="preserve"> ожидается </w:t>
      </w:r>
      <w:r w:rsidR="00A44DEE">
        <w:rPr>
          <w:sz w:val="28"/>
          <w:szCs w:val="28"/>
        </w:rPr>
        <w:t>100,5</w:t>
      </w:r>
      <w:r w:rsidRPr="00B15759">
        <w:rPr>
          <w:sz w:val="28"/>
          <w:szCs w:val="28"/>
        </w:rPr>
        <w:t>%. В  перспективе развитие промышленного комплекса будет определяться</w:t>
      </w:r>
      <w:r w:rsidR="00C33215" w:rsidRPr="00B15759">
        <w:rPr>
          <w:sz w:val="28"/>
          <w:szCs w:val="28"/>
        </w:rPr>
        <w:t>:</w:t>
      </w:r>
      <w:r w:rsidRPr="00B15759">
        <w:rPr>
          <w:sz w:val="28"/>
          <w:szCs w:val="28"/>
        </w:rPr>
        <w:t xml:space="preserve"> в 20</w:t>
      </w:r>
      <w:r w:rsidR="006538A9" w:rsidRPr="00B15759">
        <w:rPr>
          <w:sz w:val="28"/>
          <w:szCs w:val="28"/>
        </w:rPr>
        <w:t>21</w:t>
      </w:r>
      <w:r w:rsidRPr="00B15759">
        <w:rPr>
          <w:sz w:val="28"/>
          <w:szCs w:val="28"/>
        </w:rPr>
        <w:t xml:space="preserve"> году</w:t>
      </w:r>
      <w:r w:rsidR="003F506B" w:rsidRPr="00B15759">
        <w:rPr>
          <w:sz w:val="28"/>
          <w:szCs w:val="28"/>
        </w:rPr>
        <w:t xml:space="preserve"> </w:t>
      </w:r>
      <w:r w:rsidR="00C57922" w:rsidRPr="00B15759">
        <w:rPr>
          <w:sz w:val="28"/>
          <w:szCs w:val="28"/>
        </w:rPr>
        <w:t>–</w:t>
      </w:r>
      <w:r w:rsidR="003F506B" w:rsidRPr="00B15759">
        <w:rPr>
          <w:sz w:val="28"/>
          <w:szCs w:val="28"/>
        </w:rPr>
        <w:t xml:space="preserve"> </w:t>
      </w:r>
      <w:r w:rsidRPr="00B15759">
        <w:rPr>
          <w:sz w:val="28"/>
          <w:szCs w:val="28"/>
        </w:rPr>
        <w:t>10</w:t>
      </w:r>
      <w:r w:rsidR="00A44DEE">
        <w:rPr>
          <w:sz w:val="28"/>
          <w:szCs w:val="28"/>
        </w:rPr>
        <w:t>2,76</w:t>
      </w:r>
      <w:r w:rsidRPr="00B15759">
        <w:rPr>
          <w:sz w:val="28"/>
          <w:szCs w:val="28"/>
        </w:rPr>
        <w:t>%, в 20</w:t>
      </w:r>
      <w:r w:rsidR="00C72D8D" w:rsidRPr="00B15759">
        <w:rPr>
          <w:sz w:val="28"/>
          <w:szCs w:val="28"/>
        </w:rPr>
        <w:t>2</w:t>
      </w:r>
      <w:r w:rsidR="006538A9" w:rsidRPr="00B15759">
        <w:rPr>
          <w:sz w:val="28"/>
          <w:szCs w:val="28"/>
        </w:rPr>
        <w:t>4</w:t>
      </w:r>
      <w:r w:rsidR="003F506B" w:rsidRPr="00B15759">
        <w:rPr>
          <w:sz w:val="28"/>
          <w:szCs w:val="28"/>
        </w:rPr>
        <w:t xml:space="preserve"> </w:t>
      </w:r>
      <w:r w:rsidR="00C57922" w:rsidRPr="00B15759">
        <w:rPr>
          <w:sz w:val="28"/>
          <w:szCs w:val="28"/>
        </w:rPr>
        <w:t>–</w:t>
      </w:r>
      <w:r w:rsidR="003F506B" w:rsidRPr="00B15759">
        <w:rPr>
          <w:sz w:val="28"/>
          <w:szCs w:val="28"/>
        </w:rPr>
        <w:t xml:space="preserve"> </w:t>
      </w:r>
      <w:r w:rsidR="00A44DEE">
        <w:rPr>
          <w:sz w:val="28"/>
          <w:szCs w:val="28"/>
        </w:rPr>
        <w:t>99,06</w:t>
      </w:r>
      <w:r w:rsidRPr="00B15759">
        <w:rPr>
          <w:sz w:val="28"/>
          <w:szCs w:val="28"/>
        </w:rPr>
        <w:t>%. Среднемесячная номинальная начисленная заработная плата в 201</w:t>
      </w:r>
      <w:r w:rsidR="00825959" w:rsidRPr="00B15759">
        <w:rPr>
          <w:sz w:val="28"/>
          <w:szCs w:val="28"/>
        </w:rPr>
        <w:t>9</w:t>
      </w:r>
      <w:r w:rsidRPr="00B15759">
        <w:rPr>
          <w:sz w:val="28"/>
          <w:szCs w:val="28"/>
        </w:rPr>
        <w:t xml:space="preserve"> году оценивается</w:t>
      </w:r>
      <w:r w:rsidRPr="00CD2717">
        <w:rPr>
          <w:sz w:val="28"/>
          <w:szCs w:val="28"/>
        </w:rPr>
        <w:t xml:space="preserve"> на уровне 2</w:t>
      </w:r>
      <w:r w:rsidR="00825959">
        <w:rPr>
          <w:sz w:val="28"/>
          <w:szCs w:val="28"/>
        </w:rPr>
        <w:t>8,2</w:t>
      </w:r>
      <w:r w:rsidR="00566F75">
        <w:rPr>
          <w:sz w:val="28"/>
          <w:szCs w:val="28"/>
        </w:rPr>
        <w:t xml:space="preserve"> тыс.</w:t>
      </w:r>
      <w:r w:rsidRPr="00CD2717">
        <w:rPr>
          <w:sz w:val="28"/>
          <w:szCs w:val="28"/>
        </w:rPr>
        <w:t xml:space="preserve"> рублей</w:t>
      </w:r>
      <w:r w:rsidR="006538A9">
        <w:rPr>
          <w:sz w:val="28"/>
          <w:szCs w:val="28"/>
        </w:rPr>
        <w:t xml:space="preserve"> (темп роста-10</w:t>
      </w:r>
      <w:r w:rsidR="00825959">
        <w:rPr>
          <w:sz w:val="28"/>
          <w:szCs w:val="28"/>
        </w:rPr>
        <w:t>2,9</w:t>
      </w:r>
      <w:r w:rsidR="006538A9">
        <w:rPr>
          <w:sz w:val="28"/>
          <w:szCs w:val="28"/>
        </w:rPr>
        <w:t>%)</w:t>
      </w:r>
      <w:r w:rsidRPr="00CD2717">
        <w:rPr>
          <w:sz w:val="28"/>
          <w:szCs w:val="28"/>
        </w:rPr>
        <w:t>. В перспективе темп роста среднемесячной номинальной начисленной заработной платы к уровню 201</w:t>
      </w:r>
      <w:r w:rsidR="00825959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года составит</w:t>
      </w:r>
      <w:r w:rsidR="00C33215">
        <w:rPr>
          <w:sz w:val="28"/>
          <w:szCs w:val="28"/>
        </w:rPr>
        <w:t xml:space="preserve">: </w:t>
      </w:r>
      <w:r w:rsidR="00C83F96">
        <w:rPr>
          <w:sz w:val="28"/>
          <w:szCs w:val="28"/>
        </w:rPr>
        <w:t>20</w:t>
      </w:r>
      <w:r w:rsidR="006538A9">
        <w:rPr>
          <w:sz w:val="28"/>
          <w:szCs w:val="28"/>
        </w:rPr>
        <w:t>2</w:t>
      </w:r>
      <w:r w:rsidR="00C83F96">
        <w:rPr>
          <w:sz w:val="28"/>
          <w:szCs w:val="28"/>
        </w:rPr>
        <w:t>1 год- 10</w:t>
      </w:r>
      <w:r w:rsidR="00825959">
        <w:rPr>
          <w:sz w:val="28"/>
          <w:szCs w:val="28"/>
        </w:rPr>
        <w:t>3</w:t>
      </w:r>
      <w:r w:rsidR="00C83F96">
        <w:rPr>
          <w:sz w:val="28"/>
          <w:szCs w:val="28"/>
        </w:rPr>
        <w:t xml:space="preserve">%, </w:t>
      </w:r>
      <w:r w:rsidRPr="00CD2717">
        <w:rPr>
          <w:sz w:val="28"/>
          <w:szCs w:val="28"/>
        </w:rPr>
        <w:t>20</w:t>
      </w:r>
      <w:r w:rsidR="00C72D8D">
        <w:rPr>
          <w:sz w:val="28"/>
          <w:szCs w:val="28"/>
        </w:rPr>
        <w:t>2</w:t>
      </w:r>
      <w:r w:rsidR="006538A9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год</w:t>
      </w:r>
      <w:r w:rsidR="003F506B">
        <w:rPr>
          <w:sz w:val="28"/>
          <w:szCs w:val="28"/>
        </w:rPr>
        <w:t xml:space="preserve"> </w:t>
      </w:r>
      <w:r w:rsidR="00566F75">
        <w:rPr>
          <w:sz w:val="28"/>
          <w:szCs w:val="28"/>
        </w:rPr>
        <w:t>–</w:t>
      </w:r>
      <w:r w:rsidR="003F506B"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10</w:t>
      </w:r>
      <w:r w:rsidR="00825959">
        <w:rPr>
          <w:sz w:val="28"/>
          <w:szCs w:val="28"/>
        </w:rPr>
        <w:t>3</w:t>
      </w:r>
      <w:r w:rsidRPr="00CD2717">
        <w:rPr>
          <w:sz w:val="28"/>
          <w:szCs w:val="28"/>
        </w:rPr>
        <w:t>%.</w:t>
      </w:r>
    </w:p>
    <w:p w:rsidR="00E121F2" w:rsidRPr="00CD2717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D2717">
        <w:rPr>
          <w:sz w:val="28"/>
          <w:szCs w:val="28"/>
        </w:rPr>
        <w:t xml:space="preserve">Индекс потребительских цен </w:t>
      </w:r>
      <w:r w:rsidR="00426A84">
        <w:rPr>
          <w:sz w:val="28"/>
          <w:szCs w:val="28"/>
        </w:rPr>
        <w:t xml:space="preserve">в среднем за год </w:t>
      </w:r>
      <w:r w:rsidRPr="00CD2717">
        <w:rPr>
          <w:sz w:val="28"/>
          <w:szCs w:val="28"/>
        </w:rPr>
        <w:t>составит: в 201</w:t>
      </w:r>
      <w:r w:rsidR="006538A9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году</w:t>
      </w:r>
      <w:r w:rsidR="003F506B"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-</w:t>
      </w:r>
      <w:r w:rsidR="003F506B"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10</w:t>
      </w:r>
      <w:r w:rsidR="00426A84">
        <w:rPr>
          <w:sz w:val="28"/>
          <w:szCs w:val="28"/>
        </w:rPr>
        <w:t>5</w:t>
      </w:r>
      <w:r w:rsidRPr="00CD2717">
        <w:rPr>
          <w:sz w:val="28"/>
          <w:szCs w:val="28"/>
        </w:rPr>
        <w:t>,</w:t>
      </w:r>
      <w:r w:rsidR="00C511D7">
        <w:rPr>
          <w:sz w:val="28"/>
          <w:szCs w:val="28"/>
        </w:rPr>
        <w:t>0</w:t>
      </w:r>
      <w:r w:rsidR="00C33215">
        <w:rPr>
          <w:sz w:val="28"/>
          <w:szCs w:val="28"/>
        </w:rPr>
        <w:t xml:space="preserve"> %</w:t>
      </w:r>
      <w:r w:rsidRPr="00CD2717">
        <w:rPr>
          <w:sz w:val="28"/>
          <w:szCs w:val="28"/>
        </w:rPr>
        <w:t>, в 20</w:t>
      </w:r>
      <w:r w:rsidR="00165000">
        <w:rPr>
          <w:sz w:val="28"/>
          <w:szCs w:val="28"/>
        </w:rPr>
        <w:t>21</w:t>
      </w:r>
      <w:r w:rsidRPr="00CD2717">
        <w:rPr>
          <w:sz w:val="28"/>
          <w:szCs w:val="28"/>
        </w:rPr>
        <w:t xml:space="preserve"> году</w:t>
      </w:r>
      <w:r w:rsidR="003F506B">
        <w:rPr>
          <w:sz w:val="28"/>
          <w:szCs w:val="28"/>
        </w:rPr>
        <w:t xml:space="preserve"> </w:t>
      </w:r>
      <w:r w:rsidR="00165000">
        <w:rPr>
          <w:sz w:val="28"/>
          <w:szCs w:val="28"/>
        </w:rPr>
        <w:t>–</w:t>
      </w:r>
      <w:r w:rsidR="003F506B"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10</w:t>
      </w:r>
      <w:r w:rsidR="00426A84">
        <w:rPr>
          <w:sz w:val="28"/>
          <w:szCs w:val="28"/>
        </w:rPr>
        <w:t>4</w:t>
      </w:r>
      <w:r w:rsidR="00C33215">
        <w:rPr>
          <w:sz w:val="28"/>
          <w:szCs w:val="28"/>
        </w:rPr>
        <w:t xml:space="preserve"> %</w:t>
      </w:r>
      <w:r w:rsidRPr="00CD2717">
        <w:rPr>
          <w:sz w:val="28"/>
          <w:szCs w:val="28"/>
        </w:rPr>
        <w:t>, в 20</w:t>
      </w:r>
      <w:r w:rsidR="00C72D8D">
        <w:rPr>
          <w:sz w:val="28"/>
          <w:szCs w:val="28"/>
        </w:rPr>
        <w:t>2</w:t>
      </w:r>
      <w:r w:rsidR="00165000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году </w:t>
      </w:r>
      <w:r w:rsidR="00165000">
        <w:rPr>
          <w:sz w:val="28"/>
          <w:szCs w:val="28"/>
        </w:rPr>
        <w:t>–</w:t>
      </w:r>
      <w:r w:rsidRPr="00CD2717">
        <w:rPr>
          <w:sz w:val="28"/>
          <w:szCs w:val="28"/>
        </w:rPr>
        <w:t xml:space="preserve"> 10</w:t>
      </w:r>
      <w:r w:rsidR="00426A84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</w:t>
      </w:r>
      <w:r w:rsidR="00C33215">
        <w:rPr>
          <w:sz w:val="28"/>
          <w:szCs w:val="28"/>
        </w:rPr>
        <w:t>%.</w:t>
      </w:r>
    </w:p>
    <w:p w:rsidR="007153AE" w:rsidRDefault="007153AE" w:rsidP="00535022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E121F2" w:rsidRPr="00760111" w:rsidRDefault="00C33215" w:rsidP="00535022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760111">
        <w:rPr>
          <w:b/>
          <w:sz w:val="28"/>
          <w:szCs w:val="28"/>
        </w:rPr>
        <w:t xml:space="preserve">Общая </w:t>
      </w:r>
      <w:r w:rsidR="000476E1" w:rsidRPr="00760111">
        <w:rPr>
          <w:b/>
          <w:sz w:val="28"/>
          <w:szCs w:val="28"/>
        </w:rPr>
        <w:t xml:space="preserve">оценка </w:t>
      </w:r>
      <w:r w:rsidR="00AD23C5" w:rsidRPr="00760111">
        <w:rPr>
          <w:b/>
          <w:sz w:val="28"/>
          <w:szCs w:val="28"/>
        </w:rPr>
        <w:t xml:space="preserve">социально-экономической </w:t>
      </w:r>
      <w:r w:rsidR="00E121F2" w:rsidRPr="00760111">
        <w:rPr>
          <w:b/>
          <w:sz w:val="28"/>
          <w:szCs w:val="28"/>
        </w:rPr>
        <w:t>ситуации в муниципальном образовании за</w:t>
      </w:r>
      <w:r w:rsidR="000B0550" w:rsidRPr="00760111">
        <w:rPr>
          <w:b/>
          <w:sz w:val="28"/>
          <w:szCs w:val="28"/>
        </w:rPr>
        <w:t xml:space="preserve"> 201</w:t>
      </w:r>
      <w:r w:rsidR="00426A84">
        <w:rPr>
          <w:b/>
          <w:sz w:val="28"/>
          <w:szCs w:val="28"/>
        </w:rPr>
        <w:t>8</w:t>
      </w:r>
      <w:r w:rsidR="000B0550" w:rsidRPr="00760111">
        <w:rPr>
          <w:b/>
          <w:sz w:val="28"/>
          <w:szCs w:val="28"/>
        </w:rPr>
        <w:t xml:space="preserve"> год и </w:t>
      </w:r>
      <w:r w:rsidR="00231BF0" w:rsidRPr="00760111">
        <w:rPr>
          <w:b/>
          <w:sz w:val="28"/>
          <w:szCs w:val="28"/>
        </w:rPr>
        <w:t xml:space="preserve">1 </w:t>
      </w:r>
      <w:r w:rsidR="00426A84">
        <w:rPr>
          <w:b/>
          <w:sz w:val="28"/>
          <w:szCs w:val="28"/>
        </w:rPr>
        <w:t>квартал</w:t>
      </w:r>
      <w:r w:rsidR="00355635" w:rsidRPr="00760111">
        <w:rPr>
          <w:b/>
          <w:sz w:val="28"/>
          <w:szCs w:val="28"/>
        </w:rPr>
        <w:t xml:space="preserve"> </w:t>
      </w:r>
      <w:r w:rsidR="000B0550" w:rsidRPr="00760111">
        <w:rPr>
          <w:b/>
          <w:sz w:val="28"/>
          <w:szCs w:val="28"/>
        </w:rPr>
        <w:t>201</w:t>
      </w:r>
      <w:r w:rsidR="00426A84">
        <w:rPr>
          <w:b/>
          <w:sz w:val="28"/>
          <w:szCs w:val="28"/>
        </w:rPr>
        <w:t>9</w:t>
      </w:r>
      <w:r w:rsidR="000B0550" w:rsidRPr="00760111">
        <w:rPr>
          <w:b/>
          <w:sz w:val="28"/>
          <w:szCs w:val="28"/>
        </w:rPr>
        <w:t xml:space="preserve"> года:</w:t>
      </w:r>
    </w:p>
    <w:p w:rsidR="00E121F2" w:rsidRPr="00607ED3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07ED3">
        <w:rPr>
          <w:sz w:val="28"/>
          <w:szCs w:val="28"/>
        </w:rPr>
        <w:lastRenderedPageBreak/>
        <w:t>В 201</w:t>
      </w:r>
      <w:r w:rsidR="00426A84">
        <w:rPr>
          <w:sz w:val="28"/>
          <w:szCs w:val="28"/>
        </w:rPr>
        <w:t>8</w:t>
      </w:r>
      <w:r w:rsidRPr="00607ED3">
        <w:rPr>
          <w:sz w:val="28"/>
          <w:szCs w:val="28"/>
        </w:rPr>
        <w:t xml:space="preserve"> году</w:t>
      </w:r>
      <w:r w:rsidR="0007439C" w:rsidRPr="00607ED3">
        <w:rPr>
          <w:sz w:val="28"/>
          <w:szCs w:val="28"/>
        </w:rPr>
        <w:t xml:space="preserve"> </w:t>
      </w:r>
      <w:r w:rsidRPr="00607ED3">
        <w:rPr>
          <w:sz w:val="28"/>
          <w:szCs w:val="28"/>
        </w:rPr>
        <w:t>индекс промышленного производства</w:t>
      </w:r>
      <w:r w:rsidR="00D43C4E" w:rsidRPr="00607ED3">
        <w:rPr>
          <w:sz w:val="28"/>
          <w:szCs w:val="28"/>
        </w:rPr>
        <w:t xml:space="preserve"> </w:t>
      </w:r>
      <w:r w:rsidR="00C33215" w:rsidRPr="00607ED3">
        <w:rPr>
          <w:sz w:val="28"/>
          <w:szCs w:val="28"/>
        </w:rPr>
        <w:t>по</w:t>
      </w:r>
      <w:r w:rsidRPr="00607ED3">
        <w:rPr>
          <w:sz w:val="28"/>
          <w:szCs w:val="28"/>
        </w:rPr>
        <w:t xml:space="preserve"> сравнению с 201</w:t>
      </w:r>
      <w:r w:rsidR="00426A84">
        <w:rPr>
          <w:sz w:val="28"/>
          <w:szCs w:val="28"/>
        </w:rPr>
        <w:t>7</w:t>
      </w:r>
      <w:r w:rsidRPr="00607ED3">
        <w:rPr>
          <w:sz w:val="28"/>
          <w:szCs w:val="28"/>
        </w:rPr>
        <w:t xml:space="preserve"> годом составил </w:t>
      </w:r>
      <w:r w:rsidR="00484163">
        <w:rPr>
          <w:sz w:val="28"/>
          <w:szCs w:val="28"/>
        </w:rPr>
        <w:t>91,84</w:t>
      </w:r>
      <w:r w:rsidRPr="00607ED3">
        <w:rPr>
          <w:sz w:val="28"/>
          <w:szCs w:val="28"/>
        </w:rPr>
        <w:t xml:space="preserve">%. Индексы производства по основным видам деятельности: </w:t>
      </w:r>
      <w:r w:rsidR="00355786" w:rsidRPr="00607ED3">
        <w:rPr>
          <w:sz w:val="28"/>
          <w:szCs w:val="28"/>
        </w:rPr>
        <w:t>«О</w:t>
      </w:r>
      <w:r w:rsidR="00BD44B3" w:rsidRPr="00607ED3">
        <w:rPr>
          <w:sz w:val="28"/>
          <w:szCs w:val="28"/>
        </w:rPr>
        <w:t>брабатывающие</w:t>
      </w:r>
      <w:r w:rsidRPr="00607ED3">
        <w:rPr>
          <w:sz w:val="28"/>
          <w:szCs w:val="28"/>
        </w:rPr>
        <w:t xml:space="preserve"> производства</w:t>
      </w:r>
      <w:r w:rsidR="00355786" w:rsidRPr="00607ED3">
        <w:rPr>
          <w:sz w:val="28"/>
          <w:szCs w:val="28"/>
        </w:rPr>
        <w:t>»</w:t>
      </w:r>
      <w:r w:rsidR="003F506B" w:rsidRPr="00607ED3">
        <w:rPr>
          <w:sz w:val="28"/>
          <w:szCs w:val="28"/>
        </w:rPr>
        <w:t xml:space="preserve"> </w:t>
      </w:r>
      <w:r w:rsidRPr="00607ED3">
        <w:rPr>
          <w:sz w:val="28"/>
          <w:szCs w:val="28"/>
        </w:rPr>
        <w:t>–</w:t>
      </w:r>
      <w:r w:rsidR="003F506B" w:rsidRPr="00607ED3">
        <w:rPr>
          <w:sz w:val="28"/>
          <w:szCs w:val="28"/>
        </w:rPr>
        <w:t xml:space="preserve"> </w:t>
      </w:r>
      <w:r w:rsidR="000E6342">
        <w:rPr>
          <w:sz w:val="28"/>
          <w:szCs w:val="28"/>
        </w:rPr>
        <w:t>90,86</w:t>
      </w:r>
      <w:r w:rsidRPr="00607ED3">
        <w:rPr>
          <w:sz w:val="28"/>
          <w:szCs w:val="28"/>
        </w:rPr>
        <w:t xml:space="preserve">%, </w:t>
      </w:r>
      <w:r w:rsidR="00355786" w:rsidRPr="00607ED3">
        <w:rPr>
          <w:sz w:val="28"/>
          <w:szCs w:val="28"/>
        </w:rPr>
        <w:t>«</w:t>
      </w:r>
      <w:r w:rsidR="00BD49D6" w:rsidRPr="00607ED3">
        <w:rPr>
          <w:sz w:val="28"/>
          <w:szCs w:val="28"/>
        </w:rPr>
        <w:t>Обеспечение электрической энергией, газом и паром</w:t>
      </w:r>
      <w:r w:rsidR="00A4441A" w:rsidRPr="00607ED3">
        <w:rPr>
          <w:sz w:val="28"/>
          <w:szCs w:val="28"/>
        </w:rPr>
        <w:t>, кондиционирование воздуха</w:t>
      </w:r>
      <w:r w:rsidR="00BD49D6" w:rsidRPr="00607ED3">
        <w:rPr>
          <w:sz w:val="28"/>
          <w:szCs w:val="28"/>
        </w:rPr>
        <w:t>»</w:t>
      </w:r>
      <w:r w:rsidR="00A4441A" w:rsidRPr="00607ED3">
        <w:rPr>
          <w:sz w:val="28"/>
          <w:szCs w:val="28"/>
        </w:rPr>
        <w:t>-</w:t>
      </w:r>
      <w:r w:rsidR="00484163">
        <w:rPr>
          <w:sz w:val="28"/>
          <w:szCs w:val="28"/>
        </w:rPr>
        <w:t>105,5</w:t>
      </w:r>
      <w:r w:rsidR="00A4441A" w:rsidRPr="00607ED3">
        <w:rPr>
          <w:sz w:val="28"/>
          <w:szCs w:val="28"/>
        </w:rPr>
        <w:t>%</w:t>
      </w:r>
      <w:r w:rsidR="00BD49D6" w:rsidRPr="00607ED3">
        <w:rPr>
          <w:sz w:val="28"/>
          <w:szCs w:val="28"/>
        </w:rPr>
        <w:t>, «Водоснабжение, водоотведение, организация сбора и утилизации отходов, деятельность по ликвидации загрязнений»</w:t>
      </w:r>
      <w:r w:rsidR="00C33215" w:rsidRPr="00607ED3">
        <w:rPr>
          <w:sz w:val="28"/>
          <w:szCs w:val="28"/>
        </w:rPr>
        <w:t xml:space="preserve"> -</w:t>
      </w:r>
      <w:r w:rsidRPr="00607ED3">
        <w:rPr>
          <w:sz w:val="28"/>
          <w:szCs w:val="28"/>
        </w:rPr>
        <w:t xml:space="preserve"> </w:t>
      </w:r>
      <w:r w:rsidR="00484163">
        <w:rPr>
          <w:sz w:val="28"/>
          <w:szCs w:val="28"/>
        </w:rPr>
        <w:t>94,91</w:t>
      </w:r>
      <w:r w:rsidRPr="00607ED3">
        <w:rPr>
          <w:sz w:val="28"/>
          <w:szCs w:val="28"/>
        </w:rPr>
        <w:t>%.</w:t>
      </w:r>
    </w:p>
    <w:p w:rsidR="00E121F2" w:rsidRPr="00DB022B" w:rsidRDefault="00E121F2" w:rsidP="008F45E2">
      <w:pPr>
        <w:jc w:val="both"/>
        <w:rPr>
          <w:sz w:val="28"/>
          <w:szCs w:val="28"/>
        </w:rPr>
      </w:pPr>
      <w:r w:rsidRPr="003C57F1">
        <w:rPr>
          <w:sz w:val="28"/>
          <w:szCs w:val="28"/>
        </w:rPr>
        <w:t xml:space="preserve">В </w:t>
      </w:r>
      <w:r w:rsidR="003C57F1" w:rsidRPr="003C57F1">
        <w:rPr>
          <w:sz w:val="28"/>
          <w:szCs w:val="28"/>
        </w:rPr>
        <w:t xml:space="preserve">1 </w:t>
      </w:r>
      <w:r w:rsidR="00E22EEB">
        <w:rPr>
          <w:sz w:val="28"/>
          <w:szCs w:val="28"/>
        </w:rPr>
        <w:t xml:space="preserve">квартале </w:t>
      </w:r>
      <w:r w:rsidR="003C57F1" w:rsidRPr="003C57F1">
        <w:rPr>
          <w:sz w:val="28"/>
          <w:szCs w:val="28"/>
        </w:rPr>
        <w:t xml:space="preserve"> </w:t>
      </w:r>
      <w:r w:rsidRPr="003C57F1">
        <w:rPr>
          <w:sz w:val="28"/>
          <w:szCs w:val="28"/>
        </w:rPr>
        <w:t xml:space="preserve"> 201</w:t>
      </w:r>
      <w:r w:rsidR="00E22EEB">
        <w:rPr>
          <w:sz w:val="28"/>
          <w:szCs w:val="28"/>
        </w:rPr>
        <w:t>9</w:t>
      </w:r>
      <w:r w:rsidRPr="003C57F1">
        <w:rPr>
          <w:sz w:val="28"/>
          <w:szCs w:val="28"/>
        </w:rPr>
        <w:t xml:space="preserve"> года индекс промышленного производства по сравнению с </w:t>
      </w:r>
      <w:r w:rsidR="003C57F1" w:rsidRPr="003C57F1">
        <w:rPr>
          <w:sz w:val="28"/>
          <w:szCs w:val="28"/>
        </w:rPr>
        <w:t xml:space="preserve">1 </w:t>
      </w:r>
      <w:r w:rsidR="00E22EEB">
        <w:rPr>
          <w:sz w:val="28"/>
          <w:szCs w:val="28"/>
        </w:rPr>
        <w:t>кварталом</w:t>
      </w:r>
      <w:r w:rsidRPr="003C57F1">
        <w:rPr>
          <w:sz w:val="28"/>
          <w:szCs w:val="28"/>
        </w:rPr>
        <w:t xml:space="preserve"> 201</w:t>
      </w:r>
      <w:r w:rsidR="00E22EEB">
        <w:rPr>
          <w:sz w:val="28"/>
          <w:szCs w:val="28"/>
        </w:rPr>
        <w:t>8</w:t>
      </w:r>
      <w:r w:rsidRPr="003C57F1">
        <w:rPr>
          <w:sz w:val="28"/>
          <w:szCs w:val="28"/>
        </w:rPr>
        <w:t xml:space="preserve"> года составил </w:t>
      </w:r>
      <w:r w:rsidR="00B40344">
        <w:rPr>
          <w:sz w:val="28"/>
          <w:szCs w:val="28"/>
        </w:rPr>
        <w:t>81,03</w:t>
      </w:r>
      <w:r w:rsidRPr="00532D13">
        <w:rPr>
          <w:sz w:val="28"/>
          <w:szCs w:val="28"/>
        </w:rPr>
        <w:t xml:space="preserve">%. </w:t>
      </w:r>
      <w:r w:rsidRPr="00DB022B">
        <w:rPr>
          <w:sz w:val="28"/>
          <w:szCs w:val="28"/>
        </w:rPr>
        <w:t xml:space="preserve">Индексы производства по основным видам деятельности: </w:t>
      </w:r>
      <w:r w:rsidR="00355786" w:rsidRPr="00DB022B">
        <w:rPr>
          <w:sz w:val="28"/>
          <w:szCs w:val="28"/>
        </w:rPr>
        <w:t>«О</w:t>
      </w:r>
      <w:r w:rsidRPr="00DB022B">
        <w:rPr>
          <w:sz w:val="28"/>
          <w:szCs w:val="28"/>
        </w:rPr>
        <w:t>брабатывающие производства</w:t>
      </w:r>
      <w:r w:rsidR="00355786" w:rsidRPr="00DB022B">
        <w:rPr>
          <w:sz w:val="28"/>
          <w:szCs w:val="28"/>
        </w:rPr>
        <w:t>»</w:t>
      </w:r>
      <w:r w:rsidRPr="00DB022B">
        <w:rPr>
          <w:sz w:val="28"/>
          <w:szCs w:val="28"/>
        </w:rPr>
        <w:t xml:space="preserve"> </w:t>
      </w:r>
      <w:r w:rsidRPr="00B40344">
        <w:rPr>
          <w:sz w:val="28"/>
          <w:szCs w:val="28"/>
        </w:rPr>
        <w:t>-</w:t>
      </w:r>
      <w:r w:rsidR="003F506B" w:rsidRPr="00B40344">
        <w:rPr>
          <w:sz w:val="28"/>
          <w:szCs w:val="28"/>
        </w:rPr>
        <w:t xml:space="preserve"> </w:t>
      </w:r>
      <w:r w:rsidR="00B40344" w:rsidRPr="00B40344">
        <w:rPr>
          <w:sz w:val="28"/>
          <w:szCs w:val="28"/>
        </w:rPr>
        <w:t>79,96</w:t>
      </w:r>
      <w:r w:rsidRPr="00DB022B">
        <w:rPr>
          <w:sz w:val="28"/>
          <w:szCs w:val="28"/>
        </w:rPr>
        <w:t xml:space="preserve">%, </w:t>
      </w:r>
      <w:r w:rsidR="00B40344">
        <w:rPr>
          <w:sz w:val="28"/>
          <w:szCs w:val="28"/>
        </w:rPr>
        <w:t xml:space="preserve">«Обеспечение электрической энергией, газом, паром, кондиционирование воздуха газа и воды» - 94,58%, </w:t>
      </w:r>
      <w:r w:rsidR="008F45E2" w:rsidRPr="00DB022B">
        <w:rPr>
          <w:sz w:val="28"/>
          <w:szCs w:val="28"/>
        </w:rPr>
        <w:t>«</w:t>
      </w:r>
      <w:r w:rsidR="008F45E2" w:rsidRPr="00DB022B">
        <w:rPr>
          <w:bCs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загрязнений» – </w:t>
      </w:r>
      <w:r w:rsidR="00B40344">
        <w:rPr>
          <w:bCs/>
          <w:sz w:val="28"/>
          <w:szCs w:val="28"/>
        </w:rPr>
        <w:t>34,71</w:t>
      </w:r>
      <w:r w:rsidRPr="00DB022B">
        <w:rPr>
          <w:sz w:val="28"/>
          <w:szCs w:val="28"/>
        </w:rPr>
        <w:t>%.</w:t>
      </w:r>
    </w:p>
    <w:p w:rsidR="00E121F2" w:rsidRPr="00E22EEB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22EEB">
        <w:rPr>
          <w:sz w:val="28"/>
          <w:szCs w:val="28"/>
        </w:rPr>
        <w:t>По итогам 201</w:t>
      </w:r>
      <w:r w:rsidR="00E22EEB" w:rsidRPr="00E22EEB">
        <w:rPr>
          <w:sz w:val="28"/>
          <w:szCs w:val="28"/>
        </w:rPr>
        <w:t>8</w:t>
      </w:r>
      <w:r w:rsidRPr="00E22EEB">
        <w:rPr>
          <w:sz w:val="28"/>
          <w:szCs w:val="28"/>
        </w:rPr>
        <w:t xml:space="preserve"> года об</w:t>
      </w:r>
      <w:r w:rsidRPr="00E22EEB">
        <w:rPr>
          <w:rStyle w:val="18"/>
          <w:sz w:val="28"/>
          <w:szCs w:val="28"/>
          <w:u w:val="none"/>
        </w:rPr>
        <w:t>щи</w:t>
      </w:r>
      <w:r w:rsidRPr="00E22EEB">
        <w:rPr>
          <w:sz w:val="28"/>
          <w:szCs w:val="28"/>
        </w:rPr>
        <w:t xml:space="preserve">й объем производства сельскохозяйственной продукции составил </w:t>
      </w:r>
      <w:r w:rsidR="009424F0" w:rsidRPr="00E22EEB">
        <w:rPr>
          <w:sz w:val="28"/>
          <w:szCs w:val="28"/>
        </w:rPr>
        <w:t>5</w:t>
      </w:r>
      <w:r w:rsidR="00E22EEB" w:rsidRPr="00E22EEB">
        <w:rPr>
          <w:sz w:val="28"/>
          <w:szCs w:val="28"/>
        </w:rPr>
        <w:t>36,4</w:t>
      </w:r>
      <w:r w:rsidRPr="00E22EEB">
        <w:rPr>
          <w:sz w:val="28"/>
          <w:szCs w:val="28"/>
        </w:rPr>
        <w:t xml:space="preserve"> млн. рублей или </w:t>
      </w:r>
      <w:r w:rsidR="00E22EEB" w:rsidRPr="00E22EEB">
        <w:rPr>
          <w:sz w:val="28"/>
          <w:szCs w:val="28"/>
        </w:rPr>
        <w:t>115,5</w:t>
      </w:r>
      <w:r w:rsidRPr="00E22EEB">
        <w:rPr>
          <w:sz w:val="28"/>
          <w:szCs w:val="28"/>
        </w:rPr>
        <w:t>% в сопоставимых ценах к уровню 201</w:t>
      </w:r>
      <w:r w:rsidR="00E22EEB" w:rsidRPr="00E22EEB">
        <w:rPr>
          <w:sz w:val="28"/>
          <w:szCs w:val="28"/>
        </w:rPr>
        <w:t>7</w:t>
      </w:r>
      <w:r w:rsidR="008F24F4" w:rsidRPr="00E22EEB">
        <w:rPr>
          <w:sz w:val="28"/>
          <w:szCs w:val="28"/>
        </w:rPr>
        <w:t xml:space="preserve"> </w:t>
      </w:r>
      <w:r w:rsidRPr="00E22EEB">
        <w:rPr>
          <w:sz w:val="28"/>
          <w:szCs w:val="28"/>
        </w:rPr>
        <w:t>года. В 201</w:t>
      </w:r>
      <w:r w:rsidR="00E22EEB" w:rsidRPr="00E22EEB">
        <w:rPr>
          <w:sz w:val="28"/>
          <w:szCs w:val="28"/>
        </w:rPr>
        <w:t>8</w:t>
      </w:r>
      <w:r w:rsidRPr="00E22EEB">
        <w:rPr>
          <w:sz w:val="28"/>
          <w:szCs w:val="28"/>
        </w:rPr>
        <w:t xml:space="preserve"> году в хозяйствах всех категорий было произведено </w:t>
      </w:r>
      <w:r w:rsidR="00E22EEB">
        <w:rPr>
          <w:sz w:val="28"/>
          <w:szCs w:val="28"/>
        </w:rPr>
        <w:t>4,59</w:t>
      </w:r>
      <w:r w:rsidRPr="00E22EEB">
        <w:rPr>
          <w:sz w:val="28"/>
          <w:szCs w:val="28"/>
        </w:rPr>
        <w:t xml:space="preserve"> тыс. тонн зерна в </w:t>
      </w:r>
      <w:r w:rsidR="009424F0" w:rsidRPr="00E22EEB">
        <w:rPr>
          <w:sz w:val="28"/>
          <w:szCs w:val="28"/>
        </w:rPr>
        <w:t xml:space="preserve">первичном </w:t>
      </w:r>
      <w:r w:rsidRPr="00E22EEB">
        <w:rPr>
          <w:sz w:val="28"/>
          <w:szCs w:val="28"/>
        </w:rPr>
        <w:t>весе (</w:t>
      </w:r>
      <w:r w:rsidR="006642FA" w:rsidRPr="00E22EEB">
        <w:rPr>
          <w:sz w:val="28"/>
          <w:szCs w:val="28"/>
        </w:rPr>
        <w:t>83,14</w:t>
      </w:r>
      <w:r w:rsidRPr="00E22EEB">
        <w:rPr>
          <w:sz w:val="28"/>
          <w:szCs w:val="28"/>
        </w:rPr>
        <w:t>% к уровню 201</w:t>
      </w:r>
      <w:r w:rsidR="00E22EEB">
        <w:rPr>
          <w:sz w:val="28"/>
          <w:szCs w:val="28"/>
        </w:rPr>
        <w:t>7</w:t>
      </w:r>
      <w:r w:rsidRPr="00E22EEB">
        <w:rPr>
          <w:sz w:val="28"/>
          <w:szCs w:val="28"/>
        </w:rPr>
        <w:t xml:space="preserve"> года), 0,</w:t>
      </w:r>
      <w:r w:rsidR="00E22EEB">
        <w:rPr>
          <w:sz w:val="28"/>
          <w:szCs w:val="28"/>
        </w:rPr>
        <w:t>501</w:t>
      </w:r>
      <w:r w:rsidRPr="00E22EEB">
        <w:rPr>
          <w:sz w:val="28"/>
          <w:szCs w:val="28"/>
        </w:rPr>
        <w:t xml:space="preserve"> тыс. тонн льноволокна (10</w:t>
      </w:r>
      <w:r w:rsidR="006642FA" w:rsidRPr="00E22EEB">
        <w:rPr>
          <w:sz w:val="28"/>
          <w:szCs w:val="28"/>
        </w:rPr>
        <w:t>0,99</w:t>
      </w:r>
      <w:r w:rsidRPr="00E22EEB">
        <w:rPr>
          <w:sz w:val="28"/>
          <w:szCs w:val="28"/>
        </w:rPr>
        <w:t xml:space="preserve">%), </w:t>
      </w:r>
      <w:r w:rsidR="00E22EEB">
        <w:rPr>
          <w:sz w:val="28"/>
          <w:szCs w:val="28"/>
        </w:rPr>
        <w:t>4,689</w:t>
      </w:r>
      <w:r w:rsidRPr="00E22EEB">
        <w:rPr>
          <w:sz w:val="28"/>
          <w:szCs w:val="28"/>
        </w:rPr>
        <w:t xml:space="preserve"> тыс. тонн картофеля (</w:t>
      </w:r>
      <w:r w:rsidR="006642FA" w:rsidRPr="00E22EEB">
        <w:rPr>
          <w:sz w:val="28"/>
          <w:szCs w:val="28"/>
        </w:rPr>
        <w:t>105,3</w:t>
      </w:r>
      <w:r w:rsidRPr="00E22EEB">
        <w:rPr>
          <w:sz w:val="28"/>
          <w:szCs w:val="28"/>
        </w:rPr>
        <w:t xml:space="preserve">%) и </w:t>
      </w:r>
      <w:r w:rsidR="009424F0" w:rsidRPr="00E22EEB">
        <w:rPr>
          <w:sz w:val="28"/>
          <w:szCs w:val="28"/>
        </w:rPr>
        <w:t>2,</w:t>
      </w:r>
      <w:r w:rsidR="00E22EEB">
        <w:rPr>
          <w:sz w:val="28"/>
          <w:szCs w:val="28"/>
        </w:rPr>
        <w:t>775</w:t>
      </w:r>
      <w:r w:rsidRPr="00E22EEB">
        <w:rPr>
          <w:sz w:val="28"/>
          <w:szCs w:val="28"/>
        </w:rPr>
        <w:t xml:space="preserve"> тыс. тонн овощей (</w:t>
      </w:r>
      <w:r w:rsidR="006642FA" w:rsidRPr="00E22EEB">
        <w:rPr>
          <w:sz w:val="28"/>
          <w:szCs w:val="28"/>
        </w:rPr>
        <w:t>79,03</w:t>
      </w:r>
      <w:r w:rsidRPr="00E22EEB">
        <w:rPr>
          <w:sz w:val="28"/>
          <w:szCs w:val="28"/>
        </w:rPr>
        <w:t>%).</w:t>
      </w:r>
    </w:p>
    <w:p w:rsidR="00E121F2" w:rsidRPr="001E25B4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E25B4">
        <w:rPr>
          <w:sz w:val="28"/>
          <w:szCs w:val="28"/>
        </w:rPr>
        <w:t>Во всех категориях хозяйств в 201</w:t>
      </w:r>
      <w:r w:rsidR="00E22EEB" w:rsidRPr="001E25B4">
        <w:rPr>
          <w:sz w:val="28"/>
          <w:szCs w:val="28"/>
        </w:rPr>
        <w:t>8</w:t>
      </w:r>
      <w:r w:rsidRPr="001E25B4">
        <w:rPr>
          <w:sz w:val="28"/>
          <w:szCs w:val="28"/>
        </w:rPr>
        <w:t xml:space="preserve"> году было произведено 0,</w:t>
      </w:r>
      <w:r w:rsidR="009424F0" w:rsidRPr="001E25B4">
        <w:rPr>
          <w:sz w:val="28"/>
          <w:szCs w:val="28"/>
        </w:rPr>
        <w:t>7</w:t>
      </w:r>
      <w:r w:rsidR="00D330B4">
        <w:rPr>
          <w:sz w:val="28"/>
          <w:szCs w:val="28"/>
        </w:rPr>
        <w:t>43</w:t>
      </w:r>
      <w:r w:rsidR="007F7814" w:rsidRPr="001E25B4">
        <w:rPr>
          <w:sz w:val="28"/>
          <w:szCs w:val="28"/>
        </w:rPr>
        <w:t xml:space="preserve"> </w:t>
      </w:r>
      <w:r w:rsidRPr="001E25B4">
        <w:rPr>
          <w:sz w:val="28"/>
          <w:szCs w:val="28"/>
        </w:rPr>
        <w:t>тыс. тонн скота и пт</w:t>
      </w:r>
      <w:r w:rsidRPr="001E25B4">
        <w:rPr>
          <w:rStyle w:val="18"/>
          <w:sz w:val="28"/>
          <w:szCs w:val="28"/>
          <w:u w:val="none"/>
        </w:rPr>
        <w:t>ицы</w:t>
      </w:r>
      <w:r w:rsidRPr="001E25B4">
        <w:rPr>
          <w:sz w:val="28"/>
          <w:szCs w:val="28"/>
        </w:rPr>
        <w:t xml:space="preserve"> (</w:t>
      </w:r>
      <w:r w:rsidR="007F7814" w:rsidRPr="001E25B4">
        <w:rPr>
          <w:sz w:val="28"/>
          <w:szCs w:val="28"/>
        </w:rPr>
        <w:t>1</w:t>
      </w:r>
      <w:r w:rsidR="00D330B4">
        <w:rPr>
          <w:sz w:val="28"/>
          <w:szCs w:val="28"/>
        </w:rPr>
        <w:t>27,2</w:t>
      </w:r>
      <w:r w:rsidRPr="001E25B4">
        <w:rPr>
          <w:sz w:val="28"/>
          <w:szCs w:val="28"/>
        </w:rPr>
        <w:t>% к уровню 201</w:t>
      </w:r>
      <w:r w:rsidR="001E25B4" w:rsidRPr="001E25B4">
        <w:rPr>
          <w:sz w:val="28"/>
          <w:szCs w:val="28"/>
        </w:rPr>
        <w:t>7</w:t>
      </w:r>
      <w:r w:rsidRPr="001E25B4">
        <w:rPr>
          <w:sz w:val="28"/>
          <w:szCs w:val="28"/>
        </w:rPr>
        <w:t xml:space="preserve"> года), а также </w:t>
      </w:r>
      <w:r w:rsidR="00D27F27" w:rsidRPr="001E25B4">
        <w:rPr>
          <w:sz w:val="28"/>
          <w:szCs w:val="28"/>
        </w:rPr>
        <w:t>4,</w:t>
      </w:r>
      <w:r w:rsidR="00D330B4">
        <w:rPr>
          <w:sz w:val="28"/>
          <w:szCs w:val="28"/>
        </w:rPr>
        <w:t>508</w:t>
      </w:r>
      <w:r w:rsidR="00C6666A" w:rsidRPr="001E25B4">
        <w:rPr>
          <w:sz w:val="28"/>
          <w:szCs w:val="28"/>
        </w:rPr>
        <w:t xml:space="preserve"> </w:t>
      </w:r>
      <w:r w:rsidRPr="001E25B4">
        <w:rPr>
          <w:sz w:val="28"/>
          <w:szCs w:val="28"/>
        </w:rPr>
        <w:t>тыс. тонн молока (</w:t>
      </w:r>
      <w:r w:rsidR="00D330B4">
        <w:rPr>
          <w:sz w:val="28"/>
          <w:szCs w:val="28"/>
        </w:rPr>
        <w:t>97,73</w:t>
      </w:r>
      <w:r w:rsidRPr="001E25B4">
        <w:rPr>
          <w:sz w:val="28"/>
          <w:szCs w:val="28"/>
        </w:rPr>
        <w:t>%), 2,</w:t>
      </w:r>
      <w:r w:rsidR="00D27F27" w:rsidRPr="001E25B4">
        <w:rPr>
          <w:sz w:val="28"/>
          <w:szCs w:val="28"/>
        </w:rPr>
        <w:t>8</w:t>
      </w:r>
      <w:r w:rsidR="00D330B4">
        <w:rPr>
          <w:sz w:val="28"/>
          <w:szCs w:val="28"/>
        </w:rPr>
        <w:t>35</w:t>
      </w:r>
      <w:r w:rsidRPr="001E25B4">
        <w:rPr>
          <w:sz w:val="28"/>
          <w:szCs w:val="28"/>
        </w:rPr>
        <w:t xml:space="preserve"> млн. штук </w:t>
      </w:r>
      <w:r w:rsidR="00355786" w:rsidRPr="001E25B4">
        <w:rPr>
          <w:sz w:val="28"/>
          <w:szCs w:val="28"/>
        </w:rPr>
        <w:t>яиц</w:t>
      </w:r>
      <w:r w:rsidR="008F24F4" w:rsidRPr="001E25B4">
        <w:rPr>
          <w:sz w:val="28"/>
          <w:szCs w:val="28"/>
        </w:rPr>
        <w:t xml:space="preserve"> </w:t>
      </w:r>
      <w:r w:rsidRPr="001E25B4">
        <w:rPr>
          <w:sz w:val="28"/>
          <w:szCs w:val="28"/>
        </w:rPr>
        <w:t>(</w:t>
      </w:r>
      <w:r w:rsidR="007F7814" w:rsidRPr="001E25B4">
        <w:rPr>
          <w:sz w:val="28"/>
          <w:szCs w:val="28"/>
        </w:rPr>
        <w:t>9</w:t>
      </w:r>
      <w:r w:rsidR="00D330B4">
        <w:rPr>
          <w:sz w:val="28"/>
          <w:szCs w:val="28"/>
        </w:rPr>
        <w:t>7,32</w:t>
      </w:r>
      <w:r w:rsidRPr="001E25B4">
        <w:rPr>
          <w:sz w:val="28"/>
          <w:szCs w:val="28"/>
        </w:rPr>
        <w:t>%).</w:t>
      </w:r>
    </w:p>
    <w:p w:rsidR="00E121F2" w:rsidRPr="00D068E9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6666A">
        <w:rPr>
          <w:sz w:val="28"/>
          <w:szCs w:val="28"/>
        </w:rPr>
        <w:t xml:space="preserve">В </w:t>
      </w:r>
      <w:r w:rsidR="001B7368" w:rsidRPr="00D068E9">
        <w:rPr>
          <w:sz w:val="28"/>
          <w:szCs w:val="28"/>
        </w:rPr>
        <w:t>1</w:t>
      </w:r>
      <w:r w:rsidR="00E41988" w:rsidRPr="00D068E9">
        <w:rPr>
          <w:sz w:val="28"/>
          <w:szCs w:val="28"/>
        </w:rPr>
        <w:t xml:space="preserve"> </w:t>
      </w:r>
      <w:r w:rsidR="001328FE" w:rsidRPr="00D068E9">
        <w:rPr>
          <w:sz w:val="28"/>
          <w:szCs w:val="28"/>
        </w:rPr>
        <w:t xml:space="preserve">квартале </w:t>
      </w:r>
      <w:r w:rsidRPr="00D068E9">
        <w:rPr>
          <w:sz w:val="28"/>
          <w:szCs w:val="28"/>
        </w:rPr>
        <w:t>201</w:t>
      </w:r>
      <w:r w:rsidR="00FB3E72" w:rsidRPr="00D068E9">
        <w:rPr>
          <w:sz w:val="28"/>
          <w:szCs w:val="28"/>
        </w:rPr>
        <w:t>9</w:t>
      </w:r>
      <w:r w:rsidRPr="00D068E9">
        <w:rPr>
          <w:sz w:val="28"/>
          <w:szCs w:val="28"/>
        </w:rPr>
        <w:t xml:space="preserve"> года произведено 0,</w:t>
      </w:r>
      <w:r w:rsidR="00D068E9" w:rsidRPr="00D068E9">
        <w:rPr>
          <w:sz w:val="28"/>
          <w:szCs w:val="28"/>
        </w:rPr>
        <w:t>089</w:t>
      </w:r>
      <w:r w:rsidR="00D91A73" w:rsidRPr="00D068E9">
        <w:rPr>
          <w:sz w:val="28"/>
          <w:szCs w:val="28"/>
        </w:rPr>
        <w:t xml:space="preserve"> т</w:t>
      </w:r>
      <w:r w:rsidRPr="00D068E9">
        <w:rPr>
          <w:sz w:val="28"/>
          <w:szCs w:val="28"/>
        </w:rPr>
        <w:t>ыс. тонн скота и птицы (</w:t>
      </w:r>
      <w:r w:rsidR="00D068E9" w:rsidRPr="00D068E9">
        <w:rPr>
          <w:sz w:val="28"/>
          <w:szCs w:val="28"/>
        </w:rPr>
        <w:t>98</w:t>
      </w:r>
      <w:r w:rsidRPr="00D068E9">
        <w:rPr>
          <w:sz w:val="28"/>
          <w:szCs w:val="28"/>
        </w:rPr>
        <w:t xml:space="preserve">% к </w:t>
      </w:r>
      <w:r w:rsidR="00E41988" w:rsidRPr="00D068E9">
        <w:rPr>
          <w:sz w:val="28"/>
          <w:szCs w:val="28"/>
        </w:rPr>
        <w:t xml:space="preserve">соответствующему периоду </w:t>
      </w:r>
      <w:r w:rsidRPr="00D068E9">
        <w:rPr>
          <w:sz w:val="28"/>
          <w:szCs w:val="28"/>
        </w:rPr>
        <w:t>201</w:t>
      </w:r>
      <w:r w:rsidR="00242727" w:rsidRPr="00D068E9">
        <w:rPr>
          <w:sz w:val="28"/>
          <w:szCs w:val="28"/>
        </w:rPr>
        <w:t>8</w:t>
      </w:r>
      <w:r w:rsidRPr="00D068E9">
        <w:rPr>
          <w:sz w:val="28"/>
          <w:szCs w:val="28"/>
        </w:rPr>
        <w:t xml:space="preserve"> года), а также </w:t>
      </w:r>
      <w:r w:rsidR="00D068E9" w:rsidRPr="00D068E9">
        <w:rPr>
          <w:sz w:val="28"/>
          <w:szCs w:val="28"/>
        </w:rPr>
        <w:t>0,555</w:t>
      </w:r>
      <w:r w:rsidRPr="00D068E9">
        <w:rPr>
          <w:sz w:val="28"/>
          <w:szCs w:val="28"/>
        </w:rPr>
        <w:t>тыс. тонн молока (</w:t>
      </w:r>
      <w:r w:rsidR="00D068E9" w:rsidRPr="00D068E9">
        <w:rPr>
          <w:sz w:val="28"/>
          <w:szCs w:val="28"/>
        </w:rPr>
        <w:t>79</w:t>
      </w:r>
      <w:r w:rsidRPr="00D068E9">
        <w:rPr>
          <w:sz w:val="28"/>
          <w:szCs w:val="28"/>
        </w:rPr>
        <w:t xml:space="preserve"> %), </w:t>
      </w:r>
      <w:r w:rsidR="00C6666A" w:rsidRPr="00D068E9">
        <w:rPr>
          <w:sz w:val="28"/>
          <w:szCs w:val="28"/>
        </w:rPr>
        <w:t>0,</w:t>
      </w:r>
      <w:r w:rsidR="00D068E9" w:rsidRPr="00D068E9">
        <w:rPr>
          <w:sz w:val="28"/>
          <w:szCs w:val="28"/>
        </w:rPr>
        <w:t>225</w:t>
      </w:r>
      <w:r w:rsidRPr="00D068E9">
        <w:rPr>
          <w:sz w:val="28"/>
          <w:szCs w:val="28"/>
        </w:rPr>
        <w:t xml:space="preserve"> млн. штук </w:t>
      </w:r>
      <w:r w:rsidR="00355786" w:rsidRPr="00D068E9">
        <w:rPr>
          <w:sz w:val="28"/>
          <w:szCs w:val="28"/>
        </w:rPr>
        <w:t xml:space="preserve">яиц </w:t>
      </w:r>
      <w:r w:rsidRPr="00D068E9">
        <w:rPr>
          <w:sz w:val="28"/>
          <w:szCs w:val="28"/>
        </w:rPr>
        <w:t>(</w:t>
      </w:r>
      <w:r w:rsidR="00E41988" w:rsidRPr="00D068E9">
        <w:rPr>
          <w:sz w:val="28"/>
          <w:szCs w:val="28"/>
        </w:rPr>
        <w:t>9</w:t>
      </w:r>
      <w:r w:rsidR="00D068E9" w:rsidRPr="00D068E9">
        <w:rPr>
          <w:sz w:val="28"/>
          <w:szCs w:val="28"/>
        </w:rPr>
        <w:t>3,2</w:t>
      </w:r>
      <w:r w:rsidRPr="00D068E9">
        <w:rPr>
          <w:sz w:val="28"/>
          <w:szCs w:val="28"/>
        </w:rPr>
        <w:t>%).</w:t>
      </w:r>
    </w:p>
    <w:p w:rsidR="00E121F2" w:rsidRPr="00E41988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368">
        <w:rPr>
          <w:sz w:val="28"/>
          <w:szCs w:val="28"/>
        </w:rPr>
        <w:t>Оборот розничной торговли за 201</w:t>
      </w:r>
      <w:r w:rsidR="00D02063">
        <w:rPr>
          <w:sz w:val="28"/>
          <w:szCs w:val="28"/>
        </w:rPr>
        <w:t>8</w:t>
      </w:r>
      <w:r w:rsidRPr="001B7368">
        <w:rPr>
          <w:sz w:val="28"/>
          <w:szCs w:val="28"/>
        </w:rPr>
        <w:t xml:space="preserve"> год </w:t>
      </w:r>
      <w:r w:rsidRPr="00E06508">
        <w:rPr>
          <w:sz w:val="28"/>
          <w:szCs w:val="28"/>
        </w:rPr>
        <w:t xml:space="preserve">составил </w:t>
      </w:r>
      <w:r w:rsidR="00D02063">
        <w:rPr>
          <w:sz w:val="28"/>
          <w:szCs w:val="28"/>
        </w:rPr>
        <w:t xml:space="preserve">999,4 </w:t>
      </w:r>
      <w:r w:rsidRPr="00E06508">
        <w:rPr>
          <w:sz w:val="28"/>
          <w:szCs w:val="28"/>
        </w:rPr>
        <w:t>млн. рублей (</w:t>
      </w:r>
      <w:r w:rsidR="00D02063">
        <w:rPr>
          <w:sz w:val="28"/>
          <w:szCs w:val="28"/>
        </w:rPr>
        <w:t xml:space="preserve">темп роста к </w:t>
      </w:r>
      <w:r w:rsidRPr="00E06508">
        <w:rPr>
          <w:sz w:val="28"/>
          <w:szCs w:val="28"/>
        </w:rPr>
        <w:t xml:space="preserve"> 201</w:t>
      </w:r>
      <w:r w:rsidR="00D02063">
        <w:rPr>
          <w:sz w:val="28"/>
          <w:szCs w:val="28"/>
        </w:rPr>
        <w:t>7</w:t>
      </w:r>
      <w:r w:rsidRPr="00E06508">
        <w:rPr>
          <w:sz w:val="28"/>
          <w:szCs w:val="28"/>
        </w:rPr>
        <w:t xml:space="preserve"> году</w:t>
      </w:r>
      <w:r w:rsidR="00D02063">
        <w:rPr>
          <w:sz w:val="28"/>
          <w:szCs w:val="28"/>
        </w:rPr>
        <w:t>-113,4%</w:t>
      </w:r>
      <w:r w:rsidRPr="00E06508">
        <w:rPr>
          <w:sz w:val="28"/>
          <w:szCs w:val="28"/>
        </w:rPr>
        <w:t>). Оборот розничной торговли</w:t>
      </w:r>
      <w:r w:rsidRPr="00E41988">
        <w:rPr>
          <w:sz w:val="28"/>
          <w:szCs w:val="28"/>
        </w:rPr>
        <w:t xml:space="preserve"> </w:t>
      </w:r>
      <w:r w:rsidR="00D02063">
        <w:rPr>
          <w:sz w:val="28"/>
          <w:szCs w:val="28"/>
        </w:rPr>
        <w:t>за</w:t>
      </w:r>
      <w:r w:rsidRPr="00E41988">
        <w:rPr>
          <w:sz w:val="28"/>
          <w:szCs w:val="28"/>
        </w:rPr>
        <w:t xml:space="preserve"> </w:t>
      </w:r>
      <w:r w:rsidR="00E41988" w:rsidRPr="00E41988">
        <w:rPr>
          <w:sz w:val="28"/>
          <w:szCs w:val="28"/>
        </w:rPr>
        <w:t>1</w:t>
      </w:r>
      <w:r w:rsidR="00D02063">
        <w:rPr>
          <w:sz w:val="28"/>
          <w:szCs w:val="28"/>
        </w:rPr>
        <w:t xml:space="preserve"> квартал</w:t>
      </w:r>
      <w:r w:rsidR="009258E2" w:rsidRPr="00E41988">
        <w:rPr>
          <w:sz w:val="28"/>
          <w:szCs w:val="28"/>
        </w:rPr>
        <w:t xml:space="preserve"> </w:t>
      </w:r>
      <w:r w:rsidRPr="00E41988">
        <w:rPr>
          <w:sz w:val="28"/>
          <w:szCs w:val="28"/>
        </w:rPr>
        <w:t>201</w:t>
      </w:r>
      <w:r w:rsidR="00D02063">
        <w:rPr>
          <w:sz w:val="28"/>
          <w:szCs w:val="28"/>
        </w:rPr>
        <w:t>9</w:t>
      </w:r>
      <w:r w:rsidRPr="00E41988">
        <w:rPr>
          <w:sz w:val="28"/>
          <w:szCs w:val="28"/>
        </w:rPr>
        <w:t xml:space="preserve"> года составил </w:t>
      </w:r>
      <w:r w:rsidR="00D02063">
        <w:rPr>
          <w:sz w:val="28"/>
          <w:szCs w:val="28"/>
        </w:rPr>
        <w:t>291,9</w:t>
      </w:r>
      <w:r w:rsidR="008F24F4" w:rsidRPr="00E41988">
        <w:rPr>
          <w:sz w:val="28"/>
          <w:szCs w:val="28"/>
        </w:rPr>
        <w:t xml:space="preserve"> </w:t>
      </w:r>
      <w:r w:rsidRPr="00E41988">
        <w:rPr>
          <w:sz w:val="28"/>
          <w:szCs w:val="28"/>
        </w:rPr>
        <w:t>млн.</w:t>
      </w:r>
      <w:r w:rsidR="00E41988" w:rsidRPr="00E41988">
        <w:rPr>
          <w:sz w:val="28"/>
          <w:szCs w:val="28"/>
        </w:rPr>
        <w:t xml:space="preserve"> </w:t>
      </w:r>
      <w:r w:rsidRPr="00E41988">
        <w:rPr>
          <w:sz w:val="28"/>
          <w:szCs w:val="28"/>
        </w:rPr>
        <w:t xml:space="preserve">рублей, </w:t>
      </w:r>
      <w:r w:rsidR="00D02063">
        <w:rPr>
          <w:sz w:val="28"/>
          <w:szCs w:val="28"/>
        </w:rPr>
        <w:t>(</w:t>
      </w:r>
      <w:r w:rsidR="00D02063" w:rsidRPr="00E41988">
        <w:rPr>
          <w:sz w:val="28"/>
          <w:szCs w:val="28"/>
        </w:rPr>
        <w:t>1</w:t>
      </w:r>
      <w:r w:rsidR="00D02063">
        <w:rPr>
          <w:sz w:val="28"/>
          <w:szCs w:val="28"/>
        </w:rPr>
        <w:t>24,6</w:t>
      </w:r>
      <w:r w:rsidR="00D02063" w:rsidRPr="00E41988">
        <w:rPr>
          <w:sz w:val="28"/>
          <w:szCs w:val="28"/>
        </w:rPr>
        <w:t xml:space="preserve">% к уровню 1 </w:t>
      </w:r>
      <w:r w:rsidR="00D02063">
        <w:rPr>
          <w:sz w:val="28"/>
          <w:szCs w:val="28"/>
        </w:rPr>
        <w:t>квартала</w:t>
      </w:r>
      <w:r w:rsidR="00D02063" w:rsidRPr="00E41988">
        <w:rPr>
          <w:sz w:val="28"/>
          <w:szCs w:val="28"/>
        </w:rPr>
        <w:t xml:space="preserve"> 201</w:t>
      </w:r>
      <w:r w:rsidR="00D02063">
        <w:rPr>
          <w:sz w:val="28"/>
          <w:szCs w:val="28"/>
        </w:rPr>
        <w:t>8</w:t>
      </w:r>
      <w:r w:rsidR="00D02063" w:rsidRPr="00E41988">
        <w:rPr>
          <w:sz w:val="28"/>
          <w:szCs w:val="28"/>
        </w:rPr>
        <w:t xml:space="preserve"> года</w:t>
      </w:r>
      <w:r w:rsidR="00D02063">
        <w:rPr>
          <w:sz w:val="28"/>
          <w:szCs w:val="28"/>
        </w:rPr>
        <w:t>).</w:t>
      </w:r>
    </w:p>
    <w:p w:rsidR="00E121F2" w:rsidRPr="00E41988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41988">
        <w:rPr>
          <w:sz w:val="28"/>
          <w:szCs w:val="28"/>
        </w:rPr>
        <w:t>Объем платных услуг, оказанных населению</w:t>
      </w:r>
      <w:r w:rsidRPr="000B592B">
        <w:rPr>
          <w:sz w:val="28"/>
          <w:szCs w:val="28"/>
        </w:rPr>
        <w:t xml:space="preserve"> в 201</w:t>
      </w:r>
      <w:r w:rsidR="00D02063">
        <w:rPr>
          <w:sz w:val="28"/>
          <w:szCs w:val="28"/>
        </w:rPr>
        <w:t>8</w:t>
      </w:r>
      <w:r w:rsidRPr="000B592B">
        <w:rPr>
          <w:sz w:val="28"/>
          <w:szCs w:val="28"/>
        </w:rPr>
        <w:t xml:space="preserve"> году, </w:t>
      </w:r>
      <w:r w:rsidRPr="00E06508">
        <w:rPr>
          <w:sz w:val="28"/>
          <w:szCs w:val="28"/>
        </w:rPr>
        <w:t xml:space="preserve">составил </w:t>
      </w:r>
      <w:r w:rsidR="00041206" w:rsidRPr="00E06508">
        <w:rPr>
          <w:sz w:val="28"/>
          <w:szCs w:val="28"/>
        </w:rPr>
        <w:t>55</w:t>
      </w:r>
      <w:r w:rsidR="000814B8" w:rsidRPr="00E06508">
        <w:rPr>
          <w:sz w:val="28"/>
          <w:szCs w:val="28"/>
        </w:rPr>
        <w:t>3</w:t>
      </w:r>
      <w:r w:rsidR="00E06508" w:rsidRPr="00E06508">
        <w:rPr>
          <w:sz w:val="28"/>
          <w:szCs w:val="28"/>
        </w:rPr>
        <w:t>,12</w:t>
      </w:r>
      <w:r w:rsidRPr="00E06508">
        <w:rPr>
          <w:sz w:val="28"/>
          <w:szCs w:val="28"/>
        </w:rPr>
        <w:t xml:space="preserve"> млн. рублей (</w:t>
      </w:r>
      <w:r w:rsidR="00041206" w:rsidRPr="00E06508">
        <w:rPr>
          <w:sz w:val="28"/>
          <w:szCs w:val="28"/>
        </w:rPr>
        <w:t>1</w:t>
      </w:r>
      <w:r w:rsidR="00E06508" w:rsidRPr="00E06508">
        <w:rPr>
          <w:sz w:val="28"/>
          <w:szCs w:val="28"/>
        </w:rPr>
        <w:t>12,6</w:t>
      </w:r>
      <w:r w:rsidRPr="00E06508">
        <w:rPr>
          <w:sz w:val="28"/>
          <w:szCs w:val="28"/>
        </w:rPr>
        <w:t xml:space="preserve">%). </w:t>
      </w:r>
      <w:r w:rsidR="00D02063">
        <w:rPr>
          <w:sz w:val="28"/>
          <w:szCs w:val="28"/>
        </w:rPr>
        <w:t xml:space="preserve">За </w:t>
      </w:r>
      <w:r w:rsidR="00E41988" w:rsidRPr="00E06508">
        <w:rPr>
          <w:sz w:val="28"/>
          <w:szCs w:val="28"/>
        </w:rPr>
        <w:t xml:space="preserve">1 </w:t>
      </w:r>
      <w:r w:rsidR="00D02063">
        <w:rPr>
          <w:sz w:val="28"/>
          <w:szCs w:val="28"/>
        </w:rPr>
        <w:t>квартал</w:t>
      </w:r>
      <w:r w:rsidRPr="00E06508">
        <w:rPr>
          <w:sz w:val="28"/>
          <w:szCs w:val="28"/>
        </w:rPr>
        <w:t xml:space="preserve"> 201</w:t>
      </w:r>
      <w:r w:rsidR="00D02063">
        <w:rPr>
          <w:sz w:val="28"/>
          <w:szCs w:val="28"/>
        </w:rPr>
        <w:t>9</w:t>
      </w:r>
      <w:r w:rsidRPr="00E06508">
        <w:rPr>
          <w:sz w:val="28"/>
          <w:szCs w:val="28"/>
        </w:rPr>
        <w:t xml:space="preserve"> года объем платных услуг</w:t>
      </w:r>
      <w:r w:rsidR="00F53C12" w:rsidRPr="00E06508">
        <w:rPr>
          <w:sz w:val="28"/>
          <w:szCs w:val="28"/>
        </w:rPr>
        <w:t xml:space="preserve"> </w:t>
      </w:r>
      <w:r w:rsidR="00E41988" w:rsidRPr="00E06508">
        <w:rPr>
          <w:sz w:val="28"/>
          <w:szCs w:val="28"/>
        </w:rPr>
        <w:t xml:space="preserve"> составил</w:t>
      </w:r>
      <w:r w:rsidRPr="00E41988">
        <w:rPr>
          <w:sz w:val="28"/>
          <w:szCs w:val="28"/>
        </w:rPr>
        <w:t xml:space="preserve"> </w:t>
      </w:r>
      <w:r w:rsidR="006C35FF">
        <w:rPr>
          <w:sz w:val="28"/>
          <w:szCs w:val="28"/>
        </w:rPr>
        <w:t>178,7</w:t>
      </w:r>
      <w:r w:rsidRPr="00E41988">
        <w:rPr>
          <w:sz w:val="28"/>
          <w:szCs w:val="28"/>
        </w:rPr>
        <w:t xml:space="preserve">  млн. рублей (</w:t>
      </w:r>
      <w:r w:rsidR="006C35FF">
        <w:rPr>
          <w:sz w:val="28"/>
          <w:szCs w:val="28"/>
        </w:rPr>
        <w:t xml:space="preserve">темп роста </w:t>
      </w:r>
      <w:r w:rsidR="00E41988" w:rsidRPr="00E41988">
        <w:rPr>
          <w:sz w:val="28"/>
          <w:szCs w:val="28"/>
        </w:rPr>
        <w:t>1</w:t>
      </w:r>
      <w:r w:rsidR="006C35FF">
        <w:rPr>
          <w:sz w:val="28"/>
          <w:szCs w:val="28"/>
        </w:rPr>
        <w:t>16,5</w:t>
      </w:r>
      <w:r w:rsidRPr="00E41988">
        <w:rPr>
          <w:sz w:val="28"/>
          <w:szCs w:val="28"/>
        </w:rPr>
        <w:t xml:space="preserve">% к </w:t>
      </w:r>
      <w:r w:rsidR="006C35FF">
        <w:rPr>
          <w:sz w:val="28"/>
          <w:szCs w:val="28"/>
        </w:rPr>
        <w:t xml:space="preserve">соответствующему периоду </w:t>
      </w:r>
      <w:r w:rsidRPr="00E41988">
        <w:rPr>
          <w:sz w:val="28"/>
          <w:szCs w:val="28"/>
        </w:rPr>
        <w:t>201</w:t>
      </w:r>
      <w:r w:rsidR="006C35FF">
        <w:rPr>
          <w:sz w:val="28"/>
          <w:szCs w:val="28"/>
        </w:rPr>
        <w:t>8</w:t>
      </w:r>
      <w:r w:rsidRPr="00E41988">
        <w:rPr>
          <w:sz w:val="28"/>
          <w:szCs w:val="28"/>
        </w:rPr>
        <w:t xml:space="preserve"> года).</w:t>
      </w:r>
    </w:p>
    <w:p w:rsidR="00E121F2" w:rsidRPr="00C35437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6508">
        <w:rPr>
          <w:sz w:val="28"/>
          <w:szCs w:val="28"/>
        </w:rPr>
        <w:t>На развитие экономики муниципального образования</w:t>
      </w:r>
      <w:r w:rsidR="00F53C12" w:rsidRPr="00E06508">
        <w:rPr>
          <w:sz w:val="28"/>
          <w:szCs w:val="28"/>
        </w:rPr>
        <w:t xml:space="preserve"> в </w:t>
      </w:r>
      <w:r w:rsidRPr="00E06508">
        <w:rPr>
          <w:sz w:val="28"/>
          <w:szCs w:val="28"/>
        </w:rPr>
        <w:t>201</w:t>
      </w:r>
      <w:r w:rsidR="0017657C">
        <w:rPr>
          <w:sz w:val="28"/>
          <w:szCs w:val="28"/>
        </w:rPr>
        <w:t>8</w:t>
      </w:r>
      <w:r w:rsidRPr="00E06508">
        <w:rPr>
          <w:sz w:val="28"/>
          <w:szCs w:val="28"/>
        </w:rPr>
        <w:t xml:space="preserve"> году </w:t>
      </w:r>
      <w:r w:rsidRPr="00353778">
        <w:rPr>
          <w:sz w:val="28"/>
          <w:szCs w:val="28"/>
        </w:rPr>
        <w:t>направлено</w:t>
      </w:r>
      <w:r w:rsidR="00355786" w:rsidRPr="00353778">
        <w:rPr>
          <w:sz w:val="28"/>
          <w:szCs w:val="28"/>
        </w:rPr>
        <w:t xml:space="preserve"> </w:t>
      </w:r>
      <w:r w:rsidR="0017657C" w:rsidRPr="00353778">
        <w:rPr>
          <w:sz w:val="28"/>
          <w:szCs w:val="28"/>
        </w:rPr>
        <w:t>934,91</w:t>
      </w:r>
      <w:r w:rsidR="00F53C12" w:rsidRPr="00353778">
        <w:rPr>
          <w:sz w:val="28"/>
          <w:szCs w:val="28"/>
        </w:rPr>
        <w:t xml:space="preserve"> </w:t>
      </w:r>
      <w:r w:rsidRPr="00353778">
        <w:rPr>
          <w:sz w:val="28"/>
          <w:szCs w:val="28"/>
        </w:rPr>
        <w:t>млн. рублей инвестиций (</w:t>
      </w:r>
      <w:r w:rsidR="00F63EA6" w:rsidRPr="00353778">
        <w:rPr>
          <w:sz w:val="28"/>
          <w:szCs w:val="28"/>
        </w:rPr>
        <w:t xml:space="preserve">индекс физического объема </w:t>
      </w:r>
      <w:r w:rsidR="0017657C" w:rsidRPr="00353778">
        <w:rPr>
          <w:sz w:val="28"/>
          <w:szCs w:val="28"/>
        </w:rPr>
        <w:t>18</w:t>
      </w:r>
      <w:r w:rsidR="00353778" w:rsidRPr="00353778">
        <w:rPr>
          <w:sz w:val="28"/>
          <w:szCs w:val="28"/>
        </w:rPr>
        <w:t>1,33</w:t>
      </w:r>
      <w:r w:rsidR="0017657C" w:rsidRPr="00353778">
        <w:rPr>
          <w:sz w:val="28"/>
          <w:szCs w:val="28"/>
        </w:rPr>
        <w:t>%</w:t>
      </w:r>
      <w:r w:rsidRPr="00353778">
        <w:rPr>
          <w:sz w:val="28"/>
          <w:szCs w:val="28"/>
        </w:rPr>
        <w:t xml:space="preserve">). В </w:t>
      </w:r>
      <w:r w:rsidR="00EA4E0C" w:rsidRPr="00B40344">
        <w:rPr>
          <w:sz w:val="28"/>
          <w:szCs w:val="28"/>
        </w:rPr>
        <w:t xml:space="preserve">1 </w:t>
      </w:r>
      <w:r w:rsidR="00C35437" w:rsidRPr="00B40344">
        <w:rPr>
          <w:sz w:val="28"/>
          <w:szCs w:val="28"/>
        </w:rPr>
        <w:t xml:space="preserve">квартале </w:t>
      </w:r>
      <w:r w:rsidRPr="00B40344">
        <w:rPr>
          <w:sz w:val="28"/>
          <w:szCs w:val="28"/>
        </w:rPr>
        <w:t xml:space="preserve"> 201</w:t>
      </w:r>
      <w:r w:rsidR="0017657C" w:rsidRPr="00B40344">
        <w:rPr>
          <w:sz w:val="28"/>
          <w:szCs w:val="28"/>
        </w:rPr>
        <w:t>9</w:t>
      </w:r>
      <w:r w:rsidRPr="00B40344">
        <w:rPr>
          <w:sz w:val="28"/>
          <w:szCs w:val="28"/>
        </w:rPr>
        <w:t xml:space="preserve"> года в развитие экономики и социальной сферы вложено </w:t>
      </w:r>
      <w:r w:rsidR="00C35437" w:rsidRPr="00B70D22">
        <w:rPr>
          <w:sz w:val="28"/>
          <w:szCs w:val="28"/>
        </w:rPr>
        <w:t>1</w:t>
      </w:r>
      <w:r w:rsidR="00B40344" w:rsidRPr="00B70D22">
        <w:rPr>
          <w:sz w:val="28"/>
          <w:szCs w:val="28"/>
        </w:rPr>
        <w:t>3</w:t>
      </w:r>
      <w:r w:rsidR="00243587">
        <w:rPr>
          <w:sz w:val="28"/>
          <w:szCs w:val="28"/>
        </w:rPr>
        <w:t>1,23</w:t>
      </w:r>
      <w:r w:rsidRPr="00B70D22">
        <w:rPr>
          <w:sz w:val="28"/>
          <w:szCs w:val="28"/>
        </w:rPr>
        <w:t xml:space="preserve"> млн. рублей инвестиций</w:t>
      </w:r>
      <w:r w:rsidRPr="00C35437">
        <w:rPr>
          <w:sz w:val="28"/>
          <w:szCs w:val="28"/>
        </w:rPr>
        <w:t xml:space="preserve">, </w:t>
      </w:r>
      <w:r w:rsidR="001A7BE5" w:rsidRPr="00E06508">
        <w:rPr>
          <w:sz w:val="28"/>
          <w:szCs w:val="28"/>
        </w:rPr>
        <w:t xml:space="preserve">(индекс </w:t>
      </w:r>
      <w:r w:rsidR="001A7BE5" w:rsidRPr="00243587">
        <w:rPr>
          <w:sz w:val="28"/>
          <w:szCs w:val="28"/>
        </w:rPr>
        <w:t>физического объема 59%).</w:t>
      </w:r>
      <w:r w:rsidR="001A7BE5" w:rsidRPr="00E06508">
        <w:rPr>
          <w:sz w:val="28"/>
          <w:szCs w:val="28"/>
        </w:rPr>
        <w:t xml:space="preserve"> </w:t>
      </w:r>
      <w:r w:rsidR="001A7BE5">
        <w:rPr>
          <w:sz w:val="28"/>
          <w:szCs w:val="28"/>
        </w:rPr>
        <w:t>Темп роста к</w:t>
      </w:r>
      <w:r w:rsidRPr="00C35437">
        <w:rPr>
          <w:sz w:val="28"/>
          <w:szCs w:val="28"/>
        </w:rPr>
        <w:t xml:space="preserve"> </w:t>
      </w:r>
      <w:r w:rsidR="00AC4EF8" w:rsidRPr="00C35437">
        <w:rPr>
          <w:sz w:val="28"/>
          <w:szCs w:val="28"/>
        </w:rPr>
        <w:t xml:space="preserve">1 </w:t>
      </w:r>
      <w:r w:rsidR="00C35437" w:rsidRPr="00C35437">
        <w:rPr>
          <w:sz w:val="28"/>
          <w:szCs w:val="28"/>
        </w:rPr>
        <w:t>квартал</w:t>
      </w:r>
      <w:r w:rsidR="001A7BE5">
        <w:rPr>
          <w:sz w:val="28"/>
          <w:szCs w:val="28"/>
        </w:rPr>
        <w:t>у</w:t>
      </w:r>
      <w:r w:rsidR="00C35437" w:rsidRPr="00C35437">
        <w:rPr>
          <w:sz w:val="28"/>
          <w:szCs w:val="28"/>
        </w:rPr>
        <w:t xml:space="preserve"> </w:t>
      </w:r>
      <w:r w:rsidRPr="00C35437">
        <w:rPr>
          <w:sz w:val="28"/>
          <w:szCs w:val="28"/>
        </w:rPr>
        <w:t>201</w:t>
      </w:r>
      <w:r w:rsidR="001A7BE5">
        <w:rPr>
          <w:sz w:val="28"/>
          <w:szCs w:val="28"/>
        </w:rPr>
        <w:t>8</w:t>
      </w:r>
      <w:r w:rsidRPr="00C35437">
        <w:rPr>
          <w:sz w:val="28"/>
          <w:szCs w:val="28"/>
        </w:rPr>
        <w:t xml:space="preserve"> года</w:t>
      </w:r>
      <w:r w:rsidR="00D02063">
        <w:rPr>
          <w:sz w:val="28"/>
          <w:szCs w:val="28"/>
        </w:rPr>
        <w:t xml:space="preserve"> 116,5</w:t>
      </w:r>
      <w:r w:rsidR="001A7BE5">
        <w:rPr>
          <w:sz w:val="28"/>
          <w:szCs w:val="28"/>
        </w:rPr>
        <w:t>%</w:t>
      </w:r>
      <w:r w:rsidR="0047544C" w:rsidRPr="00C35437">
        <w:rPr>
          <w:sz w:val="28"/>
          <w:szCs w:val="28"/>
        </w:rPr>
        <w:t>.</w:t>
      </w:r>
    </w:p>
    <w:p w:rsidR="004B60F8" w:rsidRPr="003B0DCB" w:rsidRDefault="004B60F8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B60F8">
        <w:rPr>
          <w:sz w:val="28"/>
          <w:szCs w:val="28"/>
        </w:rPr>
        <w:t>За 201</w:t>
      </w:r>
      <w:r w:rsidR="004042F3">
        <w:rPr>
          <w:sz w:val="28"/>
          <w:szCs w:val="28"/>
        </w:rPr>
        <w:t>8</w:t>
      </w:r>
      <w:r w:rsidRPr="004B60F8">
        <w:rPr>
          <w:sz w:val="28"/>
          <w:szCs w:val="28"/>
        </w:rPr>
        <w:t xml:space="preserve"> год по виду строительство выполнено работ и услуг на 1</w:t>
      </w:r>
      <w:r w:rsidR="004042F3">
        <w:rPr>
          <w:sz w:val="28"/>
          <w:szCs w:val="28"/>
        </w:rPr>
        <w:t>275,1</w:t>
      </w:r>
      <w:r w:rsidRPr="004B60F8">
        <w:rPr>
          <w:sz w:val="28"/>
          <w:szCs w:val="28"/>
        </w:rPr>
        <w:t xml:space="preserve"> млн. руб. (</w:t>
      </w:r>
      <w:r w:rsidR="004042F3">
        <w:rPr>
          <w:sz w:val="28"/>
          <w:szCs w:val="28"/>
        </w:rPr>
        <w:t>85,1</w:t>
      </w:r>
      <w:r w:rsidRPr="00E41988">
        <w:rPr>
          <w:sz w:val="28"/>
          <w:szCs w:val="28"/>
        </w:rPr>
        <w:t>% к уровню  201</w:t>
      </w:r>
      <w:r w:rsidR="004042F3">
        <w:rPr>
          <w:sz w:val="28"/>
          <w:szCs w:val="28"/>
        </w:rPr>
        <w:t>7</w:t>
      </w:r>
      <w:r w:rsidRPr="00E419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). </w:t>
      </w:r>
      <w:r w:rsidR="004042F3">
        <w:rPr>
          <w:sz w:val="28"/>
          <w:szCs w:val="28"/>
        </w:rPr>
        <w:t>За 1 квартал</w:t>
      </w:r>
      <w:r w:rsidRPr="003B0DCB">
        <w:rPr>
          <w:sz w:val="28"/>
          <w:szCs w:val="28"/>
        </w:rPr>
        <w:t xml:space="preserve"> 201</w:t>
      </w:r>
      <w:r w:rsidR="004042F3">
        <w:rPr>
          <w:sz w:val="28"/>
          <w:szCs w:val="28"/>
        </w:rPr>
        <w:t>9</w:t>
      </w:r>
      <w:r w:rsidRPr="003B0DCB">
        <w:rPr>
          <w:sz w:val="28"/>
          <w:szCs w:val="28"/>
        </w:rPr>
        <w:t xml:space="preserve"> года </w:t>
      </w:r>
      <w:r w:rsidR="007D6DED" w:rsidRPr="007D6DED">
        <w:rPr>
          <w:sz w:val="28"/>
          <w:szCs w:val="28"/>
        </w:rPr>
        <w:t>–</w:t>
      </w:r>
      <w:r w:rsidR="0030234C" w:rsidRPr="007D6DED">
        <w:rPr>
          <w:sz w:val="28"/>
          <w:szCs w:val="28"/>
        </w:rPr>
        <w:t xml:space="preserve"> </w:t>
      </w:r>
      <w:proofErr w:type="gramStart"/>
      <w:r w:rsidR="007D6DED" w:rsidRPr="007D6DED">
        <w:rPr>
          <w:sz w:val="28"/>
          <w:szCs w:val="28"/>
        </w:rPr>
        <w:t>статданные</w:t>
      </w:r>
      <w:proofErr w:type="gramEnd"/>
      <w:r w:rsidR="007D6DED" w:rsidRPr="007D6DED">
        <w:rPr>
          <w:sz w:val="28"/>
          <w:szCs w:val="28"/>
        </w:rPr>
        <w:t xml:space="preserve"> отсутствуют</w:t>
      </w:r>
      <w:r w:rsidR="003B0DCB" w:rsidRPr="007D6DED">
        <w:rPr>
          <w:sz w:val="28"/>
          <w:szCs w:val="28"/>
        </w:rPr>
        <w:t>.</w:t>
      </w:r>
    </w:p>
    <w:p w:rsidR="00E121F2" w:rsidRDefault="00E121F2" w:rsidP="00535022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55635">
        <w:rPr>
          <w:sz w:val="28"/>
          <w:szCs w:val="28"/>
        </w:rPr>
        <w:t>В 201</w:t>
      </w:r>
      <w:r w:rsidR="004042F3">
        <w:rPr>
          <w:sz w:val="28"/>
          <w:szCs w:val="28"/>
        </w:rPr>
        <w:t>8</w:t>
      </w:r>
      <w:r w:rsidRPr="00355635">
        <w:rPr>
          <w:sz w:val="28"/>
          <w:szCs w:val="28"/>
        </w:rPr>
        <w:t xml:space="preserve"> году сдано в эксплуатацию </w:t>
      </w:r>
      <w:r w:rsidR="004042F3">
        <w:rPr>
          <w:sz w:val="28"/>
          <w:szCs w:val="28"/>
        </w:rPr>
        <w:t>5,53</w:t>
      </w:r>
      <w:r w:rsidRPr="00355635">
        <w:rPr>
          <w:sz w:val="28"/>
          <w:szCs w:val="28"/>
        </w:rPr>
        <w:t xml:space="preserve"> тыс. кв. метров жилья.</w:t>
      </w:r>
      <w:r w:rsidR="003F506B" w:rsidRPr="00355635">
        <w:rPr>
          <w:sz w:val="28"/>
          <w:szCs w:val="28"/>
        </w:rPr>
        <w:t xml:space="preserve"> </w:t>
      </w:r>
      <w:r w:rsidRPr="00355635">
        <w:rPr>
          <w:sz w:val="28"/>
          <w:szCs w:val="28"/>
        </w:rPr>
        <w:t xml:space="preserve">В </w:t>
      </w:r>
      <w:r w:rsidR="001D27B7" w:rsidRPr="00355635">
        <w:rPr>
          <w:sz w:val="28"/>
          <w:szCs w:val="28"/>
        </w:rPr>
        <w:t xml:space="preserve">1 </w:t>
      </w:r>
      <w:r w:rsidR="004042F3">
        <w:rPr>
          <w:sz w:val="28"/>
          <w:szCs w:val="28"/>
        </w:rPr>
        <w:t>квартале</w:t>
      </w:r>
      <w:r w:rsidRPr="00355635">
        <w:rPr>
          <w:sz w:val="28"/>
          <w:szCs w:val="28"/>
        </w:rPr>
        <w:t xml:space="preserve"> 201</w:t>
      </w:r>
      <w:r w:rsidR="004042F3">
        <w:rPr>
          <w:sz w:val="28"/>
          <w:szCs w:val="28"/>
        </w:rPr>
        <w:t>9</w:t>
      </w:r>
      <w:r w:rsidRPr="00355635">
        <w:rPr>
          <w:sz w:val="28"/>
          <w:szCs w:val="28"/>
        </w:rPr>
        <w:t xml:space="preserve"> </w:t>
      </w:r>
      <w:r w:rsidRPr="00F718F4">
        <w:rPr>
          <w:sz w:val="28"/>
          <w:szCs w:val="28"/>
        </w:rPr>
        <w:t xml:space="preserve">года сдано в эксплуатацию </w:t>
      </w:r>
      <w:r w:rsidR="004042F3">
        <w:rPr>
          <w:sz w:val="28"/>
          <w:szCs w:val="28"/>
        </w:rPr>
        <w:t>2,116</w:t>
      </w:r>
      <w:r w:rsidR="00F63EA6" w:rsidRPr="00F718F4">
        <w:rPr>
          <w:sz w:val="28"/>
          <w:szCs w:val="28"/>
        </w:rPr>
        <w:t xml:space="preserve"> </w:t>
      </w:r>
      <w:r w:rsidRPr="00F718F4">
        <w:rPr>
          <w:sz w:val="28"/>
          <w:szCs w:val="28"/>
        </w:rPr>
        <w:t xml:space="preserve">тыс. кв. метров жилья, что </w:t>
      </w:r>
      <w:r w:rsidR="00F718F4">
        <w:rPr>
          <w:sz w:val="28"/>
          <w:szCs w:val="28"/>
        </w:rPr>
        <w:t xml:space="preserve">составляет </w:t>
      </w:r>
      <w:r w:rsidR="004042F3">
        <w:rPr>
          <w:sz w:val="28"/>
          <w:szCs w:val="28"/>
        </w:rPr>
        <w:t>185,8</w:t>
      </w:r>
      <w:r w:rsidRPr="00F718F4">
        <w:rPr>
          <w:sz w:val="28"/>
          <w:szCs w:val="28"/>
        </w:rPr>
        <w:t xml:space="preserve">% </w:t>
      </w:r>
      <w:r w:rsidR="00F718F4" w:rsidRPr="00F718F4">
        <w:rPr>
          <w:sz w:val="28"/>
          <w:szCs w:val="28"/>
        </w:rPr>
        <w:t>к</w:t>
      </w:r>
      <w:r w:rsidRPr="00F718F4">
        <w:rPr>
          <w:sz w:val="28"/>
          <w:szCs w:val="28"/>
        </w:rPr>
        <w:t xml:space="preserve"> </w:t>
      </w:r>
      <w:r w:rsidR="001973F1" w:rsidRPr="00F718F4">
        <w:rPr>
          <w:sz w:val="28"/>
          <w:szCs w:val="28"/>
        </w:rPr>
        <w:t>соответствующем</w:t>
      </w:r>
      <w:r w:rsidR="00F718F4" w:rsidRPr="00F718F4">
        <w:rPr>
          <w:sz w:val="28"/>
          <w:szCs w:val="28"/>
        </w:rPr>
        <w:t>у</w:t>
      </w:r>
      <w:r w:rsidR="001973F1" w:rsidRPr="00F718F4">
        <w:rPr>
          <w:sz w:val="28"/>
          <w:szCs w:val="28"/>
        </w:rPr>
        <w:t xml:space="preserve"> период</w:t>
      </w:r>
      <w:r w:rsidR="00F718F4" w:rsidRPr="00F718F4">
        <w:rPr>
          <w:sz w:val="28"/>
          <w:szCs w:val="28"/>
        </w:rPr>
        <w:t>у</w:t>
      </w:r>
      <w:r w:rsidR="001973F1" w:rsidRPr="00F718F4">
        <w:rPr>
          <w:sz w:val="28"/>
          <w:szCs w:val="28"/>
        </w:rPr>
        <w:t xml:space="preserve"> </w:t>
      </w:r>
      <w:r w:rsidRPr="00F718F4">
        <w:rPr>
          <w:sz w:val="28"/>
          <w:szCs w:val="28"/>
        </w:rPr>
        <w:t xml:space="preserve"> 201</w:t>
      </w:r>
      <w:r w:rsidR="004042F3">
        <w:rPr>
          <w:sz w:val="28"/>
          <w:szCs w:val="28"/>
        </w:rPr>
        <w:t>8</w:t>
      </w:r>
      <w:r w:rsidRPr="00F718F4">
        <w:rPr>
          <w:sz w:val="28"/>
          <w:szCs w:val="28"/>
        </w:rPr>
        <w:t xml:space="preserve"> года.</w:t>
      </w:r>
    </w:p>
    <w:p w:rsidR="00160643" w:rsidRDefault="00160643" w:rsidP="00535022">
      <w:pPr>
        <w:pStyle w:val="51"/>
        <w:shd w:val="clear" w:color="auto" w:fill="auto"/>
        <w:spacing w:before="0" w:line="240" w:lineRule="auto"/>
        <w:ind w:firstLine="709"/>
        <w:rPr>
          <w:sz w:val="16"/>
          <w:szCs w:val="16"/>
        </w:rPr>
      </w:pPr>
    </w:p>
    <w:p w:rsidR="00160643" w:rsidRDefault="00160643" w:rsidP="00535022">
      <w:pPr>
        <w:ind w:firstLine="709"/>
        <w:jc w:val="both"/>
        <w:rPr>
          <w:sz w:val="28"/>
          <w:szCs w:val="28"/>
        </w:rPr>
      </w:pPr>
      <w:r w:rsidRPr="002D5B3F">
        <w:rPr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</w:t>
      </w:r>
      <w:r w:rsidR="002D5B3F">
        <w:rPr>
          <w:sz w:val="28"/>
          <w:szCs w:val="28"/>
        </w:rPr>
        <w:t xml:space="preserve"> </w:t>
      </w:r>
      <w:r w:rsidRPr="002D5B3F">
        <w:rPr>
          <w:sz w:val="28"/>
          <w:szCs w:val="28"/>
        </w:rPr>
        <w:t xml:space="preserve">«Ярцевский район» Смоленской области </w:t>
      </w:r>
      <w:r w:rsidR="009F2208">
        <w:rPr>
          <w:sz w:val="28"/>
          <w:szCs w:val="28"/>
        </w:rPr>
        <w:t xml:space="preserve"> </w:t>
      </w:r>
      <w:r w:rsidRPr="002D5B3F">
        <w:rPr>
          <w:sz w:val="28"/>
          <w:szCs w:val="28"/>
        </w:rPr>
        <w:t>на 201</w:t>
      </w:r>
      <w:r w:rsidR="006538A9">
        <w:rPr>
          <w:sz w:val="28"/>
          <w:szCs w:val="28"/>
        </w:rPr>
        <w:t>9</w:t>
      </w:r>
      <w:r w:rsidRPr="002D5B3F">
        <w:rPr>
          <w:sz w:val="28"/>
          <w:szCs w:val="28"/>
        </w:rPr>
        <w:t xml:space="preserve"> </w:t>
      </w:r>
      <w:r w:rsidRPr="002D5B3F">
        <w:rPr>
          <w:sz w:val="28"/>
          <w:szCs w:val="28"/>
        </w:rPr>
        <w:lastRenderedPageBreak/>
        <w:t>год и</w:t>
      </w:r>
      <w:r w:rsidR="006538A9">
        <w:rPr>
          <w:sz w:val="28"/>
          <w:szCs w:val="28"/>
        </w:rPr>
        <w:t xml:space="preserve"> на </w:t>
      </w:r>
      <w:r w:rsidRPr="002D5B3F">
        <w:rPr>
          <w:sz w:val="28"/>
          <w:szCs w:val="28"/>
        </w:rPr>
        <w:t xml:space="preserve"> период </w:t>
      </w:r>
      <w:r w:rsidR="006538A9">
        <w:rPr>
          <w:sz w:val="28"/>
          <w:szCs w:val="28"/>
        </w:rPr>
        <w:t>до</w:t>
      </w:r>
      <w:r w:rsidRPr="002D5B3F">
        <w:rPr>
          <w:sz w:val="28"/>
          <w:szCs w:val="28"/>
        </w:rPr>
        <w:t xml:space="preserve"> 20</w:t>
      </w:r>
      <w:r w:rsidR="00201553">
        <w:rPr>
          <w:sz w:val="28"/>
          <w:szCs w:val="28"/>
        </w:rPr>
        <w:t>2</w:t>
      </w:r>
      <w:r w:rsidR="006538A9">
        <w:rPr>
          <w:sz w:val="28"/>
          <w:szCs w:val="28"/>
        </w:rPr>
        <w:t>4</w:t>
      </w:r>
      <w:r w:rsidRPr="002D5B3F">
        <w:rPr>
          <w:sz w:val="28"/>
          <w:szCs w:val="28"/>
        </w:rPr>
        <w:t xml:space="preserve"> </w:t>
      </w:r>
      <w:r w:rsidRPr="002C7744">
        <w:rPr>
          <w:sz w:val="28"/>
          <w:szCs w:val="28"/>
        </w:rPr>
        <w:t>год</w:t>
      </w:r>
      <w:r w:rsidR="006538A9">
        <w:rPr>
          <w:sz w:val="28"/>
          <w:szCs w:val="28"/>
        </w:rPr>
        <w:t>а</w:t>
      </w:r>
      <w:r w:rsidR="009F2208" w:rsidRPr="002C7744">
        <w:rPr>
          <w:sz w:val="28"/>
          <w:szCs w:val="28"/>
        </w:rPr>
        <w:t xml:space="preserve"> характеризуются следующими индексами и темпами роста</w:t>
      </w:r>
      <w:r w:rsidR="00252413" w:rsidRPr="002C7744">
        <w:rPr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5"/>
        <w:gridCol w:w="2378"/>
        <w:gridCol w:w="709"/>
        <w:gridCol w:w="992"/>
        <w:gridCol w:w="1134"/>
        <w:gridCol w:w="1134"/>
        <w:gridCol w:w="1134"/>
        <w:gridCol w:w="1134"/>
        <w:gridCol w:w="993"/>
      </w:tblGrid>
      <w:tr w:rsidR="00C34662" w:rsidRPr="00597009" w:rsidTr="008F7C5D">
        <w:trPr>
          <w:trHeight w:val="415"/>
        </w:trPr>
        <w:tc>
          <w:tcPr>
            <w:tcW w:w="565" w:type="dxa"/>
            <w:shd w:val="clear" w:color="auto" w:fill="auto"/>
          </w:tcPr>
          <w:p w:rsidR="00C34662" w:rsidRPr="00C62729" w:rsidRDefault="00C34662" w:rsidP="00C34662">
            <w:pPr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7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2729">
              <w:rPr>
                <w:sz w:val="24"/>
                <w:szCs w:val="24"/>
              </w:rPr>
              <w:t>/</w:t>
            </w:r>
            <w:proofErr w:type="spellStart"/>
            <w:r w:rsidRPr="00C627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:rsidR="00C34662" w:rsidRPr="00C62729" w:rsidRDefault="00C34662" w:rsidP="00C34662">
            <w:pPr>
              <w:rPr>
                <w:sz w:val="24"/>
                <w:szCs w:val="24"/>
              </w:rPr>
            </w:pPr>
          </w:p>
          <w:p w:rsidR="00C34662" w:rsidRPr="00C62729" w:rsidRDefault="00C34662" w:rsidP="00C34662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 xml:space="preserve">Ед. </w:t>
            </w:r>
            <w:proofErr w:type="spellStart"/>
            <w:r w:rsidRPr="008F7C5D">
              <w:rPr>
                <w:sz w:val="26"/>
                <w:szCs w:val="26"/>
              </w:rPr>
              <w:t>изме</w:t>
            </w:r>
            <w:proofErr w:type="spellEnd"/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рения</w:t>
            </w:r>
          </w:p>
        </w:tc>
        <w:tc>
          <w:tcPr>
            <w:tcW w:w="992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2019</w:t>
            </w:r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2020</w:t>
            </w:r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2021</w:t>
            </w:r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2022</w:t>
            </w:r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прогноз</w:t>
            </w:r>
          </w:p>
        </w:tc>
        <w:tc>
          <w:tcPr>
            <w:tcW w:w="1134" w:type="dxa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2023</w:t>
            </w:r>
          </w:p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прогноз</w:t>
            </w:r>
          </w:p>
        </w:tc>
        <w:tc>
          <w:tcPr>
            <w:tcW w:w="993" w:type="dxa"/>
          </w:tcPr>
          <w:p w:rsidR="00C34662" w:rsidRPr="008F7C5D" w:rsidRDefault="00C34662" w:rsidP="008F7C5D">
            <w:pPr>
              <w:ind w:left="-249" w:firstLine="249"/>
              <w:jc w:val="right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2024</w:t>
            </w:r>
            <w:r w:rsidR="008F0F46" w:rsidRPr="008F7C5D">
              <w:rPr>
                <w:sz w:val="26"/>
                <w:szCs w:val="26"/>
              </w:rPr>
              <w:t xml:space="preserve"> прогноз</w:t>
            </w:r>
          </w:p>
        </w:tc>
      </w:tr>
      <w:tr w:rsidR="00C34662" w:rsidRPr="00597009" w:rsidTr="008F7C5D">
        <w:tc>
          <w:tcPr>
            <w:tcW w:w="565" w:type="dxa"/>
            <w:shd w:val="clear" w:color="auto" w:fill="auto"/>
          </w:tcPr>
          <w:p w:rsidR="00C34662" w:rsidRPr="00C62729" w:rsidRDefault="00C34662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C34662" w:rsidRPr="00C62729" w:rsidRDefault="00C34662" w:rsidP="00C34662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потребительских цен на конец года</w:t>
            </w:r>
          </w:p>
        </w:tc>
        <w:tc>
          <w:tcPr>
            <w:tcW w:w="709" w:type="dxa"/>
            <w:shd w:val="clear" w:color="auto" w:fill="auto"/>
          </w:tcPr>
          <w:p w:rsidR="00C34662" w:rsidRPr="008F7C5D" w:rsidRDefault="00C34662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34662" w:rsidRPr="008F7C5D" w:rsidRDefault="00786AE2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786AE2" w:rsidP="00786AE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786AE2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C34662" w:rsidRPr="008F7C5D" w:rsidRDefault="00786AE2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C34662" w:rsidRPr="008F7C5D" w:rsidRDefault="00786AE2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C34662" w:rsidRPr="008F7C5D" w:rsidRDefault="00786AE2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</w:tr>
      <w:tr w:rsidR="008F0F46" w:rsidRPr="00597009" w:rsidTr="008F7C5D">
        <w:tc>
          <w:tcPr>
            <w:tcW w:w="565" w:type="dxa"/>
            <w:shd w:val="clear" w:color="auto" w:fill="auto"/>
          </w:tcPr>
          <w:p w:rsidR="008F0F46" w:rsidRPr="00C62729" w:rsidRDefault="008F0F46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8F0F46" w:rsidRPr="00C62729" w:rsidRDefault="008F0F46" w:rsidP="00C34662">
            <w:pPr>
              <w:jc w:val="both"/>
              <w:rPr>
                <w:b/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потребительских цен в среднем за год</w:t>
            </w:r>
          </w:p>
        </w:tc>
        <w:tc>
          <w:tcPr>
            <w:tcW w:w="709" w:type="dxa"/>
            <w:shd w:val="clear" w:color="auto" w:fill="auto"/>
          </w:tcPr>
          <w:p w:rsidR="008F0F46" w:rsidRPr="008F7C5D" w:rsidRDefault="008F0F46" w:rsidP="00C3466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F0F46" w:rsidRPr="008F7C5D" w:rsidRDefault="008F0F46" w:rsidP="00786AE2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8F0F46" w:rsidP="008F0F46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103,7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8F0F46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8F0F46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8F0F46" w:rsidRPr="008F7C5D" w:rsidRDefault="008F0F46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8F0F46" w:rsidRPr="008F7C5D" w:rsidRDefault="008F0F46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104</w:t>
            </w:r>
          </w:p>
        </w:tc>
      </w:tr>
      <w:tr w:rsidR="008F0F46" w:rsidRPr="00597009" w:rsidTr="008F7C5D">
        <w:tc>
          <w:tcPr>
            <w:tcW w:w="565" w:type="dxa"/>
            <w:shd w:val="clear" w:color="auto" w:fill="auto"/>
          </w:tcPr>
          <w:p w:rsidR="008F0F46" w:rsidRPr="00C62729" w:rsidRDefault="008F0F46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8F0F46" w:rsidRPr="00C62729" w:rsidRDefault="008F0F46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8F0F46" w:rsidRPr="008F7C5D" w:rsidRDefault="008F0F46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F0F46" w:rsidRPr="008F7C5D" w:rsidRDefault="00CE14A5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44DEE">
              <w:rPr>
                <w:sz w:val="26"/>
                <w:szCs w:val="26"/>
              </w:rPr>
              <w:t>7,64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44DEE">
              <w:rPr>
                <w:sz w:val="26"/>
                <w:szCs w:val="26"/>
              </w:rPr>
              <w:t>2,76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</w:t>
            </w:r>
            <w:r w:rsidR="00A44DEE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</w:t>
            </w:r>
            <w:r w:rsidR="00A44DE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8F0F46" w:rsidRPr="008F7C5D" w:rsidRDefault="00A44DEE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99,06</w:t>
            </w:r>
          </w:p>
        </w:tc>
      </w:tr>
      <w:tr w:rsidR="008F0F46" w:rsidRPr="00597009" w:rsidTr="008F7C5D">
        <w:tc>
          <w:tcPr>
            <w:tcW w:w="565" w:type="dxa"/>
            <w:shd w:val="clear" w:color="auto" w:fill="auto"/>
          </w:tcPr>
          <w:p w:rsidR="008F0F46" w:rsidRPr="00C62729" w:rsidRDefault="008F0F46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8F0F46" w:rsidRPr="00C62729" w:rsidRDefault="008F0F46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Индекс-дефлятор цен промышленного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8F0F46" w:rsidRPr="008F7C5D" w:rsidRDefault="008F0F46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44DEE">
              <w:rPr>
                <w:sz w:val="26"/>
                <w:szCs w:val="26"/>
              </w:rPr>
              <w:t>2,94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44DEE">
              <w:rPr>
                <w:sz w:val="26"/>
                <w:szCs w:val="26"/>
              </w:rPr>
              <w:t>5,46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  <w:r w:rsidR="00A44DE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</w:t>
            </w:r>
            <w:r w:rsidR="00A44DEE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</w:t>
            </w:r>
            <w:r w:rsidR="00A44DEE"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</w:tcPr>
          <w:p w:rsidR="008F0F46" w:rsidRPr="008F7C5D" w:rsidRDefault="00B15759" w:rsidP="00A4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44DEE">
              <w:rPr>
                <w:sz w:val="26"/>
                <w:szCs w:val="26"/>
              </w:rPr>
              <w:t>4,39</w:t>
            </w:r>
          </w:p>
        </w:tc>
      </w:tr>
      <w:tr w:rsidR="008F0F46" w:rsidRPr="00597009" w:rsidTr="008F7C5D">
        <w:tc>
          <w:tcPr>
            <w:tcW w:w="565" w:type="dxa"/>
            <w:shd w:val="clear" w:color="auto" w:fill="auto"/>
          </w:tcPr>
          <w:p w:rsidR="008F0F46" w:rsidRPr="00C62729" w:rsidRDefault="008F0F46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  <w:shd w:val="clear" w:color="auto" w:fill="auto"/>
          </w:tcPr>
          <w:p w:rsidR="008F0F46" w:rsidRPr="00C62729" w:rsidRDefault="008F0F46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физического объема производства продукции сельского хозяйства</w:t>
            </w:r>
          </w:p>
        </w:tc>
        <w:tc>
          <w:tcPr>
            <w:tcW w:w="709" w:type="dxa"/>
            <w:shd w:val="clear" w:color="auto" w:fill="auto"/>
          </w:tcPr>
          <w:p w:rsidR="008F0F46" w:rsidRPr="008F7C5D" w:rsidRDefault="008F0F46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</w:t>
            </w:r>
            <w:r w:rsidR="00D330B4">
              <w:rPr>
                <w:bCs/>
                <w:sz w:val="26"/>
                <w:szCs w:val="26"/>
              </w:rPr>
              <w:t>7</w:t>
            </w:r>
            <w:r w:rsidRPr="008F7C5D">
              <w:rPr>
                <w:bCs/>
                <w:sz w:val="26"/>
                <w:szCs w:val="26"/>
              </w:rPr>
              <w:t>,49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</w:t>
            </w:r>
            <w:r w:rsidR="00D330B4">
              <w:rPr>
                <w:bCs/>
                <w:sz w:val="26"/>
                <w:szCs w:val="26"/>
              </w:rPr>
              <w:t>2</w:t>
            </w:r>
            <w:r w:rsidRPr="008F7C5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100,6</w:t>
            </w:r>
            <w:r w:rsidR="00D330B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100,8</w:t>
            </w:r>
            <w:r w:rsidR="00D330B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</w:t>
            </w:r>
            <w:r w:rsidR="00D330B4">
              <w:rPr>
                <w:bCs/>
                <w:sz w:val="26"/>
                <w:szCs w:val="26"/>
              </w:rPr>
              <w:t>0,26</w:t>
            </w:r>
          </w:p>
        </w:tc>
        <w:tc>
          <w:tcPr>
            <w:tcW w:w="993" w:type="dxa"/>
          </w:tcPr>
          <w:p w:rsidR="008F0F46" w:rsidRPr="008F7C5D" w:rsidRDefault="009F2FEE" w:rsidP="00D330B4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</w:t>
            </w:r>
            <w:r w:rsidR="00D330B4">
              <w:rPr>
                <w:bCs/>
                <w:sz w:val="26"/>
                <w:szCs w:val="26"/>
              </w:rPr>
              <w:t>0,98</w:t>
            </w:r>
          </w:p>
        </w:tc>
      </w:tr>
      <w:tr w:rsidR="009F2FEE" w:rsidRPr="00597009" w:rsidTr="008F7C5D">
        <w:tc>
          <w:tcPr>
            <w:tcW w:w="565" w:type="dxa"/>
            <w:shd w:val="clear" w:color="auto" w:fill="auto"/>
          </w:tcPr>
          <w:p w:rsidR="009F2FEE" w:rsidRPr="00C62729" w:rsidRDefault="009F2FEE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Индекс-дефлятор цен  производства продукции сельского хозяйства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103,6</w:t>
            </w:r>
          </w:p>
        </w:tc>
        <w:tc>
          <w:tcPr>
            <w:tcW w:w="1134" w:type="dxa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103,7</w:t>
            </w:r>
          </w:p>
        </w:tc>
        <w:tc>
          <w:tcPr>
            <w:tcW w:w="993" w:type="dxa"/>
          </w:tcPr>
          <w:p w:rsidR="009F2FEE" w:rsidRPr="008F7C5D" w:rsidRDefault="009F2FEE" w:rsidP="00E22EEB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103,8</w:t>
            </w:r>
          </w:p>
        </w:tc>
      </w:tr>
      <w:tr w:rsidR="009F2FEE" w:rsidRPr="00597009" w:rsidTr="008F7C5D">
        <w:tc>
          <w:tcPr>
            <w:tcW w:w="565" w:type="dxa"/>
            <w:shd w:val="clear" w:color="auto" w:fill="auto"/>
          </w:tcPr>
          <w:p w:rsidR="009F2FEE" w:rsidRPr="00C62729" w:rsidRDefault="009F2FEE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EA4CDE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Индекс-дефлятор цен  производства продукции строительство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105,4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105,1</w:t>
            </w:r>
          </w:p>
        </w:tc>
        <w:tc>
          <w:tcPr>
            <w:tcW w:w="1134" w:type="dxa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105,2</w:t>
            </w:r>
          </w:p>
        </w:tc>
        <w:tc>
          <w:tcPr>
            <w:tcW w:w="993" w:type="dxa"/>
          </w:tcPr>
          <w:p w:rsidR="009F2FEE" w:rsidRPr="008F7C5D" w:rsidRDefault="00215ACC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105,3</w:t>
            </w:r>
          </w:p>
        </w:tc>
      </w:tr>
      <w:tr w:rsidR="009F2FEE" w:rsidRPr="00597009" w:rsidTr="008F7C5D">
        <w:tc>
          <w:tcPr>
            <w:tcW w:w="565" w:type="dxa"/>
            <w:shd w:val="clear" w:color="auto" w:fill="auto"/>
          </w:tcPr>
          <w:p w:rsidR="009F2FEE" w:rsidRPr="00C62729" w:rsidRDefault="009F2FEE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353778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 xml:space="preserve">Темп роста объема инвестиций </w:t>
            </w:r>
            <w:r w:rsidR="00353778">
              <w:rPr>
                <w:sz w:val="24"/>
                <w:szCs w:val="24"/>
              </w:rPr>
              <w:t>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78,65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98,86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90,7</w:t>
            </w:r>
          </w:p>
        </w:tc>
        <w:tc>
          <w:tcPr>
            <w:tcW w:w="1134" w:type="dxa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100,26</w:t>
            </w:r>
          </w:p>
        </w:tc>
        <w:tc>
          <w:tcPr>
            <w:tcW w:w="993" w:type="dxa"/>
          </w:tcPr>
          <w:p w:rsidR="009F2FEE" w:rsidRPr="008F7C5D" w:rsidRDefault="00353778" w:rsidP="00A70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63,88</w:t>
            </w:r>
          </w:p>
        </w:tc>
      </w:tr>
      <w:tr w:rsidR="009F2FEE" w:rsidRPr="00597009" w:rsidTr="008F7C5D">
        <w:trPr>
          <w:trHeight w:val="513"/>
        </w:trPr>
        <w:tc>
          <w:tcPr>
            <w:tcW w:w="565" w:type="dxa"/>
            <w:shd w:val="clear" w:color="auto" w:fill="auto"/>
          </w:tcPr>
          <w:p w:rsidR="009F2FEE" w:rsidRPr="00C62729" w:rsidRDefault="009F2FEE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физического объема розничной торговли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100,9</w:t>
            </w:r>
          </w:p>
        </w:tc>
        <w:tc>
          <w:tcPr>
            <w:tcW w:w="1134" w:type="dxa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101</w:t>
            </w:r>
          </w:p>
        </w:tc>
        <w:tc>
          <w:tcPr>
            <w:tcW w:w="993" w:type="dxa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101</w:t>
            </w:r>
          </w:p>
        </w:tc>
      </w:tr>
      <w:tr w:rsidR="009F2FEE" w:rsidRPr="00597009" w:rsidTr="008F7C5D">
        <w:trPr>
          <w:trHeight w:val="413"/>
        </w:trPr>
        <w:tc>
          <w:tcPr>
            <w:tcW w:w="565" w:type="dxa"/>
            <w:shd w:val="clear" w:color="auto" w:fill="auto"/>
          </w:tcPr>
          <w:p w:rsidR="009F2FEE" w:rsidRPr="00C62729" w:rsidRDefault="009F2FEE" w:rsidP="00B346B4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615BD5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Индекс физического объема  платных услуг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95,9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96,1</w:t>
            </w:r>
          </w:p>
        </w:tc>
        <w:tc>
          <w:tcPr>
            <w:tcW w:w="1134" w:type="dxa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96</w:t>
            </w:r>
          </w:p>
        </w:tc>
        <w:tc>
          <w:tcPr>
            <w:tcW w:w="993" w:type="dxa"/>
          </w:tcPr>
          <w:p w:rsidR="009F2FEE" w:rsidRPr="008F7C5D" w:rsidRDefault="009F2FEE" w:rsidP="00615BD5">
            <w:pPr>
              <w:pStyle w:val="21"/>
              <w:jc w:val="center"/>
              <w:rPr>
                <w:bCs/>
                <w:sz w:val="26"/>
                <w:szCs w:val="26"/>
              </w:rPr>
            </w:pPr>
            <w:r w:rsidRPr="008F7C5D">
              <w:rPr>
                <w:bCs/>
                <w:sz w:val="26"/>
                <w:szCs w:val="26"/>
              </w:rPr>
              <w:t>96,1</w:t>
            </w:r>
          </w:p>
        </w:tc>
      </w:tr>
      <w:tr w:rsidR="009F2FEE" w:rsidRPr="00597009" w:rsidTr="008F7C5D">
        <w:tc>
          <w:tcPr>
            <w:tcW w:w="565" w:type="dxa"/>
            <w:shd w:val="clear" w:color="auto" w:fill="auto"/>
          </w:tcPr>
          <w:p w:rsidR="009F2FEE" w:rsidRPr="00C62729" w:rsidRDefault="009F2FEE" w:rsidP="00615BD5">
            <w:pPr>
              <w:jc w:val="center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9F2FEE" w:rsidRPr="00C62729" w:rsidRDefault="009F2FEE" w:rsidP="008F7C5D">
            <w:pPr>
              <w:jc w:val="both"/>
              <w:rPr>
                <w:sz w:val="24"/>
                <w:szCs w:val="24"/>
              </w:rPr>
            </w:pPr>
            <w:r w:rsidRPr="00C62729">
              <w:rPr>
                <w:sz w:val="24"/>
                <w:szCs w:val="24"/>
              </w:rPr>
              <w:t xml:space="preserve">Индекс изменения фонда </w:t>
            </w:r>
            <w:r w:rsidR="008F7C5D" w:rsidRPr="00C62729">
              <w:rPr>
                <w:sz w:val="24"/>
                <w:szCs w:val="24"/>
              </w:rPr>
              <w:t xml:space="preserve">заработной </w:t>
            </w:r>
            <w:r w:rsidRPr="00C62729">
              <w:rPr>
                <w:sz w:val="24"/>
                <w:szCs w:val="24"/>
              </w:rPr>
              <w:t>платы</w:t>
            </w:r>
            <w:r w:rsidR="008F7C5D" w:rsidRPr="00C62729">
              <w:rPr>
                <w:sz w:val="24"/>
                <w:szCs w:val="24"/>
              </w:rPr>
              <w:t xml:space="preserve"> работников организаций (без субъектов малого предпринимательства)</w:t>
            </w:r>
          </w:p>
        </w:tc>
        <w:tc>
          <w:tcPr>
            <w:tcW w:w="709" w:type="dxa"/>
            <w:shd w:val="clear" w:color="auto" w:fill="auto"/>
          </w:tcPr>
          <w:p w:rsidR="009F2FEE" w:rsidRPr="008F7C5D" w:rsidRDefault="009F2FEE" w:rsidP="00615BD5">
            <w:pPr>
              <w:jc w:val="center"/>
              <w:rPr>
                <w:sz w:val="26"/>
                <w:szCs w:val="26"/>
              </w:rPr>
            </w:pPr>
            <w:r w:rsidRPr="008F7C5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9F2FEE" w:rsidRPr="000A2AF1" w:rsidRDefault="004F051B" w:rsidP="00615BD5">
            <w:pPr>
              <w:jc w:val="center"/>
              <w:rPr>
                <w:sz w:val="24"/>
                <w:szCs w:val="24"/>
              </w:rPr>
            </w:pPr>
            <w:r w:rsidRPr="000A2AF1">
              <w:rPr>
                <w:sz w:val="24"/>
                <w:szCs w:val="24"/>
              </w:rPr>
              <w:t>104</w:t>
            </w:r>
          </w:p>
        </w:tc>
      </w:tr>
    </w:tbl>
    <w:p w:rsidR="009F3549" w:rsidRDefault="009F3549" w:rsidP="00D43C4E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43C4E" w:rsidRPr="00CD2717" w:rsidRDefault="00D43C4E" w:rsidP="00D43C4E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CD2717">
        <w:rPr>
          <w:b/>
          <w:sz w:val="28"/>
          <w:szCs w:val="28"/>
        </w:rPr>
        <w:t>Промышленное производство</w:t>
      </w:r>
    </w:p>
    <w:p w:rsidR="00566A90" w:rsidRDefault="00566A90" w:rsidP="00D43C4E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структуре промышленного производства от общего объема отгруженной продукции, выполненных работ и услуг основная доля – 93,5% будет приходиться на «Обрабатывающие производства», «Обеспечение электрической энергией, газом и паром, кондиционирование воздуха»-6,3%, «Водоснабжение, водоотведение, организация сбора и утилизации отходов, деятельность по ликвидации загрязнений» - 0,2%.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2019 год объем отгруженной продукции, выполненных работ и услуг по полному кругу предприятий оценивается в сумме 8922,08 млн. руб. Индекс производства- 100,5%.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разделу «обрабатывающие производства» в оценочном году ожидается небольшой рост объема отгруженной продукции, выполненных работ и услуг по полному кругу предприятий–8355,92 млн. рублей (2018-7932,53 млн. руб.). Темп роста отгрузки к 2018 году -105,34 %. Индекс производства ожидается  на уровне 102,53%. Объем отгруженной продукции, выполненных работ и услуг без субъектов малого предпринимательства оценивается за 2019 год в сумме 7560,6 млн. рублей (2018-7305,8 млн. руб.). Темп роста отгрузки к 2018 году -103,49 %. Индекс производства ожидается  на уровне 102,47% за счет развития таких отраслей как: 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affa"/>
          <w:rFonts w:eastAsiaTheme="minorHAnsi"/>
          <w:b/>
          <w:bCs/>
          <w:iCs w:val="0"/>
          <w:spacing w:val="-1"/>
          <w:sz w:val="28"/>
          <w:szCs w:val="28"/>
        </w:rPr>
        <w:t xml:space="preserve"> производство пищевых продуктов, включая напитки, и табака </w:t>
      </w:r>
      <w:r>
        <w:rPr>
          <w:sz w:val="28"/>
          <w:szCs w:val="28"/>
        </w:rPr>
        <w:t>индекс производства за 2018 год составил 121,96 %. По оценке 2019 года – 126,09%.Положительная динамика отрасли в прогнозном периоде будет обеспечена за счет увеличения объема производства ОАО «</w:t>
      </w:r>
      <w:proofErr w:type="spellStart"/>
      <w:r>
        <w:rPr>
          <w:sz w:val="28"/>
          <w:szCs w:val="28"/>
        </w:rPr>
        <w:t>Хлебпром</w:t>
      </w:r>
      <w:proofErr w:type="spellEnd"/>
      <w:r>
        <w:rPr>
          <w:sz w:val="28"/>
          <w:szCs w:val="28"/>
        </w:rPr>
        <w:t xml:space="preserve">» подразделение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Ярцево путем </w:t>
      </w:r>
      <w:r>
        <w:rPr>
          <w:color w:val="000000"/>
          <w:sz w:val="28"/>
          <w:szCs w:val="28"/>
        </w:rPr>
        <w:t>расширения текущего производственно-складского комплекса, установки дополнительных производственных линий, введения инновационных технологий.  </w:t>
      </w:r>
      <w:r>
        <w:rPr>
          <w:sz w:val="28"/>
          <w:szCs w:val="28"/>
        </w:rPr>
        <w:t xml:space="preserve">Для решения поставленных задач предприятие планирует </w:t>
      </w:r>
      <w:r>
        <w:rPr>
          <w:color w:val="000000"/>
          <w:sz w:val="28"/>
          <w:szCs w:val="28"/>
        </w:rPr>
        <w:t>строительство дополнительных помещений, приобретение и установка технологического оборудования в собственное помещение производственного назначения. Т</w:t>
      </w:r>
      <w:r>
        <w:rPr>
          <w:sz w:val="28"/>
          <w:szCs w:val="28"/>
        </w:rPr>
        <w:t>акже увеличения выпуска продукции (доли хлебц</w:t>
      </w:r>
      <w:r w:rsidR="00440172">
        <w:rPr>
          <w:sz w:val="28"/>
          <w:szCs w:val="28"/>
        </w:rPr>
        <w:t>е</w:t>
      </w:r>
      <w:r>
        <w:rPr>
          <w:sz w:val="28"/>
          <w:szCs w:val="28"/>
        </w:rPr>
        <w:t>в на рынке до 30 % в тоннах) планируется  за счет освоения нового ассортимента (хлебцы с различными добавками круп, наполнителей, диабетические хлебцы и т.д.). В среднесрочной перспективе планируются следующие индексы производства: в 2020году – 111,08%,  в 2021 году – 112,8%, в 2024 году – 100,29%.</w:t>
      </w:r>
    </w:p>
    <w:p w:rsidR="00566A90" w:rsidRDefault="00566A90" w:rsidP="00566A90">
      <w:pPr>
        <w:pStyle w:val="5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rStyle w:val="affa"/>
          <w:rFonts w:eastAsiaTheme="minorHAnsi"/>
          <w:b/>
          <w:bCs/>
          <w:iCs w:val="0"/>
          <w:spacing w:val="-1"/>
          <w:sz w:val="28"/>
          <w:szCs w:val="28"/>
        </w:rPr>
        <w:t xml:space="preserve">текстильное  производство </w:t>
      </w:r>
      <w:r>
        <w:rPr>
          <w:sz w:val="28"/>
          <w:szCs w:val="28"/>
        </w:rPr>
        <w:t xml:space="preserve">индекс производства за истекший год составил 207,28%. По оценке 2019 года – 32,02%.  Ожидаемое падение индекса производства по итогам  2019 года связано с реорганизацией ООО «Ярцевский хлопчатобумажный комбинат» и переходом его на другой вид экономической деятельности («Деятельность по операциям с недвижимым имуществом», </w:t>
      </w:r>
      <w:r>
        <w:rPr>
          <w:rStyle w:val="affa"/>
          <w:rFonts w:eastAsiaTheme="minorHAnsi"/>
          <w:bCs/>
          <w:i w:val="0"/>
          <w:iCs w:val="0"/>
          <w:spacing w:val="-1"/>
          <w:sz w:val="28"/>
          <w:szCs w:val="28"/>
        </w:rPr>
        <w:t>«Водоснабжение, водоотведение, организация сбора и утилизации отходов, деятельность по ликвидации загрязнений»)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Динамику развития данной отрасли в оценочном году  будет определять ООО «СТК Производственная Компания» (реорганизованное из ООО «Ярцевский хлопчатобумажный комбинат»), которое формирует в текущем году портфель заказов на среднесрочную перспективу. Предприятие планирует увеличить  выпуск  мебельных тканей, а </w:t>
      </w:r>
      <w:r>
        <w:rPr>
          <w:sz w:val="28"/>
          <w:szCs w:val="28"/>
        </w:rPr>
        <w:lastRenderedPageBreak/>
        <w:t>так же технических тканей для пошива форменной одежды и  спецодежды.</w:t>
      </w:r>
    </w:p>
    <w:p w:rsidR="00566A90" w:rsidRDefault="00566A90" w:rsidP="0056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«Ярцевский льнозавод», индекс производства за 2018 год составил 2</w:t>
      </w:r>
      <w:r w:rsidR="003529F6">
        <w:rPr>
          <w:sz w:val="28"/>
          <w:szCs w:val="28"/>
        </w:rPr>
        <w:t>29,41</w:t>
      </w:r>
      <w:r>
        <w:rPr>
          <w:sz w:val="28"/>
          <w:szCs w:val="28"/>
        </w:rPr>
        <w:t xml:space="preserve"> %. по оценке 2019 года – 77,05%. Основной вид продукции - производство льноволокна, льносемени. По итогам 2018 года  получена высокая урожайность льносемени - 80 тонн. Снижение индекса производства  в оценочном периоде объясняется снижением плановых  объемов урожайности льносемени в текущем периоде. В среднесрочной перспективе планируются следующие индексы производства: в 2020 году – 104,47%,  в 2021 году –102,14%, в 2024 году – 96,43%.</w:t>
      </w:r>
    </w:p>
    <w:p w:rsidR="00566A90" w:rsidRDefault="00566A90" w:rsidP="00566A90">
      <w:pPr>
        <w:pStyle w:val="5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среднесрочной перспективе индекс производства</w:t>
      </w:r>
      <w:r w:rsidR="003529F6">
        <w:rPr>
          <w:sz w:val="28"/>
          <w:szCs w:val="28"/>
        </w:rPr>
        <w:t xml:space="preserve"> по данной отрасли</w:t>
      </w:r>
      <w:r>
        <w:rPr>
          <w:sz w:val="28"/>
          <w:szCs w:val="28"/>
        </w:rPr>
        <w:t xml:space="preserve"> планируется: в 2020 году – </w:t>
      </w:r>
      <w:r w:rsidR="003529F6">
        <w:rPr>
          <w:sz w:val="28"/>
          <w:szCs w:val="28"/>
        </w:rPr>
        <w:t>295,47</w:t>
      </w:r>
      <w:r>
        <w:rPr>
          <w:sz w:val="28"/>
          <w:szCs w:val="28"/>
        </w:rPr>
        <w:t>%, с сохранением объемов в 2021 году – 96,</w:t>
      </w:r>
      <w:r w:rsidR="003529F6">
        <w:rPr>
          <w:sz w:val="28"/>
          <w:szCs w:val="28"/>
        </w:rPr>
        <w:t>79</w:t>
      </w:r>
      <w:r>
        <w:rPr>
          <w:sz w:val="28"/>
          <w:szCs w:val="28"/>
        </w:rPr>
        <w:t>% , в 2024 году – 96,43%.</w:t>
      </w:r>
    </w:p>
    <w:p w:rsidR="003529F6" w:rsidRDefault="003529F6" w:rsidP="003529F6">
      <w:pPr>
        <w:pStyle w:val="5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3529F6">
        <w:rPr>
          <w:b/>
          <w:i/>
          <w:sz w:val="28"/>
          <w:szCs w:val="28"/>
        </w:rPr>
        <w:t>производство одежды</w:t>
      </w:r>
      <w:r w:rsidRPr="0035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индекс производства за истекший год составил 76,63%. По оценке 2019 года – 116,26%.  </w:t>
      </w:r>
    </w:p>
    <w:p w:rsidR="003529F6" w:rsidRDefault="003529F6" w:rsidP="003529F6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ООО «ПРОМЭКС». Предприятие в 2018 году отчитывалось как среднее, а в 2019 году перешло в разряд малых. Основной вид деятельности - выпуск носков, колготок, перчаток. Деятельность предприятие сдерживает отсутствие стабильности на рынке сбыта. Индекс производства за 2019 год оценивается – 99,49%. В среднесрочной перспективе планируются следующие индексы производства: в 2020 году – 102,64%,  в 2021 году –104,25%, в 2024 году – 96,43%.</w:t>
      </w:r>
    </w:p>
    <w:p w:rsidR="00E66E5B" w:rsidRDefault="00E66E5B" w:rsidP="003529F6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Данная отрасль также представлен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«СТК ПК», которое производит спецодежду и планирует использовать производственные мощности на уровне 100 процентов в течение всего прогнозного периода.</w:t>
      </w:r>
    </w:p>
    <w:p w:rsidR="003529F6" w:rsidRDefault="003529F6" w:rsidP="003529F6">
      <w:pPr>
        <w:pStyle w:val="5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3529F6">
        <w:rPr>
          <w:b/>
          <w:i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i/>
          <w:sz w:val="28"/>
          <w:szCs w:val="28"/>
        </w:rPr>
        <w:t>:</w:t>
      </w:r>
      <w:r w:rsidR="00E66E5B" w:rsidRPr="00E66E5B">
        <w:rPr>
          <w:sz w:val="28"/>
          <w:szCs w:val="28"/>
        </w:rPr>
        <w:t xml:space="preserve"> </w:t>
      </w:r>
      <w:r w:rsidR="00E66E5B">
        <w:rPr>
          <w:sz w:val="28"/>
          <w:szCs w:val="28"/>
        </w:rPr>
        <w:t xml:space="preserve">индекс производства за истекший год составил 92,04%. По оценке 2019 года – 123,11%.  </w:t>
      </w:r>
    </w:p>
    <w:p w:rsidR="003529F6" w:rsidRDefault="003529F6" w:rsidP="003529F6">
      <w:pPr>
        <w:pStyle w:val="51"/>
        <w:shd w:val="clear" w:color="auto" w:fill="auto"/>
        <w:spacing w:before="0" w:line="240" w:lineRule="auto"/>
        <w:ind w:firstLine="709"/>
        <w:rPr>
          <w:rFonts w:eastAsiaTheme="minorEastAsia"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ООО «Ярцевская фанера» индекс производства за 2018 год составил 208,76%. По оценке 2019 года – 113,31%. Основной вид деятельности предприятия - производство фанеры и фанерного шпона. Предприятие планирует сохранять достигнутые объемы за счет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продукции в текущем периоде. В среднесрочной перспективе планируются следующие индексы производства: в 2020</w:t>
      </w:r>
      <w:r w:rsidR="00A51670">
        <w:rPr>
          <w:sz w:val="28"/>
          <w:szCs w:val="28"/>
        </w:rPr>
        <w:t xml:space="preserve"> </w:t>
      </w:r>
      <w:r>
        <w:rPr>
          <w:sz w:val="28"/>
          <w:szCs w:val="28"/>
        </w:rPr>
        <w:t>году – 101,68%,  в 2021 году –107,04%, в 2024 году – 94,61%.</w:t>
      </w:r>
    </w:p>
    <w:p w:rsidR="003529F6" w:rsidRDefault="003529F6" w:rsidP="003529F6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-ООО ФК «Ресурс». Основной вид деятельности предприятия - производство фанеры. Индекс производства за 2018 год составил 65,06%. По оценке 2019 года – 130,33%. Предприятие планирует сохранять достигнутые объемы за счет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продукции в текущем периоде. В среднесрочной перспективе планируются следующие индексы производства: в 2020</w:t>
      </w:r>
      <w:r w:rsidR="00A51670">
        <w:rPr>
          <w:sz w:val="28"/>
          <w:szCs w:val="28"/>
        </w:rPr>
        <w:t xml:space="preserve"> </w:t>
      </w:r>
      <w:r>
        <w:rPr>
          <w:sz w:val="28"/>
          <w:szCs w:val="28"/>
        </w:rPr>
        <w:t>году – 95,33%,  в 2021 году –95,15%, в 2024 году – 94,61%.</w:t>
      </w:r>
    </w:p>
    <w:p w:rsidR="00A51670" w:rsidRDefault="00A51670" w:rsidP="00A51670">
      <w:pPr>
        <w:pStyle w:val="5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прогнозном периоде индекс производства по данной отрасли планируется: в 2020 году – 97,79%,  в 2021 году – 99,94% , в 2024 году – 94,61%.</w:t>
      </w:r>
    </w:p>
    <w:p w:rsidR="00521C03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affa"/>
          <w:rFonts w:eastAsiaTheme="minorHAnsi"/>
          <w:b/>
          <w:spacing w:val="-1"/>
          <w:sz w:val="28"/>
          <w:szCs w:val="28"/>
        </w:rPr>
        <w:t xml:space="preserve"> производство резиновых и пластмассовых изделий </w:t>
      </w:r>
      <w:r>
        <w:rPr>
          <w:sz w:val="28"/>
          <w:szCs w:val="28"/>
        </w:rPr>
        <w:t xml:space="preserve">индекс </w:t>
      </w:r>
      <w:r>
        <w:rPr>
          <w:sz w:val="28"/>
          <w:szCs w:val="28"/>
        </w:rPr>
        <w:lastRenderedPageBreak/>
        <w:t xml:space="preserve">производства в 2018 году составил </w:t>
      </w:r>
      <w:r w:rsidR="00521C03">
        <w:rPr>
          <w:sz w:val="28"/>
          <w:szCs w:val="28"/>
        </w:rPr>
        <w:t>79,94</w:t>
      </w:r>
      <w:r>
        <w:rPr>
          <w:sz w:val="28"/>
          <w:szCs w:val="28"/>
        </w:rPr>
        <w:t>%, по оценке 2019 года – 12</w:t>
      </w:r>
      <w:r w:rsidR="00521C03">
        <w:rPr>
          <w:sz w:val="28"/>
          <w:szCs w:val="28"/>
        </w:rPr>
        <w:t>3,11</w:t>
      </w:r>
      <w:r>
        <w:rPr>
          <w:sz w:val="28"/>
          <w:szCs w:val="28"/>
        </w:rPr>
        <w:t>%. Уровень развития отрасли в среднесрочной перспективе будет определяться деятельностью предприятий ООО «Смит-Ярцево», ООО «</w:t>
      </w:r>
      <w:proofErr w:type="spellStart"/>
      <w:r>
        <w:rPr>
          <w:sz w:val="28"/>
          <w:szCs w:val="28"/>
        </w:rPr>
        <w:t>Декопласт</w:t>
      </w:r>
      <w:proofErr w:type="spellEnd"/>
      <w:r>
        <w:rPr>
          <w:sz w:val="28"/>
          <w:szCs w:val="28"/>
        </w:rPr>
        <w:t>»</w:t>
      </w:r>
      <w:r w:rsidR="00521C03">
        <w:rPr>
          <w:sz w:val="28"/>
          <w:szCs w:val="28"/>
        </w:rPr>
        <w:t>, ООО  «Смит-Изоляция»</w:t>
      </w:r>
      <w:r>
        <w:rPr>
          <w:sz w:val="28"/>
          <w:szCs w:val="28"/>
        </w:rPr>
        <w:t xml:space="preserve">. В прогнозном периоде предприятия планируют небольшой рост и сохранение достигнутых показателей. </w:t>
      </w:r>
    </w:p>
    <w:p w:rsidR="00521C03" w:rsidRDefault="00521C03" w:rsidP="00521C0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ООО «СМИТ-Изоляция», индекс производства за 2018 год составил 76,72%.по оценке 2019 года – 110,47%.Положительная динамика отрасли в прогнозном периоде будет обеспечена за счет увеличения объема производства и роста цен на продукцию. Предприятие осуществляет производство термоусаживаемых муфт для изоляции труб различных диаметров (от 110 до 1425 мм), комплектов заделки стыков, оболочек для кольцевых элементов и опоры. На 2019 год сформирован портфель заказов. В среднесрочной перспективе планируются следующие индексы производства: в 2020 году – 106,76%,  в 2021 году –95,15%, в 2024 году –97,13%.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 перспективе индекс производства по данной отрасли составит: в 2020 году – 9</w:t>
      </w:r>
      <w:r w:rsidR="00521C03">
        <w:rPr>
          <w:sz w:val="28"/>
          <w:szCs w:val="28"/>
        </w:rPr>
        <w:t>9,31</w:t>
      </w:r>
      <w:r>
        <w:rPr>
          <w:sz w:val="28"/>
          <w:szCs w:val="28"/>
        </w:rPr>
        <w:t xml:space="preserve">%, в 2021 году – </w:t>
      </w:r>
      <w:r w:rsidR="00521C03">
        <w:rPr>
          <w:sz w:val="28"/>
          <w:szCs w:val="28"/>
        </w:rPr>
        <w:t>99,66</w:t>
      </w:r>
      <w:r>
        <w:rPr>
          <w:sz w:val="28"/>
          <w:szCs w:val="28"/>
        </w:rPr>
        <w:t xml:space="preserve">%, в 2024 году – </w:t>
      </w:r>
      <w:r w:rsidR="00521C03">
        <w:rPr>
          <w:sz w:val="28"/>
          <w:szCs w:val="28"/>
        </w:rPr>
        <w:t>99,78</w:t>
      </w:r>
      <w:r>
        <w:rPr>
          <w:sz w:val="28"/>
          <w:szCs w:val="28"/>
        </w:rPr>
        <w:t>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производство готовых металлических изделий, кроме машин и оборудования </w:t>
      </w:r>
      <w:r>
        <w:rPr>
          <w:rStyle w:val="affa"/>
          <w:rFonts w:eastAsiaTheme="minorHAnsi"/>
          <w:bCs/>
          <w:i w:val="0"/>
          <w:iCs w:val="0"/>
          <w:sz w:val="28"/>
          <w:szCs w:val="28"/>
        </w:rPr>
        <w:t xml:space="preserve">индекс производства составил </w:t>
      </w:r>
      <w:r w:rsidR="0084758D">
        <w:rPr>
          <w:rStyle w:val="affa"/>
          <w:rFonts w:eastAsiaTheme="minorHAnsi"/>
          <w:bCs/>
          <w:i w:val="0"/>
          <w:iCs w:val="0"/>
          <w:sz w:val="28"/>
          <w:szCs w:val="28"/>
        </w:rPr>
        <w:t>за 2018 год -86,63</w:t>
      </w:r>
      <w:r>
        <w:rPr>
          <w:rStyle w:val="affa"/>
          <w:rFonts w:eastAsiaTheme="minorHAnsi"/>
          <w:b/>
          <w:bCs/>
          <w:i w:val="0"/>
          <w:iCs w:val="0"/>
          <w:sz w:val="28"/>
          <w:szCs w:val="28"/>
        </w:rPr>
        <w:t xml:space="preserve">%. </w:t>
      </w:r>
      <w:r>
        <w:rPr>
          <w:sz w:val="28"/>
          <w:szCs w:val="28"/>
        </w:rPr>
        <w:t>Уровень развития отрасли определяется ростом объемов производства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ПК «Металлист», ООО «Смит-Ярцево». По оценке 2019 года индекс производства данной отрасли составит 124,01 %. В прогнозном периоде предприятия планируют сохранить достигнутые показатели. Индекс производства составит: в 2020 году – 99,</w:t>
      </w:r>
      <w:r w:rsidR="0084758D">
        <w:rPr>
          <w:sz w:val="28"/>
          <w:szCs w:val="28"/>
        </w:rPr>
        <w:t>7</w:t>
      </w:r>
      <w:r>
        <w:rPr>
          <w:sz w:val="28"/>
          <w:szCs w:val="28"/>
        </w:rPr>
        <w:t>7%, в 2021 году – 96,67%, в 2024 году – 96,89%.</w:t>
      </w:r>
    </w:p>
    <w:p w:rsidR="0084758D" w:rsidRDefault="0084758D" w:rsidP="0084758D">
      <w:pPr>
        <w:pStyle w:val="5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4758D">
        <w:rPr>
          <w:b/>
          <w:i/>
          <w:color w:val="000000"/>
          <w:sz w:val="28"/>
          <w:szCs w:val="28"/>
          <w:shd w:val="clear" w:color="auto" w:fill="FFFFFF"/>
        </w:rPr>
        <w:t>производство машин и оборудования, не включенных в другие группировки</w:t>
      </w:r>
      <w:bookmarkStart w:id="1" w:name="_GoBack"/>
      <w:bookmarkEnd w:id="1"/>
      <w:r w:rsidRPr="0084758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индекс производства за 2018 год составил 57,11%. Уровень развития отрасли в среднесрочной перспективе будет определяться деятельностью </w:t>
      </w:r>
      <w:r>
        <w:rPr>
          <w:i/>
          <w:sz w:val="28"/>
          <w:szCs w:val="28"/>
        </w:rPr>
        <w:t>ООО «АВТОМАШ»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редприятие осуществляет производство машин для горно-шахтной промышленности.  В оценочном периоде предприятие заключило договора на выпуск машин. По оценке 2019 года индекс производства ожидается – 141,48%. В среднесрочной перспективе планируются следующие индексы производства: в 2020году – 103,42%,  в 2021 году – 99,35%, в 2024 году – 98,87%.</w:t>
      </w:r>
    </w:p>
    <w:p w:rsidR="00600CEA" w:rsidRDefault="00600CEA" w:rsidP="00600CEA">
      <w:pPr>
        <w:pStyle w:val="51"/>
        <w:shd w:val="clear" w:color="auto" w:fill="auto"/>
        <w:spacing w:before="0" w:line="240" w:lineRule="auto"/>
        <w:ind w:firstLine="709"/>
        <w:rPr>
          <w:b/>
          <w:color w:val="000000"/>
          <w:sz w:val="20"/>
          <w:szCs w:val="20"/>
          <w:shd w:val="clear" w:color="auto" w:fill="FFFFFF"/>
        </w:rPr>
      </w:pPr>
      <w:r w:rsidRPr="00600CEA">
        <w:rPr>
          <w:b/>
          <w:i/>
          <w:color w:val="000000"/>
          <w:sz w:val="28"/>
          <w:szCs w:val="28"/>
          <w:shd w:val="clear" w:color="auto" w:fill="FFFFFF"/>
        </w:rPr>
        <w:t>Производство автотранспортных средств, прицепов и</w:t>
      </w:r>
      <w:r w:rsidRPr="00600CEA">
        <w:rPr>
          <w:b/>
          <w:i/>
          <w:color w:val="000000"/>
          <w:sz w:val="28"/>
          <w:szCs w:val="28"/>
        </w:rPr>
        <w:br/>
      </w:r>
      <w:r w:rsidRPr="00600CEA">
        <w:rPr>
          <w:b/>
          <w:i/>
          <w:color w:val="000000"/>
          <w:sz w:val="28"/>
          <w:szCs w:val="28"/>
          <w:shd w:val="clear" w:color="auto" w:fill="FFFFFF"/>
        </w:rPr>
        <w:t>полуприцепов</w:t>
      </w:r>
      <w:r w:rsidRPr="00600CEA">
        <w:rPr>
          <w:b/>
          <w:color w:val="000000"/>
          <w:sz w:val="20"/>
          <w:szCs w:val="20"/>
          <w:shd w:val="clear" w:color="auto" w:fill="FFFFFF"/>
        </w:rPr>
        <w:t> </w:t>
      </w:r>
    </w:p>
    <w:p w:rsidR="00600CEA" w:rsidRDefault="00600CEA" w:rsidP="00600CEA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отрасли в среднесрочной перспективе будет определяться деятельностью </w:t>
      </w:r>
      <w:r w:rsidRPr="00600CEA">
        <w:rPr>
          <w:sz w:val="28"/>
          <w:szCs w:val="28"/>
        </w:rPr>
        <w:t>АО «Ярцевская технологическая компания АМО ЗИЛ»,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индекс производства за 2018 год составил 210%.по оценке 2019 года – 42,48%. Предприятие выпускают поршневые кольца для двигателей различных модификаций. Ситуация на ЯТК не стабильна. Снижение объемов производства объясняется отсутствием рынка сбыта за счет заполнения рынка дешевой китайской продукцией. В среднесрочной перспективе планируются следующие индексы производства: в 2020году – 99,39%,  в 2021 году – 100%, в 2024 году – 94,7%.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affa"/>
          <w:rFonts w:eastAsiaTheme="minorHAnsi"/>
          <w:b/>
          <w:bCs/>
          <w:iCs w:val="0"/>
          <w:spacing w:val="-1"/>
          <w:sz w:val="28"/>
          <w:szCs w:val="28"/>
        </w:rPr>
        <w:t xml:space="preserve">В производстве мебели </w:t>
      </w:r>
      <w:r>
        <w:rPr>
          <w:sz w:val="28"/>
          <w:szCs w:val="28"/>
        </w:rPr>
        <w:t>индекс производства в 2018 году составил 83,94%. Уровень развития отрасли определяет</w:t>
      </w:r>
      <w:r>
        <w:rPr>
          <w:sz w:val="28"/>
          <w:szCs w:val="28"/>
        </w:rPr>
        <w:tab/>
        <w:t xml:space="preserve"> ООО «Мебельный комбинат </w:t>
      </w:r>
      <w:r>
        <w:rPr>
          <w:sz w:val="28"/>
          <w:szCs w:val="28"/>
        </w:rPr>
        <w:lastRenderedPageBreak/>
        <w:t>«Ярцево».</w:t>
      </w:r>
      <w:r>
        <w:rPr>
          <w:sz w:val="28"/>
          <w:szCs w:val="28"/>
        </w:rPr>
        <w:tab/>
        <w:t>По итогам 2019 года индекс производства по данному виду экономической деятельности оценивается на уровне 91,66%. Предприятие работает над созданием новых моделей мебели, формированием портфеля заказов, изучает покупательский спрос и планирует небольшой рост производства с сохранением в прогнозном периоде достигнутых показателей. В прогнозном периоде индекс производства составит: в 2020 году – 98,79% , в 2021 году – 97,02%, в 2024 году – 104,04%.</w:t>
      </w:r>
    </w:p>
    <w:p w:rsidR="00566A90" w:rsidRDefault="00566A90" w:rsidP="00566A90">
      <w:pPr>
        <w:pStyle w:val="3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индекса производства ожидается:</w:t>
      </w:r>
    </w:p>
    <w:p w:rsidR="00566A90" w:rsidRDefault="00566A90" w:rsidP="00566A90">
      <w:pPr>
        <w:pStyle w:val="36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в металлургическом производстве</w:t>
      </w:r>
      <w:r>
        <w:rPr>
          <w:sz w:val="28"/>
          <w:szCs w:val="28"/>
        </w:rPr>
        <w:t xml:space="preserve">: </w:t>
      </w:r>
      <w:r>
        <w:rPr>
          <w:rStyle w:val="affa"/>
          <w:rFonts w:eastAsiaTheme="minorHAnsi"/>
          <w:b w:val="0"/>
          <w:bCs w:val="0"/>
          <w:i w:val="0"/>
          <w:iCs w:val="0"/>
          <w:spacing w:val="0"/>
          <w:sz w:val="28"/>
          <w:szCs w:val="28"/>
        </w:rPr>
        <w:t>индекс производства в 2018 году составил 65,59%, по оценке 2019 года – 51,17%. Р</w:t>
      </w:r>
      <w:r>
        <w:rPr>
          <w:b w:val="0"/>
          <w:sz w:val="28"/>
          <w:szCs w:val="28"/>
        </w:rPr>
        <w:t xml:space="preserve">азвитие данной отрасли на  перспективу не запланировано в связи с банкротством ГУП г. Москвы «ЛПЗ». </w:t>
      </w:r>
    </w:p>
    <w:p w:rsidR="00566A90" w:rsidRDefault="00566A90" w:rsidP="00566A90">
      <w:pPr>
        <w:pStyle w:val="3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производстве</w:t>
      </w:r>
      <w:proofErr w:type="gramEnd"/>
      <w:r>
        <w:rPr>
          <w:i/>
          <w:sz w:val="28"/>
          <w:szCs w:val="28"/>
        </w:rPr>
        <w:t xml:space="preserve"> текстильных изделий (3</w:t>
      </w:r>
      <w:r w:rsidR="00600CEA">
        <w:rPr>
          <w:i/>
          <w:sz w:val="28"/>
          <w:szCs w:val="28"/>
        </w:rPr>
        <w:t>2,02</w:t>
      </w:r>
      <w:r>
        <w:rPr>
          <w:i/>
          <w:sz w:val="28"/>
          <w:szCs w:val="28"/>
        </w:rPr>
        <w:t>%),</w:t>
      </w:r>
    </w:p>
    <w:p w:rsidR="00566A90" w:rsidRDefault="00566A90" w:rsidP="00566A90">
      <w:pPr>
        <w:pStyle w:val="3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производстве</w:t>
      </w:r>
      <w:proofErr w:type="gramEnd"/>
      <w:r>
        <w:rPr>
          <w:i/>
          <w:sz w:val="28"/>
          <w:szCs w:val="28"/>
        </w:rPr>
        <w:t xml:space="preserve"> напитков</w:t>
      </w:r>
      <w:r>
        <w:rPr>
          <w:sz w:val="28"/>
          <w:szCs w:val="28"/>
        </w:rPr>
        <w:t xml:space="preserve"> (перевод предприятия ООО «Ярцевский комбинат алкогольных и безалкогольных напитков» из среднего в малое</w:t>
      </w:r>
      <w:r w:rsidR="00600C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6A90" w:rsidRDefault="00566A90" w:rsidP="00566A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Прекратили свою деятельность два предприятия: ООО «Эверест» (23 Производство прочей неметаллической минеральной продукции), ООО «</w:t>
      </w:r>
      <w:proofErr w:type="spellStart"/>
      <w:r>
        <w:rPr>
          <w:sz w:val="28"/>
          <w:szCs w:val="28"/>
        </w:rPr>
        <w:t>Яртекс</w:t>
      </w:r>
      <w:proofErr w:type="spellEnd"/>
      <w:r>
        <w:rPr>
          <w:sz w:val="28"/>
          <w:szCs w:val="28"/>
        </w:rPr>
        <w:t>» (13 Производство текстильных изделий).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2018 год индекс производства по виду экономической деятельности «</w:t>
      </w:r>
      <w:r>
        <w:rPr>
          <w:rStyle w:val="affa"/>
          <w:rFonts w:eastAsiaTheme="minorHAnsi"/>
          <w:b/>
          <w:bCs/>
          <w:iCs w:val="0"/>
          <w:spacing w:val="-1"/>
          <w:sz w:val="28"/>
          <w:szCs w:val="28"/>
        </w:rPr>
        <w:t xml:space="preserve">Обеспечение электрической энергией, газом, паром, кондиционирование воздуха» </w:t>
      </w:r>
      <w:r>
        <w:rPr>
          <w:sz w:val="28"/>
          <w:szCs w:val="28"/>
        </w:rPr>
        <w:t>составил 105,5% к 2017 году. Объем производства по данному виду экономической деятельности напрямую связан с работой Ярцевского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». По оценке 2019 года индекс производства составит 89,95%. Основной группой потребителей тепловой энергии является население (70 % от общего объема). В прогнозном периоде предприятие планирует сохранить достигнутые показатели  с индексом производства: в 2020 году – 99,81%, в 2021году – 100%, в 2024 году -100% .</w:t>
      </w:r>
    </w:p>
    <w:p w:rsidR="00566A90" w:rsidRDefault="00566A90" w:rsidP="00566A90">
      <w:pPr>
        <w:pStyle w:val="51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Индекс производства по виду экономической деятельности </w:t>
      </w:r>
      <w:r>
        <w:rPr>
          <w:rStyle w:val="affa"/>
          <w:rFonts w:eastAsiaTheme="minorHAnsi"/>
          <w:b/>
          <w:bCs/>
          <w:iCs w:val="0"/>
          <w:spacing w:val="-1"/>
          <w:sz w:val="28"/>
          <w:szCs w:val="28"/>
        </w:rPr>
        <w:t xml:space="preserve">«Водоснабжение, водоотведение, организация сбора и утилизации отходов, деятельность по ликвидации загрязнений» </w:t>
      </w:r>
      <w:r>
        <w:rPr>
          <w:sz w:val="28"/>
          <w:szCs w:val="28"/>
        </w:rPr>
        <w:t>составил 94,91% к 2017 году. Объем производства по данному виду экономической деятельности напрямую был связан с работой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», МУП «Водоканал». По оценке 2019 года индекс производства составит 11,54%. Снижение индекса производства</w:t>
      </w:r>
      <w:r w:rsidR="00440172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виду экономической деятельности объясняется передачей в концессию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», МУП «Водоканал» и переводом вновь образованного предприятия ООО «Региональные объединенные системы водоснабжения и водоотведения Смоленской области» в </w:t>
      </w:r>
      <w:proofErr w:type="spellStart"/>
      <w:r>
        <w:rPr>
          <w:sz w:val="28"/>
          <w:szCs w:val="28"/>
        </w:rPr>
        <w:t>микропредприятие</w:t>
      </w:r>
      <w:proofErr w:type="spellEnd"/>
      <w:r>
        <w:rPr>
          <w:sz w:val="28"/>
          <w:szCs w:val="28"/>
        </w:rPr>
        <w:t>. В прогнозном периоде планируется индекс производства сохранить на уровне 100%.</w:t>
      </w:r>
    </w:p>
    <w:p w:rsidR="00566A90" w:rsidRDefault="00566A90" w:rsidP="00566A90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прогнозном периоде индекс промышленного производства по муниципальному образованию составит: в 2021 году – 103,19%, в 2024 году – 100,01%. По обрабатывающим производствам: 2021-103,43%, 2024-100,02%.</w:t>
      </w:r>
    </w:p>
    <w:p w:rsidR="00566A90" w:rsidRDefault="00566A90" w:rsidP="00566A90">
      <w:pPr>
        <w:pStyle w:val="51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</w:p>
    <w:p w:rsidR="00A955D4" w:rsidRPr="00600CEA" w:rsidRDefault="00A955D4" w:rsidP="00600CEA"/>
    <w:p w:rsidR="00E121F2" w:rsidRPr="005C580A" w:rsidRDefault="00E121F2" w:rsidP="00600CEA">
      <w:pPr>
        <w:rPr>
          <w:b/>
          <w:sz w:val="28"/>
          <w:szCs w:val="28"/>
        </w:rPr>
      </w:pPr>
      <w:bookmarkStart w:id="2" w:name="bookmark5"/>
      <w:r w:rsidRPr="005C580A">
        <w:rPr>
          <w:b/>
          <w:sz w:val="28"/>
          <w:szCs w:val="28"/>
        </w:rPr>
        <w:t>Сельское хозяйство</w:t>
      </w:r>
      <w:bookmarkEnd w:id="2"/>
    </w:p>
    <w:p w:rsidR="005B2C90" w:rsidRPr="00600CEA" w:rsidRDefault="005B2C90" w:rsidP="00600CEA"/>
    <w:p w:rsidR="005B2C90" w:rsidRPr="00D82D28" w:rsidRDefault="005B2C90" w:rsidP="005B2C90">
      <w:pPr>
        <w:ind w:firstLine="709"/>
        <w:jc w:val="both"/>
        <w:rPr>
          <w:i/>
          <w:sz w:val="28"/>
          <w:szCs w:val="28"/>
        </w:rPr>
      </w:pPr>
      <w:proofErr w:type="gramStart"/>
      <w:r w:rsidRPr="00D82D28">
        <w:rPr>
          <w:i/>
          <w:sz w:val="28"/>
          <w:szCs w:val="28"/>
        </w:rPr>
        <w:lastRenderedPageBreak/>
        <w:t xml:space="preserve">В 2018 году доля прибыльных сельскохозяйственных организаций составила 87,5 % </w:t>
      </w:r>
      <w:r w:rsidRPr="00D82D28">
        <w:rPr>
          <w:sz w:val="28"/>
          <w:szCs w:val="28"/>
        </w:rPr>
        <w:t>(из 8 отчитывающихся по финансовой деятельности сельскохозяйственных организа</w:t>
      </w:r>
      <w:r>
        <w:rPr>
          <w:sz w:val="28"/>
          <w:szCs w:val="28"/>
        </w:rPr>
        <w:t xml:space="preserve">ций 7 прибыльных и 1 убыточное </w:t>
      </w:r>
      <w:r w:rsidRPr="00D82D28">
        <w:rPr>
          <w:sz w:val="28"/>
          <w:szCs w:val="28"/>
        </w:rPr>
        <w:t>(ООО «Царское село»).</w:t>
      </w:r>
      <w:proofErr w:type="gramEnd"/>
    </w:p>
    <w:p w:rsidR="00D30B34" w:rsidRPr="008D55F8" w:rsidRDefault="00D30B34" w:rsidP="00D30B34">
      <w:pPr>
        <w:ind w:firstLine="709"/>
        <w:jc w:val="both"/>
        <w:rPr>
          <w:sz w:val="28"/>
          <w:szCs w:val="28"/>
        </w:rPr>
      </w:pPr>
      <w:r w:rsidRPr="00F4537C">
        <w:rPr>
          <w:i/>
          <w:color w:val="000000"/>
          <w:sz w:val="28"/>
          <w:szCs w:val="28"/>
        </w:rPr>
        <w:t>Объем валовой продукции сельского хозяйства во всех категориях хозяйств за 201</w:t>
      </w:r>
      <w:r>
        <w:rPr>
          <w:i/>
          <w:color w:val="000000"/>
          <w:sz w:val="28"/>
          <w:szCs w:val="28"/>
        </w:rPr>
        <w:t>8</w:t>
      </w:r>
      <w:r w:rsidRPr="00F4537C">
        <w:rPr>
          <w:i/>
          <w:color w:val="000000"/>
          <w:sz w:val="28"/>
          <w:szCs w:val="28"/>
        </w:rPr>
        <w:t xml:space="preserve"> год</w:t>
      </w:r>
      <w:r w:rsidRPr="00CD4A61">
        <w:rPr>
          <w:color w:val="000000"/>
          <w:sz w:val="28"/>
          <w:szCs w:val="28"/>
        </w:rPr>
        <w:t xml:space="preserve"> </w:t>
      </w:r>
      <w:r w:rsidRPr="008D55F8">
        <w:rPr>
          <w:sz w:val="28"/>
          <w:szCs w:val="28"/>
        </w:rPr>
        <w:t>составил 536,4 млн. руб. (темп роста к 2017 году в сопоставимых ценах – 115,5%). П</w:t>
      </w:r>
      <w:r w:rsidRPr="008D55F8">
        <w:rPr>
          <w:bCs/>
          <w:sz w:val="28"/>
          <w:szCs w:val="28"/>
        </w:rPr>
        <w:t>родукция растениеводства-286,1 млн. руб. (индекс производства продукции растениеводства –126,1%)</w:t>
      </w:r>
      <w:r w:rsidRPr="008D55F8">
        <w:rPr>
          <w:sz w:val="28"/>
          <w:szCs w:val="28"/>
        </w:rPr>
        <w:t>. За счет уменьшения посевных площадей (</w:t>
      </w:r>
      <w:r w:rsidR="00CC26E3">
        <w:rPr>
          <w:sz w:val="28"/>
          <w:szCs w:val="28"/>
        </w:rPr>
        <w:t>ООО «Царское село»  (по решению учредителей снизило площади), МТС, закрылось предприятие ООО «</w:t>
      </w:r>
      <w:proofErr w:type="spellStart"/>
      <w:r w:rsidR="00CC26E3">
        <w:rPr>
          <w:sz w:val="28"/>
          <w:szCs w:val="28"/>
        </w:rPr>
        <w:t>Тора-Агро</w:t>
      </w:r>
      <w:proofErr w:type="spellEnd"/>
      <w:r w:rsidR="00CC26E3">
        <w:rPr>
          <w:sz w:val="28"/>
          <w:szCs w:val="28"/>
        </w:rPr>
        <w:t>»</w:t>
      </w:r>
      <w:r w:rsidRPr="008D55F8">
        <w:rPr>
          <w:sz w:val="28"/>
          <w:szCs w:val="28"/>
        </w:rPr>
        <w:t>) произошло  снижение производства  зерновых</w:t>
      </w:r>
      <w:r w:rsidR="00CC26E3">
        <w:rPr>
          <w:sz w:val="28"/>
          <w:szCs w:val="28"/>
        </w:rPr>
        <w:t xml:space="preserve"> (</w:t>
      </w:r>
      <w:r w:rsidR="00CC26E3" w:rsidRPr="008D55F8">
        <w:rPr>
          <w:sz w:val="28"/>
          <w:szCs w:val="28"/>
        </w:rPr>
        <w:t>86,3% к 2017 г.</w:t>
      </w:r>
      <w:r w:rsidR="00CC26E3">
        <w:rPr>
          <w:sz w:val="28"/>
          <w:szCs w:val="28"/>
        </w:rPr>
        <w:t>)</w:t>
      </w:r>
      <w:r w:rsidRPr="008D55F8">
        <w:rPr>
          <w:sz w:val="28"/>
          <w:szCs w:val="28"/>
        </w:rPr>
        <w:t>. Валовой сбор зерна  за 2018 год составил 4,</w:t>
      </w:r>
      <w:r>
        <w:rPr>
          <w:sz w:val="28"/>
          <w:szCs w:val="28"/>
        </w:rPr>
        <w:t>58</w:t>
      </w:r>
      <w:r w:rsidR="00CB0984">
        <w:rPr>
          <w:sz w:val="28"/>
          <w:szCs w:val="28"/>
        </w:rPr>
        <w:t>9</w:t>
      </w:r>
      <w:r w:rsidRPr="008D55F8">
        <w:rPr>
          <w:sz w:val="28"/>
          <w:szCs w:val="28"/>
        </w:rPr>
        <w:t xml:space="preserve"> тыс. т (8</w:t>
      </w:r>
      <w:r>
        <w:rPr>
          <w:sz w:val="28"/>
          <w:szCs w:val="28"/>
        </w:rPr>
        <w:t>8,9</w:t>
      </w:r>
      <w:r w:rsidR="00CB0984">
        <w:rPr>
          <w:sz w:val="28"/>
          <w:szCs w:val="28"/>
        </w:rPr>
        <w:t>7</w:t>
      </w:r>
      <w:r w:rsidRPr="008D55F8">
        <w:rPr>
          <w:sz w:val="28"/>
          <w:szCs w:val="28"/>
        </w:rPr>
        <w:t>% к 2017 году). Валовой сбор овощей  открытого грунта увеличился  до  2,</w:t>
      </w:r>
      <w:r>
        <w:rPr>
          <w:sz w:val="28"/>
          <w:szCs w:val="28"/>
        </w:rPr>
        <w:t>77</w:t>
      </w:r>
      <w:r w:rsidRPr="008D55F8">
        <w:rPr>
          <w:sz w:val="28"/>
          <w:szCs w:val="28"/>
        </w:rPr>
        <w:t xml:space="preserve"> тыс. т (1</w:t>
      </w:r>
      <w:r>
        <w:rPr>
          <w:sz w:val="28"/>
          <w:szCs w:val="28"/>
        </w:rPr>
        <w:t>48,</w:t>
      </w:r>
      <w:r w:rsidR="00CB0984">
        <w:rPr>
          <w:sz w:val="28"/>
          <w:szCs w:val="28"/>
        </w:rPr>
        <w:t>12</w:t>
      </w:r>
      <w:r w:rsidRPr="008D55F8">
        <w:rPr>
          <w:sz w:val="28"/>
          <w:szCs w:val="28"/>
        </w:rPr>
        <w:t xml:space="preserve"> % к 2017 году) за счет увеличения производства овощей в сельскохозяйственных организациях в 4,8 раза. Посевная площадь льна стабильна и  составляет 500 га. Валовой сбор льноволокна в 2018 году составил 501,7 т (100,7</w:t>
      </w:r>
      <w:r w:rsidR="00CB0984">
        <w:rPr>
          <w:sz w:val="28"/>
          <w:szCs w:val="28"/>
        </w:rPr>
        <w:t>4</w:t>
      </w:r>
      <w:r w:rsidRPr="008D55F8">
        <w:rPr>
          <w:sz w:val="28"/>
          <w:szCs w:val="28"/>
        </w:rPr>
        <w:t>%). Выполнение показателя производства льноволокна происходит за счет совершенствования технологии выращивания, технической и технологической модернизации. Показатель производство картофеля выполнен на 102,1</w:t>
      </w:r>
      <w:r w:rsidR="00CB0984">
        <w:rPr>
          <w:sz w:val="28"/>
          <w:szCs w:val="28"/>
        </w:rPr>
        <w:t>1</w:t>
      </w:r>
      <w:r w:rsidRPr="008D55F8">
        <w:rPr>
          <w:sz w:val="28"/>
          <w:szCs w:val="28"/>
        </w:rPr>
        <w:t xml:space="preserve">% за счет увеличения урожайности в сельскохозяйственных предприятиях. </w:t>
      </w:r>
    </w:p>
    <w:p w:rsidR="00D30B34" w:rsidRPr="008D55F8" w:rsidRDefault="00D30B34" w:rsidP="00D30B34">
      <w:pPr>
        <w:ind w:right="-1" w:firstLine="709"/>
        <w:jc w:val="both"/>
        <w:rPr>
          <w:sz w:val="28"/>
          <w:szCs w:val="28"/>
        </w:rPr>
      </w:pPr>
      <w:r w:rsidRPr="008D55F8">
        <w:rPr>
          <w:bCs/>
          <w:sz w:val="28"/>
          <w:szCs w:val="28"/>
        </w:rPr>
        <w:t>Индекс производства продукции животноводства за 201</w:t>
      </w:r>
      <w:r>
        <w:rPr>
          <w:bCs/>
          <w:sz w:val="28"/>
          <w:szCs w:val="28"/>
        </w:rPr>
        <w:t>8</w:t>
      </w:r>
      <w:r w:rsidRPr="008D55F8">
        <w:rPr>
          <w:bCs/>
          <w:sz w:val="28"/>
          <w:szCs w:val="28"/>
        </w:rPr>
        <w:t xml:space="preserve"> год выполнен на </w:t>
      </w:r>
      <w:r w:rsidRPr="00175F90">
        <w:rPr>
          <w:bCs/>
          <w:sz w:val="28"/>
          <w:szCs w:val="28"/>
        </w:rPr>
        <w:t>104,3%.</w:t>
      </w:r>
      <w:r w:rsidRPr="008D55F8">
        <w:rPr>
          <w:bCs/>
          <w:sz w:val="28"/>
          <w:szCs w:val="28"/>
        </w:rPr>
        <w:t xml:space="preserve"> О</w:t>
      </w:r>
      <w:r w:rsidRPr="008D55F8">
        <w:rPr>
          <w:sz w:val="28"/>
          <w:szCs w:val="28"/>
        </w:rPr>
        <w:t>бъем валовой продукции</w:t>
      </w:r>
      <w:r w:rsidRPr="008D55F8">
        <w:rPr>
          <w:bCs/>
          <w:sz w:val="28"/>
          <w:szCs w:val="28"/>
        </w:rPr>
        <w:t xml:space="preserve"> животноводства в денежном выражении</w:t>
      </w:r>
      <w:r w:rsidRPr="008D55F8">
        <w:rPr>
          <w:sz w:val="28"/>
          <w:szCs w:val="28"/>
        </w:rPr>
        <w:t xml:space="preserve"> составил 250,3</w:t>
      </w:r>
      <w:r w:rsidRPr="008D55F8">
        <w:rPr>
          <w:bCs/>
          <w:sz w:val="28"/>
          <w:szCs w:val="28"/>
        </w:rPr>
        <w:t xml:space="preserve"> млн. руб. </w:t>
      </w:r>
      <w:r w:rsidRPr="008D55F8">
        <w:rPr>
          <w:sz w:val="28"/>
          <w:szCs w:val="28"/>
        </w:rPr>
        <w:t>Производство скота и птицы на убой в живом весе выполнено на 1</w:t>
      </w:r>
      <w:r w:rsidR="008B5845">
        <w:rPr>
          <w:sz w:val="28"/>
          <w:szCs w:val="28"/>
        </w:rPr>
        <w:t>27,22</w:t>
      </w:r>
      <w:r w:rsidRPr="008D55F8">
        <w:rPr>
          <w:sz w:val="28"/>
          <w:szCs w:val="28"/>
        </w:rPr>
        <w:t>% к уровню 2017 года и составило 0,7</w:t>
      </w:r>
      <w:r w:rsidR="008B5845">
        <w:rPr>
          <w:sz w:val="28"/>
          <w:szCs w:val="28"/>
        </w:rPr>
        <w:t xml:space="preserve">43 </w:t>
      </w:r>
      <w:r w:rsidRPr="008D55F8">
        <w:rPr>
          <w:sz w:val="28"/>
          <w:szCs w:val="28"/>
        </w:rPr>
        <w:t>тыс. т.</w:t>
      </w:r>
    </w:p>
    <w:p w:rsidR="00D30B34" w:rsidRPr="008D55F8" w:rsidRDefault="00D30B34" w:rsidP="00D30B34">
      <w:pPr>
        <w:ind w:firstLine="709"/>
        <w:jc w:val="both"/>
        <w:rPr>
          <w:sz w:val="28"/>
          <w:szCs w:val="28"/>
        </w:rPr>
      </w:pPr>
      <w:r w:rsidRPr="008D55F8">
        <w:rPr>
          <w:sz w:val="28"/>
          <w:szCs w:val="28"/>
        </w:rPr>
        <w:t>Валовой надой молока  в хозяйствах всех категорий составил 4,</w:t>
      </w:r>
      <w:r w:rsidR="008B5845">
        <w:rPr>
          <w:sz w:val="28"/>
          <w:szCs w:val="28"/>
        </w:rPr>
        <w:t>508</w:t>
      </w:r>
      <w:r w:rsidR="00CB0984">
        <w:rPr>
          <w:sz w:val="28"/>
          <w:szCs w:val="28"/>
        </w:rPr>
        <w:t xml:space="preserve"> </w:t>
      </w:r>
      <w:r w:rsidRPr="008D55F8">
        <w:rPr>
          <w:sz w:val="28"/>
          <w:szCs w:val="28"/>
        </w:rPr>
        <w:t xml:space="preserve">тыс. т или </w:t>
      </w:r>
      <w:r w:rsidR="008B5845">
        <w:rPr>
          <w:sz w:val="28"/>
          <w:szCs w:val="28"/>
        </w:rPr>
        <w:t>97,72</w:t>
      </w:r>
      <w:r w:rsidRPr="008D55F8">
        <w:rPr>
          <w:sz w:val="28"/>
          <w:szCs w:val="28"/>
        </w:rPr>
        <w:t>% к 2017 году. Производство яйца  выполнено на 9</w:t>
      </w:r>
      <w:r w:rsidR="008B5845">
        <w:rPr>
          <w:sz w:val="28"/>
          <w:szCs w:val="28"/>
        </w:rPr>
        <w:t>7,32</w:t>
      </w:r>
      <w:r w:rsidRPr="008D55F8">
        <w:rPr>
          <w:sz w:val="28"/>
          <w:szCs w:val="28"/>
        </w:rPr>
        <w:t>%  из-за уменьшения  их производства в хозяйствах населения.</w:t>
      </w:r>
    </w:p>
    <w:p w:rsidR="00D30B34" w:rsidRPr="001537BC" w:rsidRDefault="00D30B34" w:rsidP="001537BC"/>
    <w:p w:rsidR="00BD07E5" w:rsidRPr="00274DCE" w:rsidRDefault="00BD07E5" w:rsidP="00274DCE">
      <w:pPr>
        <w:jc w:val="center"/>
        <w:rPr>
          <w:sz w:val="28"/>
          <w:szCs w:val="28"/>
        </w:rPr>
      </w:pPr>
      <w:r w:rsidRPr="00274DCE">
        <w:rPr>
          <w:sz w:val="28"/>
          <w:szCs w:val="28"/>
        </w:rPr>
        <w:t>Прогноз производства основных видов сельскохозяйственной продукции во всех категориях хозяйств, тыс. тонн</w:t>
      </w:r>
    </w:p>
    <w:p w:rsidR="00BD07E5" w:rsidRPr="00274DCE" w:rsidRDefault="00BD07E5" w:rsidP="00274DCE">
      <w:pPr>
        <w:jc w:val="center"/>
        <w:rPr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1358"/>
        <w:gridCol w:w="1389"/>
        <w:gridCol w:w="1300"/>
        <w:gridCol w:w="1371"/>
        <w:gridCol w:w="1276"/>
      </w:tblGrid>
      <w:tr w:rsidR="00BD07E5" w:rsidRPr="00274DCE">
        <w:trPr>
          <w:trHeight w:hRule="exact" w:val="1144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Наименование</w:t>
            </w:r>
          </w:p>
        </w:tc>
        <w:tc>
          <w:tcPr>
            <w:tcW w:w="1358" w:type="dxa"/>
            <w:shd w:val="clear" w:color="auto" w:fill="FFFFFF"/>
          </w:tcPr>
          <w:p w:rsidR="00BD07E5" w:rsidRPr="00274DCE" w:rsidRDefault="00BD07E5" w:rsidP="001537BC">
            <w:r w:rsidRPr="00274DCE">
              <w:t>201</w:t>
            </w:r>
            <w:r w:rsidR="00C26593" w:rsidRPr="00274DCE">
              <w:t>8</w:t>
            </w:r>
            <w:r w:rsidRPr="00274DCE">
              <w:t xml:space="preserve"> год отчет,</w:t>
            </w:r>
          </w:p>
          <w:p w:rsidR="00BD07E5" w:rsidRPr="00274DCE" w:rsidRDefault="00BD07E5" w:rsidP="001537BC">
            <w:r w:rsidRPr="00274DCE">
              <w:t>тыс. т</w:t>
            </w:r>
          </w:p>
        </w:tc>
        <w:tc>
          <w:tcPr>
            <w:tcW w:w="1389" w:type="dxa"/>
            <w:shd w:val="clear" w:color="auto" w:fill="FFFFFF"/>
          </w:tcPr>
          <w:p w:rsidR="00BD07E5" w:rsidRPr="00274DCE" w:rsidRDefault="00BD07E5" w:rsidP="001537BC">
            <w:r w:rsidRPr="00274DCE">
              <w:t>201</w:t>
            </w:r>
            <w:r w:rsidR="00C26593" w:rsidRPr="00274DCE">
              <w:t>9</w:t>
            </w:r>
            <w:r w:rsidRPr="00274DCE">
              <w:t xml:space="preserve"> год оценка,</w:t>
            </w:r>
          </w:p>
          <w:p w:rsidR="00BD07E5" w:rsidRPr="00274DCE" w:rsidRDefault="00BD07E5" w:rsidP="001537BC">
            <w:r w:rsidRPr="00274DCE">
              <w:t>тыс. т</w:t>
            </w:r>
          </w:p>
        </w:tc>
        <w:tc>
          <w:tcPr>
            <w:tcW w:w="1300" w:type="dxa"/>
            <w:shd w:val="clear" w:color="auto" w:fill="FFFFFF"/>
          </w:tcPr>
          <w:p w:rsidR="00BD07E5" w:rsidRPr="00274DCE" w:rsidRDefault="00BD07E5" w:rsidP="001537BC">
            <w:r w:rsidRPr="00274DCE">
              <w:t>% к 201</w:t>
            </w:r>
            <w:r w:rsidR="00C26593" w:rsidRPr="00274DCE">
              <w:t>8</w:t>
            </w:r>
            <w:r w:rsidRPr="00274DCE">
              <w:t xml:space="preserve"> году</w:t>
            </w:r>
          </w:p>
        </w:tc>
        <w:tc>
          <w:tcPr>
            <w:tcW w:w="1371" w:type="dxa"/>
            <w:shd w:val="clear" w:color="auto" w:fill="FFFFFF"/>
          </w:tcPr>
          <w:p w:rsidR="00BD07E5" w:rsidRPr="00274DCE" w:rsidRDefault="00BD07E5" w:rsidP="001537BC">
            <w:r w:rsidRPr="00274DCE">
              <w:t>20</w:t>
            </w:r>
            <w:r w:rsidR="00C26593" w:rsidRPr="00274DCE">
              <w:t>20</w:t>
            </w:r>
            <w:r w:rsidRPr="00274DCE">
              <w:t xml:space="preserve"> год</w:t>
            </w:r>
          </w:p>
          <w:p w:rsidR="00BD07E5" w:rsidRPr="00274DCE" w:rsidRDefault="00BD07E5" w:rsidP="001537BC">
            <w:r w:rsidRPr="00274DCE">
              <w:t>прогноз</w:t>
            </w:r>
          </w:p>
        </w:tc>
        <w:tc>
          <w:tcPr>
            <w:tcW w:w="1276" w:type="dxa"/>
            <w:shd w:val="clear" w:color="auto" w:fill="FFFFFF"/>
          </w:tcPr>
          <w:p w:rsidR="00BD07E5" w:rsidRPr="00274DCE" w:rsidRDefault="00BD07E5" w:rsidP="001537BC">
            <w:r w:rsidRPr="00274DCE">
              <w:t>% к</w:t>
            </w:r>
          </w:p>
          <w:p w:rsidR="00BD07E5" w:rsidRPr="00274DCE" w:rsidRDefault="00BD07E5" w:rsidP="001537BC">
            <w:r w:rsidRPr="00274DCE">
              <w:t>201</w:t>
            </w:r>
            <w:r w:rsidR="00C26593" w:rsidRPr="00274DCE">
              <w:t>9</w:t>
            </w:r>
            <w:r w:rsidR="00E971F3" w:rsidRPr="00274DCE">
              <w:t xml:space="preserve"> </w:t>
            </w:r>
            <w:r w:rsidRPr="00274DCE">
              <w:t>году</w:t>
            </w:r>
          </w:p>
        </w:tc>
      </w:tr>
      <w:tr w:rsidR="00BD07E5" w:rsidRPr="00274DCE">
        <w:trPr>
          <w:trHeight w:hRule="exact" w:val="686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Зерно (в</w:t>
            </w:r>
            <w:r w:rsidR="00405148" w:rsidRPr="00274DCE">
              <w:t xml:space="preserve"> первичном </w:t>
            </w:r>
            <w:r w:rsidRPr="00274DCE">
              <w:t xml:space="preserve"> весе)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7E5" w:rsidRPr="00274DCE" w:rsidRDefault="00C26593" w:rsidP="001537BC">
            <w:r w:rsidRPr="00274DCE">
              <w:t>4,58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BD07E5" w:rsidRPr="00274DCE" w:rsidRDefault="00BA7D1A" w:rsidP="00CB0984">
            <w:r w:rsidRPr="00274DCE">
              <w:t>4,</w:t>
            </w:r>
            <w:r w:rsidR="00CB0984" w:rsidRPr="00274DCE">
              <w:t>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BD07E5" w:rsidRPr="00274DCE" w:rsidRDefault="00CB0984" w:rsidP="00CB0984">
            <w:r w:rsidRPr="00274DCE">
              <w:t>91,7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BD07E5" w:rsidRPr="00274DCE" w:rsidRDefault="00C26593" w:rsidP="00CB0984">
            <w:r w:rsidRPr="00274DCE">
              <w:t>4,</w:t>
            </w:r>
            <w:r w:rsidR="00CB0984" w:rsidRPr="00274DCE"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7E5" w:rsidRPr="00274DCE" w:rsidRDefault="00BD07E5" w:rsidP="00CB0984">
            <w:r w:rsidRPr="00274DCE">
              <w:t>1</w:t>
            </w:r>
            <w:r w:rsidR="004C2F3E" w:rsidRPr="00274DCE">
              <w:t>0</w:t>
            </w:r>
            <w:r w:rsidR="00CB0984" w:rsidRPr="00274DCE">
              <w:t>0</w:t>
            </w:r>
          </w:p>
        </w:tc>
      </w:tr>
      <w:tr w:rsidR="00BD07E5" w:rsidRPr="00274DCE">
        <w:trPr>
          <w:trHeight w:hRule="exact" w:val="569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Картофель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7E5" w:rsidRPr="00274DCE" w:rsidRDefault="00C26593" w:rsidP="001537BC">
            <w:r w:rsidRPr="00274DCE">
              <w:t>4,68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BD07E5" w:rsidRPr="00274DCE" w:rsidRDefault="00C26593" w:rsidP="001537BC">
            <w:r w:rsidRPr="00274DCE">
              <w:t>4,7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BD07E5" w:rsidRPr="00274DCE" w:rsidRDefault="003B411C" w:rsidP="001537BC">
            <w:r w:rsidRPr="00274DCE">
              <w:t>10</w:t>
            </w:r>
            <w:r w:rsidR="00031400" w:rsidRPr="00274DCE">
              <w:t>0,</w:t>
            </w:r>
            <w:r w:rsidR="004C2F3E" w:rsidRPr="00274DCE">
              <w:t>4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BD07E5" w:rsidRPr="00274DCE" w:rsidRDefault="00C26593" w:rsidP="001537BC">
            <w:r w:rsidRPr="00274DCE"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10</w:t>
            </w:r>
            <w:r w:rsidR="004C2F3E" w:rsidRPr="00274DCE">
              <w:t>0</w:t>
            </w:r>
          </w:p>
        </w:tc>
      </w:tr>
      <w:tr w:rsidR="00BD07E5" w:rsidRPr="00274DCE">
        <w:trPr>
          <w:trHeight w:hRule="exact" w:val="562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Овощи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7E5" w:rsidRPr="00274DCE" w:rsidRDefault="003B411C" w:rsidP="001537BC">
            <w:r w:rsidRPr="00274DCE">
              <w:t>2,</w:t>
            </w:r>
            <w:r w:rsidR="00C26593" w:rsidRPr="00274DCE">
              <w:t>77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BD07E5" w:rsidRPr="00274DCE" w:rsidRDefault="003B411C" w:rsidP="008B5845">
            <w:r w:rsidRPr="00274DCE">
              <w:t>2,</w:t>
            </w:r>
            <w:r w:rsidR="008B5845">
              <w:t>8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BD07E5" w:rsidRPr="00274DCE" w:rsidRDefault="00C9769A" w:rsidP="00C9769A">
            <w:r>
              <w:t>101,08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BD07E5" w:rsidRPr="00274DCE" w:rsidRDefault="003B411C" w:rsidP="008B5845">
            <w:r w:rsidRPr="00274DCE">
              <w:t>2,</w:t>
            </w:r>
            <w:r w:rsidR="008B5845"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7E5" w:rsidRPr="00274DCE" w:rsidRDefault="00BD07E5" w:rsidP="00C9769A">
            <w:r w:rsidRPr="00274DCE">
              <w:t>10</w:t>
            </w:r>
            <w:r w:rsidR="00C9769A">
              <w:t>0</w:t>
            </w:r>
          </w:p>
        </w:tc>
      </w:tr>
      <w:tr w:rsidR="00BD07E5" w:rsidRPr="00274DCE">
        <w:trPr>
          <w:trHeight w:hRule="exact" w:val="570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Льноволокно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0,</w:t>
            </w:r>
            <w:r w:rsidR="00C26593" w:rsidRPr="00274DCE">
              <w:t>5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0,</w:t>
            </w:r>
            <w:r w:rsidR="00C26593" w:rsidRPr="00274DCE">
              <w:t>6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1</w:t>
            </w:r>
            <w:r w:rsidR="004C2F3E" w:rsidRPr="00274DCE">
              <w:t>2</w:t>
            </w:r>
            <w:r w:rsidRPr="00274DCE">
              <w:t>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0,</w:t>
            </w:r>
            <w:r w:rsidR="00C26593" w:rsidRPr="00274DCE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7E5" w:rsidRPr="00274DCE" w:rsidRDefault="00BD07E5" w:rsidP="001537BC">
            <w:r w:rsidRPr="00274DCE">
              <w:t>100</w:t>
            </w:r>
          </w:p>
        </w:tc>
      </w:tr>
      <w:tr w:rsidR="00BD07E5" w:rsidRPr="00274DCE">
        <w:trPr>
          <w:trHeight w:hRule="exact" w:val="683"/>
        </w:trPr>
        <w:tc>
          <w:tcPr>
            <w:tcW w:w="2933" w:type="dxa"/>
            <w:shd w:val="clear" w:color="auto" w:fill="FFFFFF"/>
          </w:tcPr>
          <w:p w:rsidR="00BD07E5" w:rsidRPr="00274DCE" w:rsidRDefault="00BD07E5" w:rsidP="001537BC">
            <w:r w:rsidRPr="00274DCE">
              <w:t>Мяса скота и птицы в живом весе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7E5" w:rsidRPr="00274DCE" w:rsidRDefault="00BD07E5" w:rsidP="008B5845">
            <w:r w:rsidRPr="00274DCE">
              <w:t>0,</w:t>
            </w:r>
            <w:r w:rsidR="003B411C" w:rsidRPr="00274DCE">
              <w:t>7</w:t>
            </w:r>
            <w:r w:rsidR="008B5845">
              <w:t>4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BD07E5" w:rsidRPr="00274DCE" w:rsidRDefault="00BD07E5" w:rsidP="008B5845">
            <w:r w:rsidRPr="00274DCE">
              <w:t>0,</w:t>
            </w:r>
            <w:r w:rsidR="008B5845">
              <w:t>75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BD07E5" w:rsidRPr="00274DCE" w:rsidRDefault="003B411C" w:rsidP="001537BC">
            <w:r w:rsidRPr="00274DCE">
              <w:t>101,</w:t>
            </w:r>
            <w:r w:rsidR="004C2F3E" w:rsidRPr="00274DCE">
              <w:t>3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BD07E5" w:rsidRPr="00274DCE" w:rsidRDefault="00BD07E5" w:rsidP="008B5845">
            <w:r w:rsidRPr="00274DCE">
              <w:t>0,</w:t>
            </w:r>
            <w:r w:rsidR="008B5845">
              <w:t>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7E5" w:rsidRPr="00274DCE" w:rsidRDefault="00BD07E5" w:rsidP="00C9769A">
            <w:r w:rsidRPr="00274DCE">
              <w:t>10</w:t>
            </w:r>
            <w:r w:rsidR="00C9769A">
              <w:t>1,3</w:t>
            </w:r>
          </w:p>
        </w:tc>
      </w:tr>
      <w:tr w:rsidR="00BD07E5" w:rsidRPr="00274DCE">
        <w:trPr>
          <w:trHeight w:hRule="exact" w:val="421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BD07E5" w:rsidRPr="00274DCE" w:rsidRDefault="00BD07E5" w:rsidP="001537BC">
            <w:r w:rsidRPr="00274DCE">
              <w:t>Молоко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274DCE" w:rsidRDefault="00C26593" w:rsidP="008B5845">
            <w:r w:rsidRPr="00274DCE">
              <w:t>4,</w:t>
            </w:r>
            <w:r w:rsidR="008B5845">
              <w:t>51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274DCE" w:rsidRDefault="00C26593" w:rsidP="008B5845">
            <w:r w:rsidRPr="00274DCE">
              <w:t>4,</w:t>
            </w:r>
            <w:r w:rsidR="008B5845">
              <w:t>51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274DCE" w:rsidRDefault="003B411C" w:rsidP="00C9769A">
            <w:r w:rsidRPr="00274DCE">
              <w:t>10</w:t>
            </w:r>
            <w:r w:rsidR="004C2F3E" w:rsidRPr="00274DCE">
              <w:t>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274DCE" w:rsidRDefault="00C26593" w:rsidP="008B5845">
            <w:r w:rsidRPr="00274DCE">
              <w:t>4,</w:t>
            </w:r>
            <w:r w:rsidR="008B5845"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274DCE" w:rsidRDefault="00BD07E5" w:rsidP="00C9769A">
            <w:r w:rsidRPr="00274DCE">
              <w:t>10</w:t>
            </w:r>
            <w:r w:rsidR="004C2F3E" w:rsidRPr="00274DCE">
              <w:t>0,</w:t>
            </w:r>
            <w:r w:rsidR="00C9769A">
              <w:t>2</w:t>
            </w:r>
          </w:p>
        </w:tc>
      </w:tr>
      <w:tr w:rsidR="00BD07E5" w:rsidRPr="001537BC">
        <w:trPr>
          <w:trHeight w:hRule="exact" w:val="568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BD07E5" w:rsidRPr="001537BC" w:rsidRDefault="00BD07E5" w:rsidP="001537BC">
            <w:r w:rsidRPr="001537BC">
              <w:lastRenderedPageBreak/>
              <w:t>Яйца, млн. штук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1537BC" w:rsidRDefault="00BD07E5" w:rsidP="008B5845">
            <w:r w:rsidRPr="001537BC">
              <w:t>2,</w:t>
            </w:r>
            <w:r w:rsidR="00C26593" w:rsidRPr="001537BC">
              <w:t>8</w:t>
            </w:r>
            <w:r w:rsidR="008B5845"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1537BC" w:rsidRDefault="00BD07E5" w:rsidP="008B5845">
            <w:r w:rsidRPr="001537BC">
              <w:t>2,</w:t>
            </w:r>
            <w:r w:rsidR="008B5845">
              <w:t>69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1537BC" w:rsidRDefault="00C9769A" w:rsidP="00C9769A">
            <w:r>
              <w:t>95,05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1537BC" w:rsidRDefault="00BD07E5" w:rsidP="008B5845">
            <w:r w:rsidRPr="001537BC">
              <w:t>2,</w:t>
            </w:r>
            <w:r w:rsidR="008B5845"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7E5" w:rsidRPr="001537BC" w:rsidRDefault="00BD07E5" w:rsidP="00C9769A">
            <w:r w:rsidRPr="001537BC">
              <w:t>100</w:t>
            </w:r>
          </w:p>
        </w:tc>
      </w:tr>
    </w:tbl>
    <w:p w:rsidR="00123F77" w:rsidRPr="0061768B" w:rsidRDefault="00123F77" w:rsidP="0061768B"/>
    <w:p w:rsidR="00E121F2" w:rsidRPr="0073069F" w:rsidRDefault="003B6D10" w:rsidP="00440172">
      <w:pPr>
        <w:ind w:firstLine="720"/>
        <w:jc w:val="both"/>
        <w:rPr>
          <w:sz w:val="28"/>
          <w:szCs w:val="28"/>
        </w:rPr>
      </w:pPr>
      <w:r w:rsidRPr="0073069F">
        <w:rPr>
          <w:sz w:val="28"/>
          <w:szCs w:val="28"/>
        </w:rPr>
        <w:t>Индекс п</w:t>
      </w:r>
      <w:r w:rsidR="00E121F2" w:rsidRPr="0073069F">
        <w:rPr>
          <w:sz w:val="28"/>
          <w:szCs w:val="28"/>
        </w:rPr>
        <w:t>роизводств</w:t>
      </w:r>
      <w:r w:rsidRPr="0073069F">
        <w:rPr>
          <w:sz w:val="28"/>
          <w:szCs w:val="28"/>
        </w:rPr>
        <w:t>а</w:t>
      </w:r>
      <w:r w:rsidR="00E121F2" w:rsidRPr="0073069F">
        <w:rPr>
          <w:sz w:val="28"/>
          <w:szCs w:val="28"/>
        </w:rPr>
        <w:t xml:space="preserve"> продукции животноводства оценивается в 201</w:t>
      </w:r>
      <w:r w:rsidR="00D30B34" w:rsidRPr="0073069F">
        <w:rPr>
          <w:sz w:val="28"/>
          <w:szCs w:val="28"/>
        </w:rPr>
        <w:t>9</w:t>
      </w:r>
      <w:r w:rsidR="00E121F2" w:rsidRPr="0073069F">
        <w:rPr>
          <w:sz w:val="28"/>
          <w:szCs w:val="28"/>
        </w:rPr>
        <w:t xml:space="preserve"> году </w:t>
      </w:r>
      <w:r w:rsidRPr="0073069F">
        <w:rPr>
          <w:sz w:val="28"/>
          <w:szCs w:val="28"/>
        </w:rPr>
        <w:t>с ростом до</w:t>
      </w:r>
      <w:r w:rsidR="00C12368" w:rsidRPr="0073069F">
        <w:rPr>
          <w:sz w:val="28"/>
          <w:szCs w:val="28"/>
        </w:rPr>
        <w:t xml:space="preserve"> </w:t>
      </w:r>
      <w:r w:rsidRPr="0073069F">
        <w:rPr>
          <w:sz w:val="28"/>
          <w:szCs w:val="28"/>
        </w:rPr>
        <w:t>10</w:t>
      </w:r>
      <w:r w:rsidR="00E07C5B" w:rsidRPr="0073069F">
        <w:rPr>
          <w:sz w:val="28"/>
          <w:szCs w:val="28"/>
        </w:rPr>
        <w:t>0,</w:t>
      </w:r>
      <w:r w:rsidR="00C9769A">
        <w:rPr>
          <w:sz w:val="28"/>
          <w:szCs w:val="28"/>
        </w:rPr>
        <w:t>09</w:t>
      </w:r>
      <w:r w:rsidRPr="0073069F">
        <w:rPr>
          <w:sz w:val="28"/>
          <w:szCs w:val="28"/>
        </w:rPr>
        <w:t xml:space="preserve"> %</w:t>
      </w:r>
      <w:r w:rsidR="00E121F2" w:rsidRPr="0073069F">
        <w:rPr>
          <w:sz w:val="28"/>
          <w:szCs w:val="28"/>
        </w:rPr>
        <w:t xml:space="preserve"> за счет </w:t>
      </w:r>
      <w:r w:rsidR="001A4628" w:rsidRPr="0073069F">
        <w:rPr>
          <w:sz w:val="28"/>
          <w:szCs w:val="28"/>
        </w:rPr>
        <w:t>обновления и замены поголовья</w:t>
      </w:r>
      <w:r w:rsidR="00E121F2" w:rsidRPr="0073069F">
        <w:rPr>
          <w:sz w:val="28"/>
          <w:szCs w:val="28"/>
        </w:rPr>
        <w:t xml:space="preserve"> скота.</w:t>
      </w:r>
      <w:r w:rsidR="00CB4D61" w:rsidRPr="0073069F">
        <w:rPr>
          <w:sz w:val="28"/>
          <w:szCs w:val="28"/>
        </w:rPr>
        <w:t xml:space="preserve"> В</w:t>
      </w:r>
      <w:r w:rsidR="002637F9" w:rsidRPr="0073069F">
        <w:rPr>
          <w:sz w:val="28"/>
          <w:szCs w:val="28"/>
        </w:rPr>
        <w:t xml:space="preserve"> </w:t>
      </w:r>
      <w:r w:rsidR="00CB4D61" w:rsidRPr="0073069F">
        <w:rPr>
          <w:sz w:val="28"/>
          <w:szCs w:val="28"/>
        </w:rPr>
        <w:t>связи с заменой</w:t>
      </w:r>
      <w:r w:rsidR="002637F9" w:rsidRPr="0073069F">
        <w:rPr>
          <w:sz w:val="28"/>
          <w:szCs w:val="28"/>
        </w:rPr>
        <w:t xml:space="preserve"> сельхозпредприятиями и фермерскими хозяйствами</w:t>
      </w:r>
      <w:r w:rsidR="00CB4D61" w:rsidRPr="0073069F">
        <w:rPr>
          <w:sz w:val="28"/>
          <w:szCs w:val="28"/>
        </w:rPr>
        <w:t xml:space="preserve"> маточного поголовья скота на молодняк КРС (ремонтных телок и нетелей в 201</w:t>
      </w:r>
      <w:r w:rsidR="00CB0984">
        <w:rPr>
          <w:sz w:val="28"/>
          <w:szCs w:val="28"/>
        </w:rPr>
        <w:t>6</w:t>
      </w:r>
      <w:r w:rsidR="00CB4D61" w:rsidRPr="0073069F">
        <w:rPr>
          <w:sz w:val="28"/>
          <w:szCs w:val="28"/>
        </w:rPr>
        <w:t>-201</w:t>
      </w:r>
      <w:r w:rsidR="00CB0984">
        <w:rPr>
          <w:sz w:val="28"/>
          <w:szCs w:val="28"/>
        </w:rPr>
        <w:t>7</w:t>
      </w:r>
      <w:r w:rsidR="00CB4D61" w:rsidRPr="0073069F">
        <w:rPr>
          <w:sz w:val="28"/>
          <w:szCs w:val="28"/>
        </w:rPr>
        <w:t xml:space="preserve"> годах)</w:t>
      </w:r>
      <w:r w:rsidR="002637F9" w:rsidRPr="0073069F">
        <w:rPr>
          <w:sz w:val="28"/>
          <w:szCs w:val="28"/>
        </w:rPr>
        <w:t xml:space="preserve"> производство скота и птицы на убой в живом весе в 201</w:t>
      </w:r>
      <w:r w:rsidR="00E07C5B" w:rsidRPr="0073069F">
        <w:rPr>
          <w:sz w:val="28"/>
          <w:szCs w:val="28"/>
        </w:rPr>
        <w:t>9</w:t>
      </w:r>
      <w:r w:rsidR="002637F9" w:rsidRPr="0073069F">
        <w:rPr>
          <w:sz w:val="28"/>
          <w:szCs w:val="28"/>
        </w:rPr>
        <w:t xml:space="preserve"> году  возрастет незначительно (10</w:t>
      </w:r>
      <w:r w:rsidR="00CB0984">
        <w:rPr>
          <w:sz w:val="28"/>
          <w:szCs w:val="28"/>
        </w:rPr>
        <w:t>0,</w:t>
      </w:r>
      <w:r w:rsidR="00C9769A">
        <w:rPr>
          <w:sz w:val="28"/>
          <w:szCs w:val="28"/>
        </w:rPr>
        <w:t>9</w:t>
      </w:r>
      <w:r w:rsidR="002637F9" w:rsidRPr="0073069F">
        <w:rPr>
          <w:sz w:val="28"/>
          <w:szCs w:val="28"/>
        </w:rPr>
        <w:t>%).</w:t>
      </w:r>
      <w:r w:rsidR="00CB4D61" w:rsidRPr="0073069F">
        <w:rPr>
          <w:sz w:val="28"/>
          <w:szCs w:val="28"/>
        </w:rPr>
        <w:t xml:space="preserve"> </w:t>
      </w:r>
    </w:p>
    <w:p w:rsidR="00E121F2" w:rsidRPr="0073069F" w:rsidRDefault="003B6D10" w:rsidP="00440172">
      <w:pPr>
        <w:ind w:firstLine="720"/>
        <w:jc w:val="both"/>
        <w:rPr>
          <w:sz w:val="28"/>
          <w:szCs w:val="28"/>
        </w:rPr>
      </w:pPr>
      <w:r w:rsidRPr="0073069F">
        <w:rPr>
          <w:sz w:val="28"/>
          <w:szCs w:val="28"/>
        </w:rPr>
        <w:t xml:space="preserve">Небольшой рост </w:t>
      </w:r>
      <w:r w:rsidR="0060004F" w:rsidRPr="0073069F">
        <w:rPr>
          <w:sz w:val="28"/>
          <w:szCs w:val="28"/>
        </w:rPr>
        <w:t xml:space="preserve">в текущем году </w:t>
      </w:r>
      <w:r w:rsidR="00E121F2" w:rsidRPr="0073069F">
        <w:rPr>
          <w:sz w:val="28"/>
          <w:szCs w:val="28"/>
        </w:rPr>
        <w:t>валово</w:t>
      </w:r>
      <w:r w:rsidRPr="0073069F">
        <w:rPr>
          <w:sz w:val="28"/>
          <w:szCs w:val="28"/>
        </w:rPr>
        <w:t>го</w:t>
      </w:r>
      <w:r w:rsidR="00E121F2" w:rsidRPr="0073069F">
        <w:rPr>
          <w:sz w:val="28"/>
          <w:szCs w:val="28"/>
        </w:rPr>
        <w:t xml:space="preserve"> производств</w:t>
      </w:r>
      <w:r w:rsidRPr="0073069F">
        <w:rPr>
          <w:sz w:val="28"/>
          <w:szCs w:val="28"/>
        </w:rPr>
        <w:t>а</w:t>
      </w:r>
      <w:r w:rsidR="00E121F2" w:rsidRPr="0073069F">
        <w:rPr>
          <w:sz w:val="28"/>
          <w:szCs w:val="28"/>
        </w:rPr>
        <w:t xml:space="preserve"> молока </w:t>
      </w:r>
      <w:r w:rsidR="0060004F" w:rsidRPr="0073069F">
        <w:rPr>
          <w:sz w:val="28"/>
          <w:szCs w:val="28"/>
        </w:rPr>
        <w:t>(</w:t>
      </w:r>
      <w:r w:rsidRPr="0073069F">
        <w:rPr>
          <w:sz w:val="28"/>
          <w:szCs w:val="28"/>
        </w:rPr>
        <w:t>10</w:t>
      </w:r>
      <w:r w:rsidR="00E07C5B" w:rsidRPr="0073069F">
        <w:rPr>
          <w:sz w:val="28"/>
          <w:szCs w:val="28"/>
        </w:rPr>
        <w:t>0,</w:t>
      </w:r>
      <w:r w:rsidR="00C9769A">
        <w:rPr>
          <w:sz w:val="28"/>
          <w:szCs w:val="28"/>
        </w:rPr>
        <w:t>04</w:t>
      </w:r>
      <w:r w:rsidRPr="0073069F">
        <w:rPr>
          <w:sz w:val="28"/>
          <w:szCs w:val="28"/>
        </w:rPr>
        <w:t xml:space="preserve">%) </w:t>
      </w:r>
      <w:r w:rsidR="00E121F2" w:rsidRPr="0073069F">
        <w:rPr>
          <w:sz w:val="28"/>
          <w:szCs w:val="28"/>
        </w:rPr>
        <w:t>обусловлен</w:t>
      </w:r>
      <w:r w:rsidRPr="0073069F">
        <w:rPr>
          <w:sz w:val="28"/>
          <w:szCs w:val="28"/>
        </w:rPr>
        <w:t xml:space="preserve"> также</w:t>
      </w:r>
      <w:r w:rsidR="0060004F" w:rsidRPr="0073069F">
        <w:rPr>
          <w:sz w:val="28"/>
          <w:szCs w:val="28"/>
        </w:rPr>
        <w:t xml:space="preserve"> сокращением поголовья коров в фермерских хозяйствах</w:t>
      </w:r>
      <w:r w:rsidR="00E121F2" w:rsidRPr="0073069F">
        <w:rPr>
          <w:sz w:val="28"/>
          <w:szCs w:val="28"/>
        </w:rPr>
        <w:t>.</w:t>
      </w:r>
    </w:p>
    <w:p w:rsidR="00863D55" w:rsidRPr="0073069F" w:rsidRDefault="00E121F2" w:rsidP="00440172">
      <w:pPr>
        <w:ind w:firstLine="720"/>
        <w:jc w:val="both"/>
        <w:rPr>
          <w:sz w:val="28"/>
          <w:szCs w:val="28"/>
        </w:rPr>
      </w:pPr>
      <w:r w:rsidRPr="0073069F">
        <w:rPr>
          <w:sz w:val="28"/>
          <w:szCs w:val="28"/>
        </w:rPr>
        <w:t>По прогнозной оценке в 201</w:t>
      </w:r>
      <w:r w:rsidR="0073069F" w:rsidRPr="0073069F">
        <w:rPr>
          <w:sz w:val="28"/>
          <w:szCs w:val="28"/>
        </w:rPr>
        <w:t>9</w:t>
      </w:r>
      <w:r w:rsidRPr="0073069F">
        <w:rPr>
          <w:sz w:val="28"/>
          <w:szCs w:val="28"/>
        </w:rPr>
        <w:t xml:space="preserve"> году </w:t>
      </w:r>
      <w:r w:rsidR="00C9769A">
        <w:rPr>
          <w:sz w:val="28"/>
          <w:szCs w:val="28"/>
        </w:rPr>
        <w:t xml:space="preserve">ожидается снижение </w:t>
      </w:r>
      <w:r w:rsidRPr="0073069F">
        <w:rPr>
          <w:sz w:val="28"/>
          <w:szCs w:val="28"/>
        </w:rPr>
        <w:t>производств</w:t>
      </w:r>
      <w:r w:rsidR="00C9769A">
        <w:rPr>
          <w:sz w:val="28"/>
          <w:szCs w:val="28"/>
        </w:rPr>
        <w:t>а</w:t>
      </w:r>
      <w:r w:rsidRPr="0073069F">
        <w:rPr>
          <w:sz w:val="28"/>
          <w:szCs w:val="28"/>
        </w:rPr>
        <w:t xml:space="preserve"> яиц </w:t>
      </w:r>
      <w:r w:rsidR="00863D55" w:rsidRPr="0073069F">
        <w:rPr>
          <w:sz w:val="28"/>
          <w:szCs w:val="28"/>
        </w:rPr>
        <w:t>(</w:t>
      </w:r>
      <w:r w:rsidR="00C9769A">
        <w:rPr>
          <w:sz w:val="28"/>
          <w:szCs w:val="28"/>
        </w:rPr>
        <w:t>94,95</w:t>
      </w:r>
      <w:r w:rsidR="00863D55" w:rsidRPr="0073069F">
        <w:rPr>
          <w:sz w:val="28"/>
          <w:szCs w:val="28"/>
        </w:rPr>
        <w:t xml:space="preserve">%) </w:t>
      </w:r>
      <w:r w:rsidR="00C9769A">
        <w:rPr>
          <w:sz w:val="28"/>
          <w:szCs w:val="28"/>
        </w:rPr>
        <w:t xml:space="preserve">в связи с </w:t>
      </w:r>
      <w:r w:rsidR="00147DC9">
        <w:rPr>
          <w:sz w:val="28"/>
          <w:szCs w:val="28"/>
        </w:rPr>
        <w:t xml:space="preserve">закрытием </w:t>
      </w:r>
      <w:r w:rsidR="00C9769A">
        <w:rPr>
          <w:sz w:val="28"/>
          <w:szCs w:val="28"/>
        </w:rPr>
        <w:t xml:space="preserve"> фермер</w:t>
      </w:r>
      <w:r w:rsidR="00147DC9">
        <w:rPr>
          <w:sz w:val="28"/>
          <w:szCs w:val="28"/>
        </w:rPr>
        <w:t>ского хозяйства</w:t>
      </w:r>
      <w:r w:rsidR="00C9769A">
        <w:rPr>
          <w:sz w:val="28"/>
          <w:szCs w:val="28"/>
        </w:rPr>
        <w:t xml:space="preserve"> Гусейнова</w:t>
      </w:r>
      <w:r w:rsidR="00147DC9">
        <w:rPr>
          <w:sz w:val="28"/>
          <w:szCs w:val="28"/>
        </w:rPr>
        <w:t>.</w:t>
      </w:r>
      <w:r w:rsidR="007B4605" w:rsidRPr="0073069F">
        <w:rPr>
          <w:sz w:val="28"/>
          <w:szCs w:val="28"/>
        </w:rPr>
        <w:t xml:space="preserve"> </w:t>
      </w:r>
      <w:r w:rsidR="00863D55" w:rsidRPr="0073069F">
        <w:rPr>
          <w:sz w:val="28"/>
          <w:szCs w:val="28"/>
        </w:rPr>
        <w:t xml:space="preserve"> 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Социально-экономическое развитие сельского хозяйства в 20</w:t>
      </w:r>
      <w:r w:rsidR="0073069F" w:rsidRPr="0073069F">
        <w:rPr>
          <w:sz w:val="28"/>
          <w:szCs w:val="28"/>
        </w:rPr>
        <w:t>20</w:t>
      </w:r>
      <w:r w:rsidRPr="0073069F">
        <w:rPr>
          <w:sz w:val="28"/>
          <w:szCs w:val="28"/>
        </w:rPr>
        <w:t xml:space="preserve"> – 20</w:t>
      </w:r>
      <w:r w:rsidR="00C20130" w:rsidRPr="0073069F">
        <w:rPr>
          <w:sz w:val="28"/>
          <w:szCs w:val="28"/>
        </w:rPr>
        <w:t>2</w:t>
      </w:r>
      <w:r w:rsidR="00B24CAA" w:rsidRPr="0073069F">
        <w:rPr>
          <w:sz w:val="28"/>
          <w:szCs w:val="28"/>
        </w:rPr>
        <w:t>4</w:t>
      </w:r>
      <w:r w:rsidRPr="0073069F">
        <w:rPr>
          <w:sz w:val="28"/>
          <w:szCs w:val="28"/>
        </w:rPr>
        <w:t xml:space="preserve"> годах будет происходить за счет двух основных направлений: поддержка и помощь действующих сельхозпредприятий, привлечение сторонних инвесторов в сельхозпроизводство.</w:t>
      </w:r>
    </w:p>
    <w:p w:rsidR="00E121F2" w:rsidRPr="0073069F" w:rsidRDefault="00E121F2" w:rsidP="00440172">
      <w:pPr>
        <w:ind w:firstLine="720"/>
        <w:jc w:val="both"/>
        <w:rPr>
          <w:sz w:val="28"/>
          <w:szCs w:val="28"/>
        </w:rPr>
      </w:pPr>
      <w:r w:rsidRPr="0073069F">
        <w:rPr>
          <w:sz w:val="28"/>
          <w:szCs w:val="28"/>
        </w:rPr>
        <w:t>Основными приоритетами развития сельского хозяйства в прогнозном периоде будут являться: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- увеличение посевных площадей сельскохозяйственных культур;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- увеличение объема производства и реализации продукции сельского хозяйства;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- ежегодное увеличение площади пашни в обработке;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-</w:t>
      </w:r>
      <w:r w:rsidR="00BD44B3" w:rsidRPr="0073069F">
        <w:rPr>
          <w:sz w:val="28"/>
          <w:szCs w:val="28"/>
        </w:rPr>
        <w:t xml:space="preserve"> </w:t>
      </w:r>
      <w:r w:rsidRPr="0073069F">
        <w:rPr>
          <w:sz w:val="28"/>
          <w:szCs w:val="28"/>
        </w:rPr>
        <w:t>сохранение и увеличение численности маточного поголовья крупного рогатого скота.</w:t>
      </w:r>
    </w:p>
    <w:p w:rsidR="00E121F2" w:rsidRPr="0073069F" w:rsidRDefault="001A4628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ab/>
      </w:r>
      <w:r w:rsidR="00E121F2" w:rsidRPr="0073069F">
        <w:rPr>
          <w:sz w:val="28"/>
          <w:szCs w:val="28"/>
        </w:rPr>
        <w:t xml:space="preserve">Для исполнения намеченных целей будет осуществляться реализация мероприятий, утвержденных муниципальной программой «Развитие сельского хозяйства </w:t>
      </w:r>
      <w:r w:rsidR="00CC430D" w:rsidRPr="0073069F">
        <w:rPr>
          <w:sz w:val="28"/>
          <w:szCs w:val="28"/>
        </w:rPr>
        <w:t xml:space="preserve">в </w:t>
      </w:r>
      <w:proofErr w:type="spellStart"/>
      <w:r w:rsidR="00E121F2" w:rsidRPr="0073069F">
        <w:rPr>
          <w:sz w:val="28"/>
          <w:szCs w:val="28"/>
        </w:rPr>
        <w:t>Ярцевско</w:t>
      </w:r>
      <w:r w:rsidR="00CC430D" w:rsidRPr="0073069F">
        <w:rPr>
          <w:sz w:val="28"/>
          <w:szCs w:val="28"/>
        </w:rPr>
        <w:t>м</w:t>
      </w:r>
      <w:proofErr w:type="spellEnd"/>
      <w:r w:rsidR="00E121F2" w:rsidRPr="0073069F">
        <w:rPr>
          <w:sz w:val="28"/>
          <w:szCs w:val="28"/>
        </w:rPr>
        <w:t xml:space="preserve"> район</w:t>
      </w:r>
      <w:r w:rsidR="00CC430D" w:rsidRPr="0073069F">
        <w:rPr>
          <w:sz w:val="28"/>
          <w:szCs w:val="28"/>
        </w:rPr>
        <w:t>е</w:t>
      </w:r>
      <w:r w:rsidR="00E121F2" w:rsidRPr="0073069F">
        <w:rPr>
          <w:sz w:val="28"/>
          <w:szCs w:val="28"/>
        </w:rPr>
        <w:t xml:space="preserve"> Смоленской области». </w:t>
      </w:r>
    </w:p>
    <w:p w:rsidR="00E121F2" w:rsidRPr="0073069F" w:rsidRDefault="00E121F2" w:rsidP="0073069F">
      <w:pPr>
        <w:jc w:val="both"/>
        <w:rPr>
          <w:sz w:val="28"/>
          <w:szCs w:val="28"/>
        </w:rPr>
      </w:pPr>
      <w:r w:rsidRPr="0073069F">
        <w:rPr>
          <w:sz w:val="28"/>
          <w:szCs w:val="28"/>
        </w:rPr>
        <w:t>Сельскохозяйственные предприятия продолжат участие в федеральных и областных государственных программах по развитию агропромышленного комплекса.</w:t>
      </w:r>
    </w:p>
    <w:p w:rsidR="00E121F2" w:rsidRPr="0073069F" w:rsidRDefault="00E121F2" w:rsidP="00477E5A">
      <w:pPr>
        <w:ind w:firstLine="709"/>
        <w:jc w:val="both"/>
        <w:rPr>
          <w:sz w:val="28"/>
          <w:szCs w:val="28"/>
        </w:rPr>
      </w:pPr>
      <w:proofErr w:type="gramStart"/>
      <w:r w:rsidRPr="0073069F">
        <w:rPr>
          <w:sz w:val="28"/>
          <w:szCs w:val="28"/>
        </w:rPr>
        <w:t xml:space="preserve">Базовый вариант прогноза предполагает, что возможности развития сельскохозяйственных товаропроизводителей будут ограничены за счет неблагоприятного влияния факторов внешней среды, неблагоприятных условий рыночной конъюнктуры, </w:t>
      </w:r>
      <w:proofErr w:type="spellStart"/>
      <w:r w:rsidRPr="0073069F">
        <w:rPr>
          <w:sz w:val="28"/>
          <w:szCs w:val="28"/>
        </w:rPr>
        <w:t>закредитованности</w:t>
      </w:r>
      <w:proofErr w:type="spellEnd"/>
      <w:r w:rsidRPr="0073069F">
        <w:rPr>
          <w:sz w:val="28"/>
          <w:szCs w:val="28"/>
        </w:rPr>
        <w:t xml:space="preserve"> хозяйствующих субъектов, приостановки реализации инвестиционных проектов.</w:t>
      </w:r>
      <w:proofErr w:type="gramEnd"/>
    </w:p>
    <w:p w:rsidR="00E121F2" w:rsidRPr="00274DCE" w:rsidRDefault="00E121F2" w:rsidP="00440172">
      <w:pPr>
        <w:ind w:firstLine="709"/>
        <w:jc w:val="both"/>
        <w:rPr>
          <w:sz w:val="28"/>
          <w:szCs w:val="28"/>
        </w:rPr>
      </w:pPr>
      <w:r w:rsidRPr="00274DCE">
        <w:rPr>
          <w:sz w:val="28"/>
          <w:szCs w:val="28"/>
        </w:rPr>
        <w:t xml:space="preserve">Исходя из данного сценария, индекс производства продукции сельского хозяйства рассчитан: на </w:t>
      </w:r>
      <w:r w:rsidR="001327B0" w:rsidRPr="00274DCE">
        <w:rPr>
          <w:sz w:val="28"/>
          <w:szCs w:val="28"/>
        </w:rPr>
        <w:t xml:space="preserve"> </w:t>
      </w:r>
      <w:r w:rsidRPr="00274DCE">
        <w:rPr>
          <w:sz w:val="28"/>
          <w:szCs w:val="28"/>
        </w:rPr>
        <w:t>20</w:t>
      </w:r>
      <w:r w:rsidR="0073069F" w:rsidRPr="00274DCE">
        <w:rPr>
          <w:sz w:val="28"/>
          <w:szCs w:val="28"/>
        </w:rPr>
        <w:t>20</w:t>
      </w:r>
      <w:r w:rsidR="00F86D1F" w:rsidRPr="00274DCE">
        <w:rPr>
          <w:sz w:val="28"/>
          <w:szCs w:val="28"/>
        </w:rPr>
        <w:t xml:space="preserve"> </w:t>
      </w:r>
      <w:r w:rsidRPr="00274DCE">
        <w:rPr>
          <w:sz w:val="28"/>
          <w:szCs w:val="28"/>
        </w:rPr>
        <w:t xml:space="preserve">год </w:t>
      </w:r>
      <w:r w:rsidR="00C20130" w:rsidRPr="00274DCE">
        <w:rPr>
          <w:sz w:val="28"/>
          <w:szCs w:val="28"/>
        </w:rPr>
        <w:t>–</w:t>
      </w:r>
      <w:r w:rsidRPr="00274DCE">
        <w:rPr>
          <w:sz w:val="28"/>
          <w:szCs w:val="28"/>
        </w:rPr>
        <w:t xml:space="preserve"> 10</w:t>
      </w:r>
      <w:r w:rsidR="00274DCE" w:rsidRPr="00274DCE">
        <w:rPr>
          <w:sz w:val="28"/>
          <w:szCs w:val="28"/>
        </w:rPr>
        <w:t>0,</w:t>
      </w:r>
      <w:r w:rsidR="00147DC9">
        <w:rPr>
          <w:sz w:val="28"/>
          <w:szCs w:val="28"/>
        </w:rPr>
        <w:t>2</w:t>
      </w:r>
      <w:r w:rsidR="00274DCE" w:rsidRPr="00274DCE">
        <w:rPr>
          <w:sz w:val="28"/>
          <w:szCs w:val="28"/>
        </w:rPr>
        <w:t>4</w:t>
      </w:r>
      <w:r w:rsidRPr="00274DCE">
        <w:rPr>
          <w:sz w:val="28"/>
          <w:szCs w:val="28"/>
        </w:rPr>
        <w:t>%, на 20</w:t>
      </w:r>
      <w:r w:rsidR="007B4605" w:rsidRPr="00274DCE">
        <w:rPr>
          <w:sz w:val="28"/>
          <w:szCs w:val="28"/>
        </w:rPr>
        <w:t>21</w:t>
      </w:r>
      <w:r w:rsidRPr="00274DCE">
        <w:rPr>
          <w:sz w:val="28"/>
          <w:szCs w:val="28"/>
        </w:rPr>
        <w:t xml:space="preserve"> год – 10</w:t>
      </w:r>
      <w:r w:rsidR="00274DCE" w:rsidRPr="00274DCE">
        <w:rPr>
          <w:sz w:val="28"/>
          <w:szCs w:val="28"/>
        </w:rPr>
        <w:t>0,6</w:t>
      </w:r>
      <w:r w:rsidR="00147DC9">
        <w:rPr>
          <w:sz w:val="28"/>
          <w:szCs w:val="28"/>
        </w:rPr>
        <w:t>4</w:t>
      </w:r>
      <w:r w:rsidRPr="00274DCE">
        <w:rPr>
          <w:sz w:val="28"/>
          <w:szCs w:val="28"/>
        </w:rPr>
        <w:t>%, на 20</w:t>
      </w:r>
      <w:r w:rsidR="00C20130" w:rsidRPr="00274DCE">
        <w:rPr>
          <w:sz w:val="28"/>
          <w:szCs w:val="28"/>
        </w:rPr>
        <w:t>2</w:t>
      </w:r>
      <w:r w:rsidR="007B4605" w:rsidRPr="00274DCE">
        <w:rPr>
          <w:sz w:val="28"/>
          <w:szCs w:val="28"/>
        </w:rPr>
        <w:t>4</w:t>
      </w:r>
      <w:r w:rsidRPr="00274DCE">
        <w:rPr>
          <w:sz w:val="28"/>
          <w:szCs w:val="28"/>
        </w:rPr>
        <w:t xml:space="preserve"> год </w:t>
      </w:r>
      <w:r w:rsidR="0073069F" w:rsidRPr="00274DCE">
        <w:rPr>
          <w:sz w:val="28"/>
          <w:szCs w:val="28"/>
        </w:rPr>
        <w:t>–</w:t>
      </w:r>
      <w:r w:rsidRPr="00274DCE">
        <w:rPr>
          <w:sz w:val="28"/>
          <w:szCs w:val="28"/>
        </w:rPr>
        <w:t>10</w:t>
      </w:r>
      <w:r w:rsidR="00147DC9">
        <w:rPr>
          <w:sz w:val="28"/>
          <w:szCs w:val="28"/>
        </w:rPr>
        <w:t>0,98</w:t>
      </w:r>
      <w:r w:rsidRPr="00274DCE">
        <w:rPr>
          <w:sz w:val="28"/>
          <w:szCs w:val="28"/>
        </w:rPr>
        <w:t>% к уровню предыдущего года. Среднегодовой темп роста производства продукции сельского хозяйства в 20</w:t>
      </w:r>
      <w:r w:rsidR="0073069F" w:rsidRPr="00274DCE">
        <w:rPr>
          <w:sz w:val="28"/>
          <w:szCs w:val="28"/>
        </w:rPr>
        <w:t>20</w:t>
      </w:r>
      <w:r w:rsidRPr="00274DCE">
        <w:rPr>
          <w:sz w:val="28"/>
          <w:szCs w:val="28"/>
        </w:rPr>
        <w:t>-20</w:t>
      </w:r>
      <w:r w:rsidR="00C20130" w:rsidRPr="00274DCE">
        <w:rPr>
          <w:sz w:val="28"/>
          <w:szCs w:val="28"/>
        </w:rPr>
        <w:t>2</w:t>
      </w:r>
      <w:r w:rsidR="007B4605" w:rsidRPr="00274DCE">
        <w:rPr>
          <w:sz w:val="28"/>
          <w:szCs w:val="28"/>
        </w:rPr>
        <w:t>4</w:t>
      </w:r>
      <w:r w:rsidR="001327B0" w:rsidRPr="00274DCE">
        <w:rPr>
          <w:sz w:val="28"/>
          <w:szCs w:val="28"/>
        </w:rPr>
        <w:t xml:space="preserve"> </w:t>
      </w:r>
      <w:r w:rsidRPr="00274DCE">
        <w:rPr>
          <w:sz w:val="28"/>
          <w:szCs w:val="28"/>
        </w:rPr>
        <w:t>г</w:t>
      </w:r>
      <w:r w:rsidR="001327B0" w:rsidRPr="00274DCE">
        <w:rPr>
          <w:sz w:val="28"/>
          <w:szCs w:val="28"/>
        </w:rPr>
        <w:t xml:space="preserve">одах </w:t>
      </w:r>
      <w:r w:rsidR="00274DCE" w:rsidRPr="00274DCE">
        <w:rPr>
          <w:sz w:val="28"/>
          <w:szCs w:val="28"/>
        </w:rPr>
        <w:t>в сопоставимых ценах</w:t>
      </w:r>
      <w:r w:rsidRPr="00274DCE">
        <w:rPr>
          <w:sz w:val="28"/>
          <w:szCs w:val="28"/>
        </w:rPr>
        <w:t xml:space="preserve"> ожидается на уровне 10</w:t>
      </w:r>
      <w:r w:rsidR="00274DCE" w:rsidRPr="00274DCE">
        <w:rPr>
          <w:sz w:val="28"/>
          <w:szCs w:val="28"/>
        </w:rPr>
        <w:t>0,</w:t>
      </w:r>
      <w:r w:rsidR="00147DC9">
        <w:rPr>
          <w:sz w:val="28"/>
          <w:szCs w:val="28"/>
        </w:rPr>
        <w:t>59</w:t>
      </w:r>
      <w:r w:rsidRPr="00274DCE">
        <w:rPr>
          <w:sz w:val="28"/>
          <w:szCs w:val="28"/>
        </w:rPr>
        <w:t>%. К 20</w:t>
      </w:r>
      <w:r w:rsidR="00C20130" w:rsidRPr="00274DCE">
        <w:rPr>
          <w:sz w:val="28"/>
          <w:szCs w:val="28"/>
        </w:rPr>
        <w:t>2</w:t>
      </w:r>
      <w:r w:rsidR="00C91D29" w:rsidRPr="00274DCE">
        <w:rPr>
          <w:sz w:val="28"/>
          <w:szCs w:val="28"/>
        </w:rPr>
        <w:t>1</w:t>
      </w:r>
      <w:r w:rsidRPr="00274DCE">
        <w:rPr>
          <w:sz w:val="28"/>
          <w:szCs w:val="28"/>
        </w:rPr>
        <w:t xml:space="preserve"> году планируемая валовая продукция сельского хозяйства во всех категориях хозяйств составит </w:t>
      </w:r>
      <w:r w:rsidR="00274DCE" w:rsidRPr="00274DCE">
        <w:rPr>
          <w:sz w:val="28"/>
          <w:szCs w:val="28"/>
        </w:rPr>
        <w:t>57</w:t>
      </w:r>
      <w:r w:rsidR="00147DC9">
        <w:rPr>
          <w:sz w:val="28"/>
          <w:szCs w:val="28"/>
        </w:rPr>
        <w:t>6,66</w:t>
      </w:r>
      <w:r w:rsidR="00C91D29" w:rsidRPr="00274DCE">
        <w:rPr>
          <w:sz w:val="28"/>
          <w:szCs w:val="28"/>
        </w:rPr>
        <w:t xml:space="preserve"> млн. руб., к 2024 году-</w:t>
      </w:r>
      <w:r w:rsidR="00274DCE" w:rsidRPr="00274DCE">
        <w:rPr>
          <w:sz w:val="28"/>
          <w:szCs w:val="28"/>
        </w:rPr>
        <w:t>6</w:t>
      </w:r>
      <w:r w:rsidR="00147DC9">
        <w:rPr>
          <w:sz w:val="28"/>
          <w:szCs w:val="28"/>
        </w:rPr>
        <w:t>56,52</w:t>
      </w:r>
      <w:r w:rsidRPr="00274DCE">
        <w:rPr>
          <w:sz w:val="28"/>
          <w:szCs w:val="28"/>
        </w:rPr>
        <w:t xml:space="preserve"> млн. руб. </w:t>
      </w:r>
    </w:p>
    <w:p w:rsidR="00E121F2" w:rsidRPr="00274DCE" w:rsidRDefault="00E121F2" w:rsidP="00274DCE">
      <w:pPr>
        <w:jc w:val="both"/>
        <w:rPr>
          <w:sz w:val="28"/>
          <w:szCs w:val="28"/>
        </w:rPr>
      </w:pPr>
    </w:p>
    <w:p w:rsidR="00E121F2" w:rsidRDefault="00E121F2" w:rsidP="00BD44B3">
      <w:pPr>
        <w:pStyle w:val="42"/>
        <w:shd w:val="clear" w:color="auto" w:fill="auto"/>
        <w:tabs>
          <w:tab w:val="left" w:pos="447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9"/>
      <w:r w:rsidRPr="00CD2717">
        <w:rPr>
          <w:sz w:val="28"/>
          <w:szCs w:val="28"/>
        </w:rPr>
        <w:t>Инвестиции</w:t>
      </w:r>
      <w:bookmarkEnd w:id="3"/>
    </w:p>
    <w:p w:rsidR="00FC45BA" w:rsidRDefault="00FC45BA" w:rsidP="00BD44B3">
      <w:pPr>
        <w:pStyle w:val="42"/>
        <w:shd w:val="clear" w:color="auto" w:fill="auto"/>
        <w:tabs>
          <w:tab w:val="left" w:pos="447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C580A" w:rsidRDefault="005C580A" w:rsidP="005C580A">
      <w:pPr>
        <w:pStyle w:val="a3"/>
        <w:ind w:left="0" w:right="-1" w:firstLine="567"/>
        <w:jc w:val="both"/>
        <w:rPr>
          <w:sz w:val="28"/>
          <w:szCs w:val="28"/>
        </w:rPr>
      </w:pPr>
      <w:r w:rsidRPr="00EB3C6E">
        <w:rPr>
          <w:sz w:val="28"/>
          <w:szCs w:val="28"/>
        </w:rPr>
        <w:t>В 2018 году отмечается рост индекса физического объема инвестиций в связи с реализацией крупных инвестиционных проектов в производстве пищевых продуктов</w:t>
      </w:r>
      <w:r w:rsidRPr="00EB3C6E">
        <w:rPr>
          <w:rStyle w:val="0pt"/>
          <w:i w:val="0"/>
          <w:sz w:val="28"/>
          <w:szCs w:val="28"/>
        </w:rPr>
        <w:t>, производстве резиновых и пластмассовых изделий</w:t>
      </w:r>
      <w:r w:rsidRPr="00EB3C6E">
        <w:rPr>
          <w:sz w:val="28"/>
          <w:szCs w:val="28"/>
        </w:rPr>
        <w:t xml:space="preserve">. </w:t>
      </w:r>
    </w:p>
    <w:p w:rsidR="005C580A" w:rsidRDefault="005C580A" w:rsidP="005C580A">
      <w:pPr>
        <w:pStyle w:val="a3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D8100A">
        <w:rPr>
          <w:rFonts w:eastAsia="Calibri"/>
          <w:sz w:val="28"/>
          <w:szCs w:val="28"/>
          <w:lang w:eastAsia="en-US"/>
        </w:rPr>
        <w:t>Объем инвестиций за 201</w:t>
      </w:r>
      <w:r>
        <w:rPr>
          <w:rFonts w:eastAsia="Calibri"/>
          <w:sz w:val="28"/>
          <w:szCs w:val="28"/>
          <w:lang w:eastAsia="en-US"/>
        </w:rPr>
        <w:t>8</w:t>
      </w:r>
      <w:r w:rsidRPr="00D8100A">
        <w:rPr>
          <w:rFonts w:eastAsia="Calibri"/>
          <w:sz w:val="28"/>
          <w:szCs w:val="28"/>
          <w:lang w:eastAsia="en-US"/>
        </w:rPr>
        <w:t xml:space="preserve"> год по </w:t>
      </w:r>
      <w:r w:rsidRPr="00D8100A">
        <w:rPr>
          <w:sz w:val="28"/>
          <w:szCs w:val="28"/>
        </w:rPr>
        <w:t xml:space="preserve">крупным и средним предприятиям составил </w:t>
      </w:r>
      <w:r>
        <w:rPr>
          <w:sz w:val="28"/>
          <w:szCs w:val="28"/>
        </w:rPr>
        <w:t>893,53</w:t>
      </w:r>
      <w:r w:rsidRPr="00D8100A">
        <w:rPr>
          <w:sz w:val="28"/>
          <w:szCs w:val="28"/>
        </w:rPr>
        <w:t xml:space="preserve"> млн. руб. (индекс физического объема в сопоставимых ценах – </w:t>
      </w:r>
      <w:r>
        <w:rPr>
          <w:sz w:val="28"/>
          <w:szCs w:val="28"/>
        </w:rPr>
        <w:t>191,92</w:t>
      </w:r>
      <w:r w:rsidRPr="00D8100A">
        <w:rPr>
          <w:sz w:val="28"/>
          <w:szCs w:val="28"/>
        </w:rPr>
        <w:t>%),</w:t>
      </w:r>
      <w:r w:rsidRPr="00D810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полному кругу предприятий за</w:t>
      </w:r>
      <w:r w:rsidRPr="00B84F41">
        <w:rPr>
          <w:rFonts w:eastAsia="Calibri"/>
          <w:sz w:val="28"/>
          <w:szCs w:val="28"/>
          <w:lang w:eastAsia="en-US"/>
        </w:rPr>
        <w:t xml:space="preserve"> счет всех источников финансирования – </w:t>
      </w:r>
      <w:r>
        <w:rPr>
          <w:rFonts w:eastAsia="Calibri"/>
          <w:sz w:val="28"/>
          <w:szCs w:val="28"/>
          <w:lang w:eastAsia="en-US"/>
        </w:rPr>
        <w:t>934,91</w:t>
      </w:r>
      <w:r w:rsidRPr="00B84F41">
        <w:rPr>
          <w:sz w:val="28"/>
          <w:szCs w:val="28"/>
        </w:rPr>
        <w:t xml:space="preserve"> млн. руб. (индекс физического объема в сопоставимых </w:t>
      </w:r>
      <w:r w:rsidRPr="00D62020">
        <w:rPr>
          <w:sz w:val="28"/>
          <w:szCs w:val="28"/>
        </w:rPr>
        <w:t>ценах – 1</w:t>
      </w:r>
      <w:r>
        <w:rPr>
          <w:sz w:val="28"/>
          <w:szCs w:val="28"/>
        </w:rPr>
        <w:t>79,62</w:t>
      </w:r>
      <w:r w:rsidRPr="00D62020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5C580A" w:rsidRDefault="005C580A" w:rsidP="005C580A">
      <w:pPr>
        <w:pStyle w:val="a3"/>
        <w:ind w:left="0" w:right="-1" w:firstLine="567"/>
        <w:jc w:val="both"/>
        <w:rPr>
          <w:sz w:val="28"/>
          <w:szCs w:val="28"/>
        </w:rPr>
      </w:pPr>
      <w:r w:rsidRPr="00CC1AD6">
        <w:rPr>
          <w:i/>
          <w:sz w:val="28"/>
          <w:szCs w:val="28"/>
        </w:rPr>
        <w:t>Объем инвестиций в основной капитал (за исключением бюджетных средств) в расчете на 1 жителя за 201</w:t>
      </w:r>
      <w:r>
        <w:rPr>
          <w:i/>
          <w:sz w:val="28"/>
          <w:szCs w:val="28"/>
        </w:rPr>
        <w:t>8</w:t>
      </w:r>
      <w:r w:rsidRPr="00CC1AD6">
        <w:rPr>
          <w:i/>
          <w:sz w:val="28"/>
          <w:szCs w:val="28"/>
        </w:rPr>
        <w:t xml:space="preserve"> год составил </w:t>
      </w:r>
      <w:r>
        <w:rPr>
          <w:i/>
          <w:sz w:val="28"/>
          <w:szCs w:val="28"/>
        </w:rPr>
        <w:t>16882</w:t>
      </w:r>
      <w:r w:rsidRPr="00CF7BE4">
        <w:rPr>
          <w:i/>
          <w:sz w:val="28"/>
          <w:szCs w:val="28"/>
        </w:rPr>
        <w:t xml:space="preserve"> рубл</w:t>
      </w:r>
      <w:r>
        <w:rPr>
          <w:i/>
          <w:sz w:val="28"/>
          <w:szCs w:val="28"/>
        </w:rPr>
        <w:t xml:space="preserve">я </w:t>
      </w:r>
      <w:r w:rsidRPr="006930D9">
        <w:rPr>
          <w:sz w:val="28"/>
          <w:szCs w:val="28"/>
        </w:rPr>
        <w:t>(темп роста к предыдущему году</w:t>
      </w:r>
      <w:r>
        <w:rPr>
          <w:sz w:val="28"/>
          <w:szCs w:val="28"/>
        </w:rPr>
        <w:t xml:space="preserve"> – 218,3</w:t>
      </w:r>
      <w:r w:rsidRPr="006930D9">
        <w:rPr>
          <w:sz w:val="28"/>
          <w:szCs w:val="28"/>
        </w:rPr>
        <w:t>%</w:t>
      </w:r>
      <w:r>
        <w:rPr>
          <w:sz w:val="28"/>
          <w:szCs w:val="28"/>
        </w:rPr>
        <w:t xml:space="preserve"> (7733 рубля на 1 жителя)</w:t>
      </w:r>
      <w:r w:rsidRPr="006930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580A" w:rsidRDefault="005C580A" w:rsidP="005C580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Освоение крупных объемов инвестиций будет проходиться на период 2019-2020 годов за счет реализации начатых в 2017- 2018 годах крупных инвестиционных проектов в производстве пищевых продуктов. ОАО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Хлебпром</w:t>
      </w:r>
      <w:proofErr w:type="spellEnd"/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осуществляет реализацию двух проектов: </w:t>
      </w:r>
      <w:r w:rsidRPr="0064469C">
        <w:rPr>
          <w:color w:val="000000"/>
          <w:sz w:val="28"/>
          <w:szCs w:val="28"/>
        </w:rPr>
        <w:t xml:space="preserve">«Расширение производственных мощностей производства </w:t>
      </w:r>
      <w:proofErr w:type="spellStart"/>
      <w:r w:rsidRPr="0064469C">
        <w:rPr>
          <w:color w:val="000000"/>
          <w:sz w:val="28"/>
          <w:szCs w:val="28"/>
        </w:rPr>
        <w:t>цельнозерновых</w:t>
      </w:r>
      <w:proofErr w:type="spellEnd"/>
      <w:r w:rsidRPr="0064469C">
        <w:rPr>
          <w:color w:val="000000"/>
          <w:sz w:val="28"/>
          <w:szCs w:val="28"/>
        </w:rPr>
        <w:t xml:space="preserve"> хлебцев в обособленном</w:t>
      </w:r>
      <w:r>
        <w:rPr>
          <w:color w:val="000000"/>
          <w:sz w:val="28"/>
          <w:szCs w:val="28"/>
        </w:rPr>
        <w:t xml:space="preserve"> подразделении</w:t>
      </w:r>
      <w:r w:rsidRPr="007A3BE6">
        <w:rPr>
          <w:color w:val="000000"/>
          <w:sz w:val="28"/>
          <w:szCs w:val="28"/>
        </w:rPr>
        <w:t xml:space="preserve"> </w:t>
      </w:r>
      <w:proofErr w:type="gramStart"/>
      <w:r w:rsidRPr="007A3BE6">
        <w:rPr>
          <w:color w:val="000000"/>
          <w:sz w:val="28"/>
          <w:szCs w:val="28"/>
        </w:rPr>
        <w:t>г</w:t>
      </w:r>
      <w:proofErr w:type="gramEnd"/>
      <w:r w:rsidRPr="007A3BE6">
        <w:rPr>
          <w:color w:val="000000"/>
          <w:sz w:val="28"/>
          <w:szCs w:val="28"/>
        </w:rPr>
        <w:t>. Ярцево Смоленской области».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Сумма инвестиций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по проекту 1489,0 млн.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Целью проекта является увеличение доли хлебц</w:t>
      </w:r>
      <w:r>
        <w:rPr>
          <w:color w:val="000000"/>
          <w:sz w:val="28"/>
          <w:szCs w:val="28"/>
        </w:rPr>
        <w:t>е</w:t>
      </w:r>
      <w:r w:rsidRPr="007A3BE6">
        <w:rPr>
          <w:color w:val="000000"/>
          <w:sz w:val="28"/>
          <w:szCs w:val="28"/>
        </w:rPr>
        <w:t>в на рынке до 30% в тоннах; достижение уровня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операционной прибыли (EBITDA) 2 млрд. руб. к 2022 году</w:t>
      </w:r>
      <w:r>
        <w:rPr>
          <w:color w:val="000000"/>
          <w:sz w:val="28"/>
          <w:szCs w:val="28"/>
        </w:rPr>
        <w:t xml:space="preserve">. Один инвестиционный </w:t>
      </w:r>
      <w:r w:rsidRPr="007A3BE6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 xml:space="preserve">«Техническое перевооружение производства </w:t>
      </w:r>
      <w:proofErr w:type="spellStart"/>
      <w:r w:rsidRPr="007A3BE6">
        <w:rPr>
          <w:color w:val="000000"/>
          <w:sz w:val="28"/>
          <w:szCs w:val="28"/>
        </w:rPr>
        <w:t>цельнозерновых</w:t>
      </w:r>
      <w:proofErr w:type="spellEnd"/>
      <w:r w:rsidRPr="007A3BE6">
        <w:rPr>
          <w:color w:val="000000"/>
          <w:sz w:val="28"/>
          <w:szCs w:val="28"/>
        </w:rPr>
        <w:t xml:space="preserve"> хлебц</w:t>
      </w:r>
      <w:r>
        <w:rPr>
          <w:color w:val="000000"/>
          <w:sz w:val="28"/>
          <w:szCs w:val="28"/>
        </w:rPr>
        <w:t>е</w:t>
      </w:r>
      <w:r w:rsidRPr="007A3BE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обособленном подразделении</w:t>
      </w:r>
      <w:r w:rsidRPr="007A3BE6">
        <w:rPr>
          <w:color w:val="000000"/>
          <w:sz w:val="28"/>
          <w:szCs w:val="28"/>
        </w:rPr>
        <w:t xml:space="preserve"> </w:t>
      </w:r>
      <w:proofErr w:type="gramStart"/>
      <w:r w:rsidRPr="007A3BE6">
        <w:rPr>
          <w:color w:val="000000"/>
          <w:sz w:val="28"/>
          <w:szCs w:val="28"/>
        </w:rPr>
        <w:t>г</w:t>
      </w:r>
      <w:proofErr w:type="gramEnd"/>
      <w:r w:rsidRPr="007A3BE6">
        <w:rPr>
          <w:color w:val="000000"/>
          <w:sz w:val="28"/>
          <w:szCs w:val="28"/>
        </w:rPr>
        <w:t xml:space="preserve">. Ярцево 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Смоленской области»</w:t>
      </w:r>
      <w:r>
        <w:rPr>
          <w:color w:val="000000"/>
          <w:sz w:val="28"/>
          <w:szCs w:val="28"/>
        </w:rPr>
        <w:t xml:space="preserve"> завершен</w:t>
      </w:r>
      <w:r w:rsidRPr="007A3B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счет его реализации </w:t>
      </w:r>
      <w:r w:rsidRPr="007A3BE6">
        <w:rPr>
          <w:color w:val="000000"/>
          <w:sz w:val="28"/>
          <w:szCs w:val="28"/>
        </w:rPr>
        <w:t>расширен произв</w:t>
      </w:r>
      <w:r>
        <w:rPr>
          <w:color w:val="000000"/>
          <w:sz w:val="28"/>
          <w:szCs w:val="28"/>
        </w:rPr>
        <w:t>о</w:t>
      </w:r>
      <w:r w:rsidRPr="007A3BE6">
        <w:rPr>
          <w:color w:val="000000"/>
          <w:sz w:val="28"/>
          <w:szCs w:val="28"/>
        </w:rPr>
        <w:t>дственно-складско</w:t>
      </w:r>
      <w:r>
        <w:rPr>
          <w:color w:val="000000"/>
          <w:sz w:val="28"/>
          <w:szCs w:val="28"/>
        </w:rPr>
        <w:t>й</w:t>
      </w:r>
      <w:r w:rsidRPr="007A3BE6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 xml:space="preserve"> (построены дополнительные помещения)</w:t>
      </w:r>
      <w:r w:rsidRPr="007A3BE6">
        <w:rPr>
          <w:color w:val="000000"/>
          <w:sz w:val="28"/>
          <w:szCs w:val="28"/>
        </w:rPr>
        <w:t>,</w:t>
      </w:r>
      <w:r w:rsidRPr="00B87A40">
        <w:rPr>
          <w:color w:val="000000"/>
          <w:sz w:val="28"/>
          <w:szCs w:val="28"/>
        </w:rPr>
        <w:t xml:space="preserve"> </w:t>
      </w:r>
      <w:r w:rsidRPr="007A3BE6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о</w:t>
      </w:r>
      <w:r w:rsidRPr="007A3BE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установлено</w:t>
      </w:r>
      <w:r w:rsidRPr="007A3BE6">
        <w:rPr>
          <w:color w:val="000000"/>
          <w:sz w:val="28"/>
          <w:szCs w:val="28"/>
        </w:rPr>
        <w:t xml:space="preserve"> технологическо</w:t>
      </w:r>
      <w:r>
        <w:rPr>
          <w:color w:val="000000"/>
          <w:sz w:val="28"/>
          <w:szCs w:val="28"/>
        </w:rPr>
        <w:t>е</w:t>
      </w:r>
      <w:r w:rsidRPr="007A3BE6">
        <w:rPr>
          <w:color w:val="000000"/>
          <w:sz w:val="28"/>
          <w:szCs w:val="28"/>
        </w:rPr>
        <w:t xml:space="preserve"> оборудовани</w:t>
      </w:r>
      <w:r>
        <w:rPr>
          <w:color w:val="000000"/>
          <w:sz w:val="28"/>
          <w:szCs w:val="28"/>
        </w:rPr>
        <w:t>е,</w:t>
      </w:r>
      <w:r w:rsidRPr="007A3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установлены </w:t>
      </w:r>
      <w:r w:rsidRPr="007A3BE6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>е</w:t>
      </w:r>
      <w:r w:rsidRPr="007A3BE6">
        <w:rPr>
          <w:color w:val="000000"/>
          <w:sz w:val="28"/>
          <w:szCs w:val="28"/>
        </w:rPr>
        <w:t xml:space="preserve"> производственны</w:t>
      </w:r>
      <w:r>
        <w:rPr>
          <w:color w:val="000000"/>
          <w:sz w:val="28"/>
          <w:szCs w:val="28"/>
        </w:rPr>
        <w:t>е</w:t>
      </w:r>
      <w:r w:rsidRPr="007A3BE6">
        <w:rPr>
          <w:color w:val="000000"/>
          <w:sz w:val="28"/>
          <w:szCs w:val="28"/>
        </w:rPr>
        <w:t xml:space="preserve"> лини</w:t>
      </w:r>
      <w:r>
        <w:rPr>
          <w:color w:val="000000"/>
          <w:sz w:val="28"/>
          <w:szCs w:val="28"/>
        </w:rPr>
        <w:t>и.</w:t>
      </w:r>
      <w:r w:rsidRPr="007A3BE6">
        <w:rPr>
          <w:color w:val="000000"/>
          <w:sz w:val="28"/>
          <w:szCs w:val="28"/>
        </w:rPr>
        <w:t xml:space="preserve"> </w:t>
      </w:r>
    </w:p>
    <w:p w:rsidR="005C580A" w:rsidRDefault="005C580A" w:rsidP="005C580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 оценке, в 2019 году на развитие экономики и социальной сферы муниципального образования будут направлены инвестиции в основной капитал по полному кругу предприятий в размере 680,14 млн. рублей (</w:t>
      </w:r>
      <w:r w:rsidRPr="00D8100A">
        <w:rPr>
          <w:sz w:val="28"/>
          <w:szCs w:val="28"/>
        </w:rPr>
        <w:t xml:space="preserve">индекс физического объема в сопоставимых ценах – </w:t>
      </w:r>
      <w:r>
        <w:rPr>
          <w:sz w:val="28"/>
          <w:szCs w:val="28"/>
        </w:rPr>
        <w:t>69,22</w:t>
      </w:r>
      <w:r w:rsidRPr="00D8100A">
        <w:rPr>
          <w:sz w:val="28"/>
          <w:szCs w:val="28"/>
        </w:rPr>
        <w:t>%</w:t>
      </w:r>
      <w:r>
        <w:rPr>
          <w:sz w:val="28"/>
          <w:szCs w:val="28"/>
        </w:rPr>
        <w:t>)</w:t>
      </w:r>
      <w:r>
        <w:rPr>
          <w:rFonts w:ascii="yandex-sans" w:hAnsi="yandex-sans"/>
          <w:color w:val="000000"/>
          <w:sz w:val="28"/>
          <w:szCs w:val="28"/>
        </w:rPr>
        <w:t>. На 2020 год прогнозируется освоение инвестиций в основной капитал в сумме 720,78 млн. рублей</w:t>
      </w:r>
      <w:r w:rsidRPr="00BD081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</w:t>
      </w:r>
      <w:r w:rsidRPr="00D8100A">
        <w:rPr>
          <w:sz w:val="28"/>
          <w:szCs w:val="28"/>
        </w:rPr>
        <w:t xml:space="preserve">индекс физического объема в сопоставимых </w:t>
      </w:r>
      <w:r w:rsidRPr="00B86A59">
        <w:rPr>
          <w:sz w:val="28"/>
          <w:szCs w:val="28"/>
        </w:rPr>
        <w:t>ценах – 105,</w:t>
      </w:r>
      <w:r>
        <w:rPr>
          <w:sz w:val="28"/>
          <w:szCs w:val="28"/>
        </w:rPr>
        <w:t>97</w:t>
      </w:r>
      <w:r w:rsidRPr="00B86A59">
        <w:rPr>
          <w:sz w:val="28"/>
          <w:szCs w:val="28"/>
        </w:rPr>
        <w:t>%).</w:t>
      </w:r>
    </w:p>
    <w:p w:rsidR="005C580A" w:rsidRDefault="005C580A" w:rsidP="005C580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На развитие </w:t>
      </w:r>
      <w:r w:rsidRPr="00894BB9">
        <w:rPr>
          <w:rFonts w:ascii="yandex-sans" w:hAnsi="yandex-sans"/>
          <w:i/>
          <w:color w:val="000000"/>
          <w:sz w:val="28"/>
          <w:szCs w:val="28"/>
        </w:rPr>
        <w:t>лесного хозяйства</w:t>
      </w:r>
      <w:r>
        <w:rPr>
          <w:rFonts w:ascii="yandex-sans" w:hAnsi="yandex-sans"/>
          <w:color w:val="000000"/>
          <w:sz w:val="28"/>
          <w:szCs w:val="28"/>
        </w:rPr>
        <w:t xml:space="preserve"> планируется направить инвестиционные вложения в сумме: в 2019 году – 0,05 млн. рублей, в 2020 году – 0,05 млн. рублей, в 2021 году – 0,05 млн. рублей, в 2024 году –0,05 млн. рублей.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Объем инвестиций по отрасли определяется деятельностью ОГУП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Ярцеволеспром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», которое планирует приобретение за счет прибыли рабочего инструмента (бензопилы).  </w:t>
      </w:r>
    </w:p>
    <w:p w:rsidR="005C580A" w:rsidRPr="001044A5" w:rsidRDefault="005C580A" w:rsidP="005C580A">
      <w:pPr>
        <w:jc w:val="both"/>
        <w:rPr>
          <w:i/>
          <w:iCs/>
          <w:sz w:val="18"/>
          <w:szCs w:val="1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Небольшой спад  объема инвестиций в основной капитал за счет всех источников финансирования в 2019 году будет проходить на фоне завершения в 2018 году  инвестиционного проекта в сфере производства пищевых продуктов.  В 2021-2024 годах наблюдается также снижение объема инвестиций в основной капитал за счет освоения </w:t>
      </w:r>
      <w:r w:rsidRPr="001044A5">
        <w:rPr>
          <w:iCs/>
          <w:sz w:val="28"/>
          <w:szCs w:val="28"/>
        </w:rPr>
        <w:t xml:space="preserve">СОГБУ </w:t>
      </w:r>
      <w:r>
        <w:rPr>
          <w:iCs/>
          <w:sz w:val="28"/>
          <w:szCs w:val="28"/>
        </w:rPr>
        <w:t>«</w:t>
      </w:r>
      <w:proofErr w:type="spellStart"/>
      <w:r w:rsidRPr="001044A5">
        <w:rPr>
          <w:iCs/>
          <w:sz w:val="28"/>
          <w:szCs w:val="28"/>
        </w:rPr>
        <w:t>Смоленскавтодор</w:t>
      </w:r>
      <w:proofErr w:type="spellEnd"/>
      <w:r>
        <w:rPr>
          <w:iCs/>
          <w:sz w:val="28"/>
          <w:szCs w:val="28"/>
        </w:rPr>
        <w:t xml:space="preserve">» </w:t>
      </w:r>
      <w:r>
        <w:rPr>
          <w:rFonts w:ascii="yandex-sans" w:hAnsi="yandex-sans" w:hint="eastAsia"/>
          <w:color w:val="000000"/>
          <w:sz w:val="28"/>
          <w:szCs w:val="28"/>
        </w:rPr>
        <w:t>инвестиционных</w:t>
      </w:r>
      <w:r>
        <w:rPr>
          <w:rFonts w:ascii="yandex-sans" w:hAnsi="yandex-sans"/>
          <w:color w:val="000000"/>
          <w:sz w:val="28"/>
          <w:szCs w:val="28"/>
        </w:rPr>
        <w:t xml:space="preserve"> вложений в 2020 году в сумме 234 млн. руб. (областной бюджет) на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строительство дороги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Ярцево-Засижье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 освоения основных объемов инвестиций в рамках реализации второго инвестиционного проекта ОАО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Хлебпром</w:t>
      </w:r>
      <w:proofErr w:type="spellEnd"/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5C580A" w:rsidRDefault="005C580A" w:rsidP="005C580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Основную долю в объеме инвестиций в основной капитал в 2019-2024 годах будут занимать инвестиции, направленные на развитие вида экономической деятельности «Обрабатывающие производства».</w:t>
      </w:r>
    </w:p>
    <w:p w:rsidR="005C580A" w:rsidRPr="007A3BE6" w:rsidRDefault="005C580A" w:rsidP="005C5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На развитие 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производства пищевых продуктов</w:t>
      </w:r>
      <w:r>
        <w:rPr>
          <w:rFonts w:ascii="yandex-sans" w:hAnsi="yandex-sans"/>
          <w:color w:val="000000"/>
          <w:sz w:val="28"/>
          <w:szCs w:val="28"/>
        </w:rPr>
        <w:t xml:space="preserve"> планируется направить инвестиционные вложения в сумме: в 2019 году – 492,5 млн. рублей, в 2020 году – 303,3 млн. рублей, в 2021 году – 46,7 млн. рублей, в 2024 году –20,8 млн. рублей.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Объем инвестиций по отрасли определяется деятельностью ОАО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Хлебпром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 подразделение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. Ярцево. </w:t>
      </w:r>
      <w:r w:rsidRPr="007A3BE6">
        <w:rPr>
          <w:color w:val="000000"/>
          <w:sz w:val="28"/>
          <w:szCs w:val="28"/>
        </w:rPr>
        <w:t>ОАО «</w:t>
      </w:r>
      <w:proofErr w:type="spellStart"/>
      <w:r w:rsidRPr="007A3BE6">
        <w:rPr>
          <w:color w:val="000000"/>
          <w:sz w:val="28"/>
          <w:szCs w:val="28"/>
        </w:rPr>
        <w:t>Хлебпром</w:t>
      </w:r>
      <w:proofErr w:type="spellEnd"/>
      <w:r w:rsidRPr="007A3BE6">
        <w:rPr>
          <w:color w:val="000000"/>
          <w:sz w:val="28"/>
          <w:szCs w:val="28"/>
        </w:rPr>
        <w:t>» реализу</w:t>
      </w:r>
      <w:r>
        <w:rPr>
          <w:color w:val="000000"/>
          <w:sz w:val="28"/>
          <w:szCs w:val="28"/>
        </w:rPr>
        <w:t>ющего</w:t>
      </w:r>
      <w:r w:rsidRPr="007A3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инвестиционный </w:t>
      </w:r>
      <w:r w:rsidRPr="007A3BE6">
        <w:rPr>
          <w:color w:val="000000"/>
          <w:sz w:val="28"/>
          <w:szCs w:val="28"/>
        </w:rPr>
        <w:t>проект «</w:t>
      </w:r>
      <w:r w:rsidRPr="005523B5">
        <w:rPr>
          <w:color w:val="000000"/>
          <w:sz w:val="28"/>
          <w:szCs w:val="28"/>
        </w:rPr>
        <w:t xml:space="preserve">Расширение производственных мощностей производства </w:t>
      </w:r>
      <w:proofErr w:type="spellStart"/>
      <w:r w:rsidRPr="005523B5">
        <w:rPr>
          <w:color w:val="000000"/>
          <w:sz w:val="28"/>
          <w:szCs w:val="28"/>
        </w:rPr>
        <w:t>цельнозерновых</w:t>
      </w:r>
      <w:proofErr w:type="spellEnd"/>
      <w:r w:rsidRPr="005523B5">
        <w:rPr>
          <w:color w:val="000000"/>
          <w:sz w:val="28"/>
          <w:szCs w:val="28"/>
        </w:rPr>
        <w:t xml:space="preserve"> хлебцев в обособленном подразделении </w:t>
      </w:r>
      <w:proofErr w:type="gramStart"/>
      <w:r w:rsidRPr="005523B5">
        <w:rPr>
          <w:color w:val="000000"/>
          <w:sz w:val="28"/>
          <w:szCs w:val="28"/>
        </w:rPr>
        <w:t>г</w:t>
      </w:r>
      <w:proofErr w:type="gramEnd"/>
      <w:r w:rsidRPr="005523B5">
        <w:rPr>
          <w:color w:val="000000"/>
          <w:sz w:val="28"/>
          <w:szCs w:val="28"/>
        </w:rPr>
        <w:t>. Ярцево Смоленской области».</w:t>
      </w:r>
      <w:r w:rsidRPr="007A3BE6">
        <w:rPr>
          <w:color w:val="000000"/>
          <w:sz w:val="28"/>
          <w:szCs w:val="28"/>
        </w:rPr>
        <w:t xml:space="preserve"> </w:t>
      </w:r>
    </w:p>
    <w:p w:rsidR="005C580A" w:rsidRDefault="005C580A" w:rsidP="005C580A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На развитие 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производства текстильных изделий</w:t>
      </w:r>
      <w:r>
        <w:rPr>
          <w:rFonts w:ascii="yandex-sans" w:hAnsi="yandex-sans"/>
          <w:color w:val="000000"/>
          <w:sz w:val="28"/>
          <w:szCs w:val="28"/>
        </w:rPr>
        <w:t xml:space="preserve">  планируется освоение инвестиций в 2020 году в сумме 30,0 млн. рублей, в 2021 году – 234,0 млн. рублей, 2022-235 млн. руб. ООО «СТК </w:t>
      </w:r>
      <w:r w:rsidRPr="002617DF">
        <w:rPr>
          <w:color w:val="000000"/>
          <w:sz w:val="28"/>
          <w:szCs w:val="28"/>
        </w:rPr>
        <w:t>ПК»  планируют</w:t>
      </w:r>
      <w:r>
        <w:rPr>
          <w:color w:val="000000"/>
          <w:sz w:val="28"/>
          <w:szCs w:val="28"/>
        </w:rPr>
        <w:t xml:space="preserve"> реализацию</w:t>
      </w:r>
      <w:r w:rsidRPr="002617DF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2617DF">
        <w:rPr>
          <w:color w:val="000000"/>
          <w:sz w:val="28"/>
          <w:szCs w:val="28"/>
        </w:rPr>
        <w:t xml:space="preserve"> «Модернизация </w:t>
      </w:r>
      <w:proofErr w:type="spellStart"/>
      <w:proofErr w:type="gramStart"/>
      <w:r w:rsidRPr="002617DF">
        <w:rPr>
          <w:color w:val="000000"/>
          <w:sz w:val="28"/>
          <w:szCs w:val="28"/>
        </w:rPr>
        <w:t>хлопчато-бумажного</w:t>
      </w:r>
      <w:proofErr w:type="spellEnd"/>
      <w:proofErr w:type="gramEnd"/>
      <w:r w:rsidRPr="002617DF">
        <w:rPr>
          <w:color w:val="000000"/>
          <w:sz w:val="28"/>
          <w:szCs w:val="28"/>
        </w:rPr>
        <w:t xml:space="preserve"> комбината»</w:t>
      </w:r>
      <w:r>
        <w:rPr>
          <w:color w:val="000000"/>
          <w:sz w:val="28"/>
          <w:szCs w:val="28"/>
        </w:rPr>
        <w:t>.</w:t>
      </w:r>
      <w:r w:rsidRPr="002617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617DF">
        <w:rPr>
          <w:color w:val="000000"/>
          <w:sz w:val="28"/>
          <w:szCs w:val="28"/>
        </w:rPr>
        <w:t>умма инвестиций по проекту 800 млн.</w:t>
      </w:r>
      <w:r w:rsidR="00440172">
        <w:rPr>
          <w:color w:val="000000"/>
          <w:sz w:val="28"/>
          <w:szCs w:val="28"/>
        </w:rPr>
        <w:t xml:space="preserve"> </w:t>
      </w:r>
      <w:r w:rsidRPr="002617DF">
        <w:rPr>
          <w:color w:val="000000"/>
          <w:sz w:val="28"/>
          <w:szCs w:val="28"/>
        </w:rPr>
        <w:t xml:space="preserve">руб. </w:t>
      </w:r>
      <w:r>
        <w:rPr>
          <w:color w:val="000000"/>
          <w:sz w:val="28"/>
          <w:szCs w:val="28"/>
        </w:rPr>
        <w:t>В</w:t>
      </w:r>
      <w:r w:rsidRPr="002617DF">
        <w:rPr>
          <w:color w:val="000000"/>
          <w:sz w:val="28"/>
          <w:szCs w:val="28"/>
        </w:rPr>
        <w:t xml:space="preserve"> ходе инвестиционного проекта планируется: Установка дополнительного оборудования (ткацкие станки, </w:t>
      </w:r>
      <w:proofErr w:type="spellStart"/>
      <w:proofErr w:type="gramStart"/>
      <w:r w:rsidRPr="002617DF">
        <w:rPr>
          <w:color w:val="000000"/>
          <w:sz w:val="28"/>
          <w:szCs w:val="28"/>
        </w:rPr>
        <w:t>поточно</w:t>
      </w:r>
      <w:proofErr w:type="spellEnd"/>
      <w:r w:rsidRPr="002617DF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617DF">
        <w:rPr>
          <w:color w:val="000000"/>
          <w:sz w:val="28"/>
          <w:szCs w:val="28"/>
        </w:rPr>
        <w:t>автоматическая</w:t>
      </w:r>
      <w:proofErr w:type="gramEnd"/>
      <w:r w:rsidRPr="002617DF">
        <w:rPr>
          <w:color w:val="000000"/>
          <w:sz w:val="28"/>
          <w:szCs w:val="28"/>
        </w:rPr>
        <w:t xml:space="preserve"> линия для отделки</w:t>
      </w:r>
      <w:r>
        <w:rPr>
          <w:color w:val="000000"/>
          <w:sz w:val="28"/>
          <w:szCs w:val="28"/>
        </w:rPr>
        <w:t xml:space="preserve"> </w:t>
      </w:r>
      <w:r w:rsidRPr="002617DF">
        <w:rPr>
          <w:color w:val="000000"/>
          <w:sz w:val="28"/>
          <w:szCs w:val="28"/>
        </w:rPr>
        <w:t>ткани) с целью увеличения выпуска продукции и снижения себестоимости выпускаемого</w:t>
      </w:r>
      <w:r>
        <w:rPr>
          <w:color w:val="000000"/>
          <w:sz w:val="28"/>
          <w:szCs w:val="28"/>
        </w:rPr>
        <w:t xml:space="preserve"> </w:t>
      </w:r>
      <w:r w:rsidRPr="002617DF">
        <w:rPr>
          <w:color w:val="000000"/>
          <w:sz w:val="28"/>
          <w:szCs w:val="28"/>
        </w:rPr>
        <w:t>ассортимента.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За период реализации проекта планируется создание дополнительных рабочих мест в количестве 130.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металлургическом производстве</w:t>
      </w:r>
      <w:r>
        <w:rPr>
          <w:rFonts w:ascii="yandex-sans" w:hAnsi="yandex-sans"/>
          <w:color w:val="000000"/>
          <w:sz w:val="28"/>
          <w:szCs w:val="28"/>
        </w:rPr>
        <w:t xml:space="preserve"> освоение инвестиций оценивается в 2019 году в сумме 27,99 млн. рублей по ГУП г. Москвы «Литейно-прокатный завод», осуществляющему модернизацию производства. Но, в связи с банкротством предприятия в прогнозном периоде освоение инвестиций не планируется. </w:t>
      </w:r>
    </w:p>
    <w:p w:rsidR="005C580A" w:rsidRPr="00392707" w:rsidRDefault="005C580A" w:rsidP="005C58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производстве резиновых и пластмассовых изделий</w:t>
      </w:r>
      <w:r>
        <w:rPr>
          <w:rFonts w:ascii="yandex-sans" w:hAnsi="yandex-sans"/>
          <w:color w:val="000000"/>
          <w:sz w:val="28"/>
          <w:szCs w:val="28"/>
        </w:rPr>
        <w:t xml:space="preserve"> основную долю в объеме инвестиций в основной капитал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занимает ООО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«Смит-Ярцево», которое </w:t>
      </w:r>
      <w:r w:rsidRPr="00B86A59">
        <w:rPr>
          <w:color w:val="000000"/>
          <w:sz w:val="28"/>
          <w:szCs w:val="28"/>
        </w:rPr>
        <w:t xml:space="preserve">планирует модернизацию </w:t>
      </w:r>
      <w:r>
        <w:rPr>
          <w:color w:val="000000"/>
          <w:sz w:val="28"/>
          <w:szCs w:val="28"/>
        </w:rPr>
        <w:t>производства,</w:t>
      </w:r>
      <w:r w:rsidRPr="00B86A59">
        <w:rPr>
          <w:color w:val="000000"/>
          <w:sz w:val="28"/>
          <w:szCs w:val="28"/>
        </w:rPr>
        <w:t xml:space="preserve"> приобретение спецтехники и технологического оборудования. ООО «</w:t>
      </w:r>
      <w:proofErr w:type="spellStart"/>
      <w:r w:rsidRPr="00B86A59">
        <w:rPr>
          <w:color w:val="000000"/>
          <w:sz w:val="28"/>
          <w:szCs w:val="28"/>
        </w:rPr>
        <w:t>Декопласт</w:t>
      </w:r>
      <w:proofErr w:type="spellEnd"/>
      <w:r w:rsidRPr="00B86A59">
        <w:rPr>
          <w:color w:val="000000"/>
          <w:sz w:val="28"/>
          <w:szCs w:val="28"/>
        </w:rPr>
        <w:t xml:space="preserve">» в 2019 году в рамках реализации инвестиционного проекта «Расширение действующего производства» планирует выпуск нового продукта «террасная доска». В июле 2019 года планируется поступление и монтаж оборудования. Предприятие планирует пробный выпуск </w:t>
      </w:r>
      <w:r w:rsidRPr="00392707">
        <w:rPr>
          <w:color w:val="000000"/>
          <w:sz w:val="28"/>
          <w:szCs w:val="28"/>
        </w:rPr>
        <w:t>новой продукции во втором</w:t>
      </w:r>
      <w:r w:rsidRPr="00B86A59">
        <w:rPr>
          <w:color w:val="000000"/>
          <w:sz w:val="28"/>
          <w:szCs w:val="28"/>
        </w:rPr>
        <w:t xml:space="preserve"> полугодии</w:t>
      </w:r>
      <w:r w:rsidRPr="00392707">
        <w:rPr>
          <w:color w:val="000000"/>
          <w:sz w:val="28"/>
          <w:szCs w:val="28"/>
        </w:rPr>
        <w:t xml:space="preserve"> 2019 года.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производстве готовых металлических изделий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C143E">
        <w:rPr>
          <w:color w:val="000000"/>
          <w:sz w:val="28"/>
          <w:szCs w:val="28"/>
        </w:rPr>
        <w:t>объем инвестиций оценивается в сумме 10,0 млн. руб., которое планирует освоить ООО «</w:t>
      </w:r>
      <w:proofErr w:type="gramStart"/>
      <w:r w:rsidRPr="004C143E">
        <w:rPr>
          <w:color w:val="000000"/>
          <w:sz w:val="28"/>
          <w:szCs w:val="28"/>
        </w:rPr>
        <w:t>ПО</w:t>
      </w:r>
      <w:proofErr w:type="gramEnd"/>
      <w:r w:rsidRPr="004C143E">
        <w:rPr>
          <w:color w:val="000000"/>
          <w:sz w:val="28"/>
          <w:szCs w:val="28"/>
        </w:rPr>
        <w:t xml:space="preserve"> </w:t>
      </w:r>
      <w:proofErr w:type="gramStart"/>
      <w:r w:rsidRPr="004C143E">
        <w:rPr>
          <w:color w:val="000000"/>
          <w:sz w:val="28"/>
          <w:szCs w:val="28"/>
        </w:rPr>
        <w:t>Металлист</w:t>
      </w:r>
      <w:proofErr w:type="gramEnd"/>
      <w:r w:rsidRPr="004C143E">
        <w:rPr>
          <w:color w:val="000000"/>
          <w:sz w:val="28"/>
          <w:szCs w:val="28"/>
        </w:rPr>
        <w:t>» за счет приобретения технологического оборудования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В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yandex-sans" w:hAnsi="yandex-sans"/>
          <w:color w:val="000000"/>
          <w:sz w:val="28"/>
          <w:szCs w:val="28"/>
        </w:rPr>
        <w:t xml:space="preserve"> в 2019 году, по оценке, будут направлены инвестиции в объеме 11,08 млн. рублей. Инвестиционные вложения планируют осуществить ФЛ ПАО «МРСК ЦЕНТРА -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Смоленскэнерго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ярцевский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филиал ООО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Смоленскрегионтеплоэнерго</w:t>
      </w:r>
      <w:proofErr w:type="spellEnd"/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техприсоединение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к сетям). 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На развитие </w:t>
      </w:r>
      <w:r w:rsidRPr="00BD0819">
        <w:rPr>
          <w:rFonts w:ascii="yandex-sans" w:hAnsi="yandex-sans"/>
          <w:i/>
          <w:color w:val="000000"/>
          <w:sz w:val="28"/>
          <w:szCs w:val="28"/>
        </w:rPr>
        <w:t>водоснабжения; водоотведения, организацию сбора отходов и утилизацию,  деятельности по ликвидации загрязнений</w:t>
      </w:r>
      <w:r>
        <w:rPr>
          <w:rFonts w:ascii="yandex-sans" w:hAnsi="yandex-sans"/>
          <w:color w:val="000000"/>
          <w:sz w:val="28"/>
          <w:szCs w:val="28"/>
        </w:rPr>
        <w:t xml:space="preserve"> будут направлены инвестиции в объеме: </w:t>
      </w:r>
      <w:r w:rsidRPr="004407D7">
        <w:rPr>
          <w:rFonts w:ascii="yandex-sans" w:hAnsi="yandex-sans"/>
          <w:color w:val="000000"/>
          <w:sz w:val="28"/>
          <w:szCs w:val="28"/>
        </w:rPr>
        <w:t>в 2020 году – 15,9 млн. рублей</w:t>
      </w:r>
      <w:r>
        <w:rPr>
          <w:rFonts w:ascii="yandex-sans" w:hAnsi="yandex-sans"/>
          <w:color w:val="000000"/>
          <w:sz w:val="28"/>
          <w:szCs w:val="28"/>
        </w:rPr>
        <w:t xml:space="preserve"> в рамках плана мероприятий по созданию,  реконструкции и модернизации объектов коммунальной инфраструктуры (водоснабжение).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По виду деятельности </w:t>
      </w:r>
      <w:r w:rsidRPr="00BD0819">
        <w:rPr>
          <w:rFonts w:ascii="yandex-sans" w:hAnsi="yandex-sans"/>
          <w:i/>
          <w:color w:val="000000"/>
          <w:sz w:val="28"/>
          <w:szCs w:val="28"/>
        </w:rPr>
        <w:t>строительство</w:t>
      </w:r>
      <w:r>
        <w:rPr>
          <w:rFonts w:ascii="yandex-sans" w:hAnsi="yandex-sans"/>
          <w:color w:val="000000"/>
          <w:sz w:val="28"/>
          <w:szCs w:val="28"/>
        </w:rPr>
        <w:t xml:space="preserve"> объем инвестиций планируется в сумме  10,2 млн. рублей. Инвестиционные вложения планируют осуществить филиал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. Ярцево 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МТТС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. Основная часть средств будет направлена на  приобретение дорожной техники.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По виду деятельности </w:t>
      </w:r>
      <w:r w:rsidRPr="00BD0819">
        <w:rPr>
          <w:rFonts w:ascii="yandex-sans" w:hAnsi="yandex-sans"/>
          <w:i/>
          <w:color w:val="000000"/>
          <w:sz w:val="28"/>
          <w:szCs w:val="28"/>
        </w:rPr>
        <w:t>транспортировка и хранение</w:t>
      </w:r>
      <w:r>
        <w:rPr>
          <w:rFonts w:ascii="yandex-sans" w:hAnsi="yandex-sans"/>
          <w:color w:val="000000"/>
          <w:sz w:val="28"/>
          <w:szCs w:val="28"/>
        </w:rPr>
        <w:t xml:space="preserve"> объем инвестиций планируется в сумме  234 млн. рублей.  Инвестиционные вложения планируют осуществить СОГБУ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Смоленскавтодор</w:t>
      </w:r>
      <w:proofErr w:type="spellEnd"/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. Основная часть средств будет направлена на строительство автодороги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Ярцево-Засижье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5C580A" w:rsidRPr="00EE3F0B" w:rsidRDefault="005C580A" w:rsidP="005C58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Pr="00B86A59">
        <w:rPr>
          <w:rFonts w:ascii="yandex-sans" w:hAnsi="yandex-sans"/>
          <w:color w:val="000000"/>
          <w:sz w:val="28"/>
          <w:szCs w:val="28"/>
        </w:rPr>
        <w:t>сферу «</w:t>
      </w:r>
      <w:r w:rsidRPr="00B86A59">
        <w:rPr>
          <w:rFonts w:ascii="yandex-sans" w:hAnsi="yandex-sans"/>
          <w:i/>
          <w:color w:val="000000"/>
          <w:sz w:val="28"/>
          <w:szCs w:val="28"/>
        </w:rPr>
        <w:t>Государственное управление и обеспечение военной безопасности; социальное обеспечение</w:t>
      </w:r>
      <w:r w:rsidRPr="00B86A59">
        <w:rPr>
          <w:rFonts w:ascii="yandex-sans" w:hAnsi="yandex-sans"/>
          <w:color w:val="000000"/>
          <w:sz w:val="28"/>
          <w:szCs w:val="28"/>
        </w:rPr>
        <w:t>» в 2019 году, по оценке, будет направлено 6,05 млн. рублей, в 2020 году – 13,6 млн. рублей, в 2021 году – 17,0 млн. рублей.</w:t>
      </w:r>
      <w:proofErr w:type="gramEnd"/>
      <w:r w:rsidRPr="00B86A59">
        <w:rPr>
          <w:rFonts w:ascii="yandex-sans" w:hAnsi="yandex-sans"/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сновная часть денежных сре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дств в пр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огнозном периоде будет освоена в рамках </w:t>
      </w:r>
      <w:r w:rsidRPr="00AF275F">
        <w:rPr>
          <w:rFonts w:ascii="yandex-sans" w:hAnsi="yandex-sans"/>
          <w:color w:val="000000"/>
          <w:sz w:val="28"/>
          <w:szCs w:val="28"/>
        </w:rPr>
        <w:t>реализации мероприятий муниципальн</w:t>
      </w:r>
      <w:r>
        <w:rPr>
          <w:rFonts w:ascii="yandex-sans" w:hAnsi="yandex-sans"/>
          <w:color w:val="000000"/>
          <w:sz w:val="28"/>
          <w:szCs w:val="28"/>
        </w:rPr>
        <w:t>ых</w:t>
      </w:r>
      <w:r w:rsidRPr="00AF275F">
        <w:rPr>
          <w:rFonts w:ascii="yandex-sans" w:hAnsi="yandex-sans"/>
          <w:color w:val="000000"/>
          <w:sz w:val="28"/>
          <w:szCs w:val="28"/>
        </w:rPr>
        <w:t xml:space="preserve"> программ</w:t>
      </w:r>
      <w:r>
        <w:rPr>
          <w:rFonts w:ascii="yandex-sans" w:hAnsi="yandex-sans"/>
          <w:color w:val="000000"/>
          <w:sz w:val="28"/>
          <w:szCs w:val="28"/>
        </w:rPr>
        <w:t>:</w:t>
      </w:r>
      <w:r w:rsidRPr="00B46909">
        <w:rPr>
          <w:color w:val="000000"/>
          <w:sz w:val="26"/>
          <w:szCs w:val="26"/>
        </w:rPr>
        <w:t xml:space="preserve"> </w:t>
      </w:r>
      <w:r w:rsidRPr="00EE3F0B">
        <w:rPr>
          <w:color w:val="000000"/>
          <w:sz w:val="28"/>
          <w:szCs w:val="28"/>
        </w:rPr>
        <w:t xml:space="preserve">«Совершенствование деятельности Администрации муниципального образования «Ярцевский район» Смоленской области», </w:t>
      </w:r>
      <w:r w:rsidRPr="00EE3F0B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и благоустройство в </w:t>
      </w:r>
      <w:proofErr w:type="spellStart"/>
      <w:r w:rsidRPr="00EE3F0B">
        <w:rPr>
          <w:sz w:val="28"/>
          <w:szCs w:val="28"/>
        </w:rPr>
        <w:t>Ярцевском</w:t>
      </w:r>
      <w:proofErr w:type="spellEnd"/>
      <w:r w:rsidRPr="00EE3F0B">
        <w:rPr>
          <w:sz w:val="28"/>
          <w:szCs w:val="28"/>
        </w:rPr>
        <w:t xml:space="preserve"> районе Смоленской области». </w:t>
      </w:r>
    </w:p>
    <w:p w:rsidR="005C580A" w:rsidRPr="00226D59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BD0819">
        <w:rPr>
          <w:i/>
          <w:color w:val="000000"/>
          <w:sz w:val="28"/>
          <w:szCs w:val="28"/>
        </w:rPr>
        <w:t>Малыми предприятиями</w:t>
      </w:r>
      <w:r w:rsidRPr="00EE3F0B">
        <w:rPr>
          <w:color w:val="000000"/>
          <w:sz w:val="28"/>
          <w:szCs w:val="28"/>
        </w:rPr>
        <w:t xml:space="preserve"> муниципального</w:t>
      </w:r>
      <w:r>
        <w:rPr>
          <w:rFonts w:ascii="yandex-sans" w:hAnsi="yandex-sans"/>
          <w:color w:val="000000"/>
          <w:sz w:val="28"/>
          <w:szCs w:val="28"/>
        </w:rPr>
        <w:t xml:space="preserve"> образования планируется </w:t>
      </w:r>
      <w:r w:rsidRPr="00BD0819">
        <w:rPr>
          <w:rFonts w:ascii="yandex-sans" w:hAnsi="yandex-sans"/>
          <w:i/>
          <w:color w:val="000000"/>
          <w:sz w:val="28"/>
          <w:szCs w:val="28"/>
        </w:rPr>
        <w:t xml:space="preserve">вложение </w:t>
      </w:r>
      <w:r w:rsidRPr="00226D59">
        <w:rPr>
          <w:rFonts w:ascii="yandex-sans" w:hAnsi="yandex-sans"/>
          <w:i/>
          <w:color w:val="000000"/>
          <w:sz w:val="28"/>
          <w:szCs w:val="28"/>
        </w:rPr>
        <w:t>инвестиций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в объемах: оценка 2019 года – </w:t>
      </w:r>
      <w:r>
        <w:rPr>
          <w:rFonts w:ascii="yandex-sans" w:hAnsi="yandex-sans"/>
          <w:color w:val="000000"/>
          <w:sz w:val="28"/>
          <w:szCs w:val="28"/>
        </w:rPr>
        <w:t>78,97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млн. рублей, в 2020 году – 1</w:t>
      </w:r>
      <w:r>
        <w:rPr>
          <w:rFonts w:ascii="yandex-sans" w:hAnsi="yandex-sans"/>
          <w:color w:val="000000"/>
          <w:sz w:val="28"/>
          <w:szCs w:val="28"/>
        </w:rPr>
        <w:t>0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1,93 млн. рублей, в 2021 году – </w:t>
      </w:r>
      <w:r>
        <w:rPr>
          <w:rFonts w:ascii="yandex-sans" w:hAnsi="yandex-sans"/>
          <w:color w:val="000000"/>
          <w:sz w:val="28"/>
          <w:szCs w:val="28"/>
        </w:rPr>
        <w:t>82,98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млн. рублей, в 2024 году – </w:t>
      </w:r>
      <w:r>
        <w:rPr>
          <w:rFonts w:ascii="yandex-sans" w:hAnsi="yandex-sans"/>
          <w:color w:val="000000"/>
          <w:sz w:val="28"/>
          <w:szCs w:val="28"/>
        </w:rPr>
        <w:t>79,2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млн. рублей, которые будут направлены на покупку техники и оборудования (ООО «</w:t>
      </w:r>
      <w:proofErr w:type="spellStart"/>
      <w:r w:rsidRPr="00226D59">
        <w:rPr>
          <w:rFonts w:ascii="yandex-sans" w:hAnsi="yandex-sans"/>
          <w:color w:val="000000"/>
          <w:sz w:val="28"/>
          <w:szCs w:val="28"/>
        </w:rPr>
        <w:t>ЕМФ-Технология</w:t>
      </w:r>
      <w:proofErr w:type="spellEnd"/>
      <w:r w:rsidRPr="00226D59">
        <w:rPr>
          <w:rFonts w:ascii="yandex-sans" w:hAnsi="yandex-sans"/>
          <w:color w:val="000000"/>
          <w:sz w:val="28"/>
          <w:szCs w:val="28"/>
        </w:rPr>
        <w:t xml:space="preserve">» - приобретение оборудования, ООО </w:t>
      </w:r>
      <w:r w:rsidRPr="00226D59">
        <w:rPr>
          <w:rFonts w:ascii="yandex-sans" w:hAnsi="yandex-sans" w:hint="eastAsia"/>
          <w:color w:val="000000"/>
          <w:sz w:val="28"/>
          <w:szCs w:val="28"/>
        </w:rPr>
        <w:t>«</w:t>
      </w:r>
      <w:r w:rsidRPr="00226D59">
        <w:rPr>
          <w:rFonts w:ascii="yandex-sans" w:hAnsi="yandex-sans"/>
          <w:color w:val="000000"/>
          <w:sz w:val="28"/>
          <w:szCs w:val="28"/>
        </w:rPr>
        <w:t>Ярцевский льнозавод</w:t>
      </w:r>
      <w:r w:rsidRPr="00226D59">
        <w:rPr>
          <w:rFonts w:ascii="yandex-sans" w:hAnsi="yandex-sans" w:hint="eastAsia"/>
          <w:color w:val="000000"/>
          <w:sz w:val="28"/>
          <w:szCs w:val="28"/>
        </w:rPr>
        <w:t>»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- покупка сельхозтехники, ООО </w:t>
      </w:r>
      <w:r w:rsidRPr="00226D59">
        <w:rPr>
          <w:rFonts w:ascii="yandex-sans" w:hAnsi="yandex-sans" w:hint="eastAsia"/>
          <w:color w:val="000000"/>
          <w:sz w:val="28"/>
          <w:szCs w:val="28"/>
        </w:rPr>
        <w:t>«</w:t>
      </w:r>
      <w:r w:rsidRPr="00226D59">
        <w:rPr>
          <w:rFonts w:ascii="yandex-sans" w:hAnsi="yandex-sans"/>
          <w:color w:val="000000"/>
          <w:sz w:val="28"/>
          <w:szCs w:val="28"/>
        </w:rPr>
        <w:t>Региональные объединенные системы водоснабжения и водоотведения Смоленской области</w:t>
      </w:r>
      <w:r w:rsidRPr="00226D59">
        <w:rPr>
          <w:rFonts w:ascii="yandex-sans" w:hAnsi="yandex-sans" w:hint="eastAsia"/>
          <w:color w:val="000000"/>
          <w:sz w:val="28"/>
          <w:szCs w:val="28"/>
        </w:rPr>
        <w:t>»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- реализация</w:t>
      </w:r>
      <w:proofErr w:type="gramEnd"/>
      <w:r w:rsidRPr="00226D59">
        <w:rPr>
          <w:rFonts w:ascii="yandex-sans" w:hAnsi="yandex-sans"/>
          <w:color w:val="000000"/>
          <w:sz w:val="28"/>
          <w:szCs w:val="28"/>
        </w:rPr>
        <w:t xml:space="preserve"> инвестиционного проекта</w:t>
      </w:r>
      <w:r>
        <w:rPr>
          <w:rFonts w:ascii="yandex-sans" w:hAnsi="yandex-sans"/>
          <w:color w:val="000000"/>
          <w:sz w:val="28"/>
          <w:szCs w:val="28"/>
        </w:rPr>
        <w:t xml:space="preserve"> в 2018-2050 годах </w:t>
      </w:r>
      <w:r w:rsidRPr="00226D59">
        <w:rPr>
          <w:rFonts w:ascii="yandex-sans" w:hAnsi="yandex-sans"/>
          <w:color w:val="000000"/>
          <w:sz w:val="28"/>
          <w:szCs w:val="28"/>
        </w:rPr>
        <w:t xml:space="preserve"> в рамках </w:t>
      </w:r>
      <w:r w:rsidRPr="00226D59">
        <w:rPr>
          <w:rFonts w:ascii="yandex-sans" w:hAnsi="yandex-sans" w:hint="eastAsia"/>
          <w:color w:val="000000"/>
          <w:sz w:val="28"/>
          <w:szCs w:val="28"/>
        </w:rPr>
        <w:t>концессионно</w:t>
      </w:r>
      <w:r w:rsidRPr="00226D59">
        <w:rPr>
          <w:rFonts w:ascii="yandex-sans" w:hAnsi="yandex-sans"/>
          <w:color w:val="000000"/>
          <w:sz w:val="28"/>
          <w:szCs w:val="28"/>
        </w:rPr>
        <w:t>го соглашения. Сумма инвестиций по проекту 1061,168 млн.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26D59">
        <w:rPr>
          <w:rFonts w:ascii="yandex-sans" w:hAnsi="yandex-sans"/>
          <w:color w:val="000000"/>
          <w:sz w:val="28"/>
          <w:szCs w:val="28"/>
        </w:rPr>
        <w:t>руб.</w:t>
      </w:r>
      <w:r>
        <w:rPr>
          <w:rFonts w:ascii="yandex-sans" w:hAnsi="yandex-sans"/>
          <w:color w:val="000000"/>
          <w:sz w:val="28"/>
          <w:szCs w:val="28"/>
        </w:rPr>
        <w:t xml:space="preserve"> За период с 2019 по 2024 годы планируется освоить 274,1 млн. руб.</w:t>
      </w:r>
    </w:p>
    <w:p w:rsidR="005C580A" w:rsidRDefault="005C580A" w:rsidP="005C580A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условиях предполагаемого сокращения бюджетного финансирования капитальных вложений и удорожания кредитных ресурсов ожидаются структурные изменения источников финансирования инвестиций. В 2019 году, по оценке, доля инвестиций за счет собственных сре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дств пр</w:t>
      </w:r>
      <w:proofErr w:type="gramEnd"/>
      <w:r>
        <w:rPr>
          <w:rFonts w:ascii="yandex-sans" w:hAnsi="yandex-sans"/>
          <w:color w:val="000000"/>
          <w:sz w:val="28"/>
          <w:szCs w:val="28"/>
        </w:rPr>
        <w:t>евысит 95%.</w:t>
      </w:r>
    </w:p>
    <w:p w:rsidR="005C580A" w:rsidRDefault="005C580A" w:rsidP="005C580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Объем собственных средств предприятий и организаций, направленных на финансирование инвестиций, в 2019 году, по оценке, составит 574,8 млн. рублей, в 2020 году – 380,25 млн. рублей, в 2021 году -333,11 млн. рублей, в 2024 году – 160,85 млн. рублей.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Также для финансирования капитальных вложений в 2019 году будет привлечено средств в сумме 26,37 млн. рублей (в том числе: заемные средства-10,2 млн. руб., бюджетные средства – 15,27 млн. рублей, прочие средства –0,9 млн. рублей), в 2020 году – 268,86 млн. рублей, в 2021 году – 22,49 млн. рублей, в 2024 году – 6,02 млн. рублей.</w:t>
      </w:r>
      <w:proofErr w:type="gramEnd"/>
    </w:p>
    <w:p w:rsidR="005C580A" w:rsidRDefault="005C580A" w:rsidP="00BD44B3">
      <w:pPr>
        <w:pStyle w:val="42"/>
        <w:shd w:val="clear" w:color="auto" w:fill="auto"/>
        <w:tabs>
          <w:tab w:val="left" w:pos="447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63BAE" w:rsidRPr="007D6DED" w:rsidRDefault="00263BAE" w:rsidP="00263B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D6DED">
        <w:rPr>
          <w:b/>
          <w:color w:val="000000"/>
          <w:sz w:val="28"/>
          <w:szCs w:val="28"/>
        </w:rPr>
        <w:lastRenderedPageBreak/>
        <w:t>Консолидированный бюджет</w:t>
      </w:r>
    </w:p>
    <w:p w:rsidR="00263BAE" w:rsidRPr="007D6DED" w:rsidRDefault="00263BAE" w:rsidP="00263B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263BAE" w:rsidRPr="008823D9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23D9">
        <w:rPr>
          <w:color w:val="000000"/>
          <w:sz w:val="28"/>
          <w:szCs w:val="28"/>
        </w:rPr>
        <w:t>Доходы консолидированного бюджета муниципального образования «Ярцевский район» Смоленской области в 2017 году  исполнены в сумме  866,2  млн.</w:t>
      </w:r>
      <w:r w:rsidR="00041CE7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8823D9">
        <w:rPr>
          <w:color w:val="000000"/>
          <w:sz w:val="28"/>
          <w:szCs w:val="28"/>
        </w:rPr>
        <w:t>, в 2018 году  - 1031,1 млн.</w:t>
      </w:r>
      <w:r w:rsidR="00041CE7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8823D9">
        <w:rPr>
          <w:color w:val="000000"/>
          <w:sz w:val="28"/>
          <w:szCs w:val="28"/>
        </w:rPr>
        <w:t>, что составило  119,0 % к уровню 2017 года. Поступление доходов за 2019 год оценивается в сумме 1 005,4 млн.</w:t>
      </w:r>
      <w:r w:rsidR="00041CE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23D9">
        <w:rPr>
          <w:color w:val="000000"/>
          <w:sz w:val="28"/>
          <w:szCs w:val="28"/>
        </w:rPr>
        <w:t>руб., что на 25,7 млн.</w:t>
      </w:r>
      <w:r w:rsidR="00AB293A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руб. или на 2,5 % меньше фактического исполнения за 2018 год.</w:t>
      </w:r>
    </w:p>
    <w:p w:rsidR="00263BAE" w:rsidRPr="008823D9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23D9">
        <w:rPr>
          <w:color w:val="000000"/>
          <w:sz w:val="28"/>
          <w:szCs w:val="28"/>
        </w:rPr>
        <w:t>Поступление налоговых и неналоговых доходов в консолидированный бюджет  района за 2019 год оценивается в сумме 302,5 млн.</w:t>
      </w:r>
      <w:r w:rsidR="00041CE7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руб., что на 13,7 млн.</w:t>
      </w:r>
      <w:r w:rsidR="00041CE7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руб. или на 4,7 % больше фактического исполнения за 2018 год (288,8 млн.</w:t>
      </w:r>
      <w:r w:rsidR="00041CE7">
        <w:rPr>
          <w:color w:val="000000"/>
          <w:sz w:val="28"/>
          <w:szCs w:val="28"/>
        </w:rPr>
        <w:t xml:space="preserve"> </w:t>
      </w:r>
      <w:r w:rsidRPr="008823D9">
        <w:rPr>
          <w:color w:val="000000"/>
          <w:sz w:val="28"/>
          <w:szCs w:val="28"/>
        </w:rPr>
        <w:t>руб.)</w:t>
      </w:r>
    </w:p>
    <w:p w:rsidR="00263BAE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23D9">
        <w:rPr>
          <w:color w:val="000000"/>
          <w:sz w:val="28"/>
          <w:szCs w:val="28"/>
        </w:rPr>
        <w:t>В  прогнозном периоде 2020-2024 годов предполагается  незначительный ежегодный рост налоговых и неналоговых доходов консолидированного бюджета</w:t>
      </w:r>
      <w:r>
        <w:rPr>
          <w:color w:val="000000"/>
          <w:sz w:val="28"/>
          <w:szCs w:val="28"/>
        </w:rPr>
        <w:t>. На 2020 год рост относительно оценки за 2019 год запланирован в размере 102,9%, на 2021 год – 103,3% к прогнозу на 2020 год, на 2022 год – 102,5% к прогнозу на 2021 год, на 2023 год – 104,0% к прогнозу на 2022 год, на 2024 год – 104,0% к прогнозу на 2023 год.</w:t>
      </w:r>
    </w:p>
    <w:p w:rsidR="00263BAE" w:rsidRPr="008823D9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2F30A0">
        <w:rPr>
          <w:color w:val="000000"/>
          <w:sz w:val="28"/>
          <w:szCs w:val="28"/>
        </w:rPr>
        <w:t xml:space="preserve">Основная часть налоговых доходов  сформирована за счет поступлений по налогу на доходы физических лиц, доля которого в сумме налоговых доходов бюджета в 2017 году составила 67,4 %, в 2018 году — 69,9%, в оценке 2019 года – 64,2 %. </w:t>
      </w:r>
      <w:r>
        <w:rPr>
          <w:color w:val="000000"/>
          <w:sz w:val="28"/>
          <w:szCs w:val="28"/>
        </w:rPr>
        <w:t>По налогу на доходы физических лиц рост предполагается за счет увеличения фонда заработной платы работников организаций, легализации заработной платы и прогнозируется на 2020 год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размере</w:t>
      </w:r>
      <w:proofErr w:type="gramEnd"/>
      <w:r>
        <w:rPr>
          <w:color w:val="000000"/>
          <w:sz w:val="28"/>
          <w:szCs w:val="28"/>
        </w:rPr>
        <w:t xml:space="preserve"> 103,9% к оценке 2019 года, на 2021 год  в размере 104,5 % к 2020 году, на 2022 год – 104,0% к 2021 году, на 2023 год – 104,0% к 2022 году, на 2024 год – 104,0% к 2023 году.</w:t>
      </w:r>
    </w:p>
    <w:p w:rsidR="00263BAE" w:rsidRPr="002F30A0" w:rsidRDefault="00263BAE" w:rsidP="00263B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30A0">
        <w:rPr>
          <w:color w:val="000000"/>
          <w:sz w:val="28"/>
          <w:szCs w:val="28"/>
        </w:rPr>
        <w:t xml:space="preserve">В прогнозном периоде планируется: </w:t>
      </w:r>
    </w:p>
    <w:p w:rsidR="00263BAE" w:rsidRPr="002F30A0" w:rsidRDefault="00263BAE" w:rsidP="00263B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0A0">
        <w:rPr>
          <w:color w:val="000000"/>
          <w:sz w:val="28"/>
          <w:szCs w:val="28"/>
        </w:rPr>
        <w:t xml:space="preserve">- увеличение поступлений налога на имущество физических лиц в связи с переходом с 2019 года к определению налогооблагаемой </w:t>
      </w:r>
      <w:proofErr w:type="gramStart"/>
      <w:r w:rsidRPr="002F30A0">
        <w:rPr>
          <w:color w:val="000000"/>
          <w:sz w:val="28"/>
          <w:szCs w:val="28"/>
        </w:rPr>
        <w:t>базы</w:t>
      </w:r>
      <w:proofErr w:type="gramEnd"/>
      <w:r w:rsidRPr="002F30A0">
        <w:rPr>
          <w:color w:val="000000"/>
          <w:sz w:val="28"/>
          <w:szCs w:val="28"/>
        </w:rPr>
        <w:t xml:space="preserve"> по налогу исходя из кадастровой стоимости;</w:t>
      </w:r>
    </w:p>
    <w:p w:rsidR="00263BAE" w:rsidRPr="002F30A0" w:rsidRDefault="00263BAE" w:rsidP="00263B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0A0">
        <w:rPr>
          <w:color w:val="000000"/>
          <w:sz w:val="28"/>
          <w:szCs w:val="28"/>
        </w:rPr>
        <w:t xml:space="preserve"> - увеличение поступлений земельного налога в связи с увеличением с 2018 года  ставок </w:t>
      </w:r>
      <w:r>
        <w:rPr>
          <w:color w:val="000000"/>
          <w:sz w:val="28"/>
          <w:szCs w:val="28"/>
        </w:rPr>
        <w:t xml:space="preserve">по </w:t>
      </w:r>
      <w:r w:rsidRPr="002F30A0">
        <w:rPr>
          <w:color w:val="000000"/>
          <w:sz w:val="28"/>
          <w:szCs w:val="28"/>
        </w:rPr>
        <w:t>земельно</w:t>
      </w:r>
      <w:r>
        <w:rPr>
          <w:color w:val="000000"/>
          <w:sz w:val="28"/>
          <w:szCs w:val="28"/>
        </w:rPr>
        <w:t>му</w:t>
      </w:r>
      <w:r w:rsidRPr="002F30A0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>у</w:t>
      </w:r>
      <w:r w:rsidRPr="002F30A0">
        <w:rPr>
          <w:color w:val="000000"/>
          <w:sz w:val="28"/>
          <w:szCs w:val="28"/>
        </w:rPr>
        <w:t xml:space="preserve"> до максимальных, установленных  НК РФ;</w:t>
      </w:r>
    </w:p>
    <w:p w:rsidR="00263BAE" w:rsidRPr="002F30A0" w:rsidRDefault="00263BAE" w:rsidP="00263B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30A0">
        <w:rPr>
          <w:color w:val="000000"/>
          <w:sz w:val="28"/>
          <w:szCs w:val="28"/>
        </w:rPr>
        <w:t>- увеличение поступлений по налогу, взимаемому в связи с применением патентной системы налогообложения в связи с е</w:t>
      </w:r>
      <w:r w:rsidRPr="002F30A0">
        <w:rPr>
          <w:sz w:val="28"/>
          <w:szCs w:val="28"/>
        </w:rPr>
        <w:t>жегодной индексацией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увеличение количества индивидуальных предпринимателей, применяющих ПСН, количества выданных патентов;</w:t>
      </w:r>
    </w:p>
    <w:p w:rsidR="00263BAE" w:rsidRPr="002F30A0" w:rsidRDefault="00263BAE" w:rsidP="00263B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0A0">
        <w:rPr>
          <w:color w:val="000000"/>
          <w:sz w:val="28"/>
          <w:szCs w:val="28"/>
        </w:rPr>
        <w:t xml:space="preserve">- уменьшение поступлений единого налога на вмененный доход в связи с </w:t>
      </w:r>
      <w:r>
        <w:rPr>
          <w:color w:val="000000"/>
          <w:sz w:val="28"/>
          <w:szCs w:val="28"/>
        </w:rPr>
        <w:t>отменой налога с 01.01.2021 года</w:t>
      </w:r>
      <w:r w:rsidRPr="002F30A0">
        <w:rPr>
          <w:color w:val="000000"/>
          <w:sz w:val="28"/>
          <w:szCs w:val="28"/>
        </w:rPr>
        <w:t>.</w:t>
      </w:r>
    </w:p>
    <w:p w:rsidR="00263BAE" w:rsidRPr="000B6B65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6B65">
        <w:rPr>
          <w:color w:val="000000"/>
          <w:sz w:val="28"/>
          <w:szCs w:val="28"/>
        </w:rPr>
        <w:t>В структуре доходов консолидированного бюджета района преобладает доля безвозмездных поступлений, которые составили:</w:t>
      </w:r>
    </w:p>
    <w:p w:rsidR="00263BAE" w:rsidRPr="000B6B65" w:rsidRDefault="00263BAE" w:rsidP="00263BA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B6B65">
        <w:rPr>
          <w:color w:val="000000"/>
          <w:sz w:val="28"/>
          <w:szCs w:val="28"/>
        </w:rPr>
        <w:lastRenderedPageBreak/>
        <w:t>-   в 2017 году –  579,5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 xml:space="preserve"> (66,9% от общего объема доходов), из них дотации – 135,2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субсидии – 106,6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субвенции – 337,7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;</w:t>
      </w:r>
      <w:proofErr w:type="gramEnd"/>
    </w:p>
    <w:p w:rsidR="00263BAE" w:rsidRPr="000B6B65" w:rsidRDefault="00263BAE" w:rsidP="00263BA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B6B65">
        <w:rPr>
          <w:color w:val="000000"/>
          <w:sz w:val="28"/>
          <w:szCs w:val="28"/>
        </w:rPr>
        <w:t>- в 2018 году –  742,3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 xml:space="preserve"> (72,0% от общего объема доходов), из них дотации – 165,8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субсидии – 212,5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субвенции – 363,7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прочие безвозмездные поступления – 0,3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руб.;</w:t>
      </w:r>
      <w:proofErr w:type="gramEnd"/>
    </w:p>
    <w:p w:rsidR="00263BAE" w:rsidRPr="000B6B65" w:rsidRDefault="00263BAE" w:rsidP="00263BA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B6B65">
        <w:rPr>
          <w:color w:val="000000"/>
          <w:sz w:val="28"/>
          <w:szCs w:val="28"/>
        </w:rPr>
        <w:t>- в оценке 2019 года – 702,9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 xml:space="preserve"> (70,0% от общего объема доходов), из них дотации – 193,1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субсидии – 128,5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субвенции – 381,1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</w:t>
      </w:r>
      <w:r w:rsidR="00041CE7"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>, прочие безвозмездные поступления – 0,</w:t>
      </w:r>
      <w:r>
        <w:rPr>
          <w:color w:val="000000"/>
          <w:sz w:val="28"/>
          <w:szCs w:val="28"/>
        </w:rPr>
        <w:t>2</w:t>
      </w:r>
      <w:r w:rsidRPr="000B6B65">
        <w:rPr>
          <w:color w:val="000000"/>
          <w:sz w:val="28"/>
          <w:szCs w:val="28"/>
        </w:rPr>
        <w:t xml:space="preserve"> млн.</w:t>
      </w:r>
      <w:r w:rsidR="00041CE7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).</w:t>
      </w:r>
      <w:proofErr w:type="gramEnd"/>
    </w:p>
    <w:p w:rsidR="00263BAE" w:rsidRPr="000B6B65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6B65">
        <w:rPr>
          <w:color w:val="000000"/>
          <w:sz w:val="28"/>
          <w:szCs w:val="28"/>
        </w:rPr>
        <w:t>В прогнозном периоде 202</w:t>
      </w:r>
      <w:r>
        <w:rPr>
          <w:color w:val="000000"/>
          <w:sz w:val="28"/>
          <w:szCs w:val="28"/>
        </w:rPr>
        <w:t>0</w:t>
      </w:r>
      <w:r w:rsidRPr="000B6B65">
        <w:rPr>
          <w:color w:val="000000"/>
          <w:sz w:val="28"/>
          <w:szCs w:val="28"/>
        </w:rPr>
        <w:t>-2021 гг. размер безвозмездных поступлений запланирован  согласно областному закону №</w:t>
      </w:r>
      <w:r w:rsidR="00AB293A">
        <w:rPr>
          <w:color w:val="000000"/>
          <w:sz w:val="28"/>
          <w:szCs w:val="28"/>
        </w:rPr>
        <w:t xml:space="preserve"> </w:t>
      </w:r>
      <w:r w:rsidRPr="000B6B65">
        <w:rPr>
          <w:color w:val="000000"/>
          <w:sz w:val="28"/>
          <w:szCs w:val="28"/>
        </w:rPr>
        <w:t>132-з «Об областном бюджете на 2019 год и на плановый период 2020 и 2021 годов», на период  2022-2024 гг</w:t>
      </w:r>
      <w:r>
        <w:rPr>
          <w:color w:val="000000"/>
          <w:sz w:val="28"/>
          <w:szCs w:val="28"/>
        </w:rPr>
        <w:t>.</w:t>
      </w:r>
      <w:r w:rsidRPr="000B6B65">
        <w:rPr>
          <w:color w:val="000000"/>
          <w:sz w:val="28"/>
          <w:szCs w:val="28"/>
        </w:rPr>
        <w:t xml:space="preserve"> – на уровне 2021 года.</w:t>
      </w:r>
    </w:p>
    <w:p w:rsidR="00263BAE" w:rsidRPr="00BC5D8B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5D8B">
        <w:rPr>
          <w:color w:val="000000"/>
          <w:sz w:val="28"/>
          <w:szCs w:val="28"/>
        </w:rPr>
        <w:t>Расходная часть бюджета в 2018 году исполнена на 98,7% и составила 1035,3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что на 132,2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 xml:space="preserve">, профинансирована больше 2017 года. </w:t>
      </w:r>
      <w:proofErr w:type="gramStart"/>
      <w:r w:rsidRPr="00BC5D8B">
        <w:rPr>
          <w:color w:val="000000"/>
          <w:sz w:val="28"/>
          <w:szCs w:val="28"/>
        </w:rPr>
        <w:t>В 2019 году планируемые расходы составят 1016,3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в 2020 году 870,5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в 2021году – 863,0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в 2022 году – 871,1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2023 году – 884,4 млн. руб</w:t>
      </w:r>
      <w:r w:rsidR="00041CE7">
        <w:rPr>
          <w:color w:val="000000"/>
          <w:sz w:val="28"/>
          <w:szCs w:val="28"/>
        </w:rPr>
        <w:t>.</w:t>
      </w:r>
      <w:r w:rsidRPr="00BC5D8B">
        <w:rPr>
          <w:color w:val="000000"/>
          <w:sz w:val="28"/>
          <w:szCs w:val="28"/>
        </w:rPr>
        <w:t>, 2024 году – 898,1 млн. руб.</w:t>
      </w:r>
      <w:proofErr w:type="gramEnd"/>
    </w:p>
    <w:p w:rsidR="00263BAE" w:rsidRPr="00440172" w:rsidRDefault="00263BAE" w:rsidP="00263BAE">
      <w:pPr>
        <w:shd w:val="clear" w:color="auto" w:fill="FFFFFF"/>
        <w:ind w:firstLine="709"/>
        <w:jc w:val="both"/>
        <w:rPr>
          <w:b/>
          <w:color w:val="000000"/>
          <w:sz w:val="16"/>
          <w:szCs w:val="16"/>
        </w:rPr>
      </w:pPr>
    </w:p>
    <w:p w:rsidR="00263BAE" w:rsidRPr="00047377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7377">
        <w:rPr>
          <w:color w:val="000000"/>
          <w:sz w:val="28"/>
          <w:szCs w:val="28"/>
        </w:rPr>
        <w:t>Раздел «Общегосударственные вопросы»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b/>
          <w:color w:val="000000"/>
          <w:sz w:val="16"/>
          <w:szCs w:val="16"/>
          <w:highlight w:val="cyan"/>
        </w:rPr>
      </w:pPr>
    </w:p>
    <w:p w:rsidR="00263BAE" w:rsidRPr="00175E59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75E59">
        <w:rPr>
          <w:color w:val="000000"/>
          <w:sz w:val="28"/>
          <w:szCs w:val="28"/>
        </w:rPr>
        <w:t>Расходы в 2018 году исполнены  на 95,8 %, и составили 94,4 млн. руб</w:t>
      </w:r>
      <w:r w:rsidR="00041CE7">
        <w:rPr>
          <w:color w:val="000000"/>
          <w:sz w:val="28"/>
          <w:szCs w:val="28"/>
        </w:rPr>
        <w:t>.</w:t>
      </w:r>
      <w:r w:rsidRPr="00175E59">
        <w:rPr>
          <w:color w:val="000000"/>
          <w:sz w:val="28"/>
          <w:szCs w:val="28"/>
        </w:rPr>
        <w:t>, что на 5,2 млн. руб</w:t>
      </w:r>
      <w:r w:rsidR="00041CE7">
        <w:rPr>
          <w:color w:val="000000"/>
          <w:sz w:val="28"/>
          <w:szCs w:val="28"/>
        </w:rPr>
        <w:t>.</w:t>
      </w:r>
      <w:r w:rsidRPr="00175E59">
        <w:rPr>
          <w:color w:val="000000"/>
          <w:sz w:val="28"/>
          <w:szCs w:val="28"/>
        </w:rPr>
        <w:t xml:space="preserve"> больше, чем в 2017 году. В 2019 году планируемые расходы составят 102,5 млн. руб. К 2024 году размер расходов увеличится на 5,1%, что составит в денежном выражении 107,8 млн. руб. 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63BAE" w:rsidRPr="006E6A86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6A86">
        <w:rPr>
          <w:color w:val="000000"/>
          <w:sz w:val="28"/>
          <w:szCs w:val="28"/>
        </w:rPr>
        <w:t>Раздел «Национальная оборона»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63BAE" w:rsidRPr="006E6A86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6A86">
        <w:rPr>
          <w:color w:val="000000"/>
          <w:sz w:val="28"/>
          <w:szCs w:val="28"/>
        </w:rPr>
        <w:t xml:space="preserve">Расходы на осуществление первичного воинского учета на территориях сельских поселений, где </w:t>
      </w:r>
      <w:proofErr w:type="gramStart"/>
      <w:r w:rsidRPr="006E6A86">
        <w:rPr>
          <w:color w:val="000000"/>
          <w:sz w:val="28"/>
          <w:szCs w:val="28"/>
        </w:rPr>
        <w:t>отсутствуют военные комиссариаты в 201</w:t>
      </w:r>
      <w:r>
        <w:rPr>
          <w:color w:val="000000"/>
          <w:sz w:val="28"/>
          <w:szCs w:val="28"/>
        </w:rPr>
        <w:t>8</w:t>
      </w:r>
      <w:r w:rsidRPr="006E6A86">
        <w:rPr>
          <w:color w:val="000000"/>
          <w:sz w:val="28"/>
          <w:szCs w:val="28"/>
        </w:rPr>
        <w:t xml:space="preserve"> году составили</w:t>
      </w:r>
      <w:proofErr w:type="gramEnd"/>
      <w:r w:rsidRPr="006E6A86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7</w:t>
      </w:r>
      <w:r w:rsidRPr="006E6A86">
        <w:rPr>
          <w:color w:val="000000"/>
          <w:sz w:val="28"/>
          <w:szCs w:val="28"/>
        </w:rPr>
        <w:t xml:space="preserve"> млн. руб</w:t>
      </w:r>
      <w:r w:rsidR="00041CE7">
        <w:rPr>
          <w:color w:val="000000"/>
          <w:sz w:val="28"/>
          <w:szCs w:val="28"/>
        </w:rPr>
        <w:t>.</w:t>
      </w:r>
      <w:r w:rsidRPr="006E6A86">
        <w:rPr>
          <w:color w:val="000000"/>
          <w:sz w:val="28"/>
          <w:szCs w:val="28"/>
        </w:rPr>
        <w:t>, что на 0,1 млн. руб</w:t>
      </w:r>
      <w:r w:rsidR="00041CE7">
        <w:rPr>
          <w:color w:val="000000"/>
          <w:sz w:val="28"/>
          <w:szCs w:val="28"/>
        </w:rPr>
        <w:t>.</w:t>
      </w:r>
      <w:r w:rsidRPr="006E6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</w:t>
      </w:r>
      <w:r w:rsidRPr="006E6A86">
        <w:rPr>
          <w:color w:val="000000"/>
          <w:sz w:val="28"/>
          <w:szCs w:val="28"/>
        </w:rPr>
        <w:t>, чем в 201</w:t>
      </w:r>
      <w:r>
        <w:rPr>
          <w:color w:val="000000"/>
          <w:sz w:val="28"/>
          <w:szCs w:val="28"/>
        </w:rPr>
        <w:t>7</w:t>
      </w:r>
      <w:r w:rsidRPr="006E6A86">
        <w:rPr>
          <w:color w:val="000000"/>
          <w:sz w:val="28"/>
          <w:szCs w:val="28"/>
        </w:rPr>
        <w:t xml:space="preserve"> году. В 201</w:t>
      </w:r>
      <w:r>
        <w:rPr>
          <w:color w:val="000000"/>
          <w:sz w:val="28"/>
          <w:szCs w:val="28"/>
        </w:rPr>
        <w:t>9</w:t>
      </w:r>
      <w:r w:rsidRPr="006E6A86">
        <w:rPr>
          <w:color w:val="000000"/>
          <w:sz w:val="28"/>
          <w:szCs w:val="28"/>
        </w:rPr>
        <w:t xml:space="preserve"> - 2024 годах планируемые расходы составят 0,</w:t>
      </w:r>
      <w:r>
        <w:rPr>
          <w:color w:val="000000"/>
          <w:sz w:val="28"/>
          <w:szCs w:val="28"/>
        </w:rPr>
        <w:t>8</w:t>
      </w:r>
      <w:r w:rsidRPr="006E6A86">
        <w:rPr>
          <w:color w:val="000000"/>
          <w:sz w:val="28"/>
          <w:szCs w:val="28"/>
        </w:rPr>
        <w:t xml:space="preserve"> млн. руб</w:t>
      </w:r>
      <w:r w:rsidR="00041CE7">
        <w:rPr>
          <w:color w:val="000000"/>
          <w:sz w:val="28"/>
          <w:szCs w:val="28"/>
        </w:rPr>
        <w:t>.</w:t>
      </w:r>
      <w:r w:rsidRPr="006E6A86">
        <w:rPr>
          <w:color w:val="000000"/>
          <w:sz w:val="28"/>
          <w:szCs w:val="28"/>
        </w:rPr>
        <w:t xml:space="preserve"> ежегодно. 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  <w:highlight w:val="cyan"/>
        </w:rPr>
      </w:pPr>
    </w:p>
    <w:p w:rsidR="00263BAE" w:rsidRPr="00047377" w:rsidRDefault="00263BAE" w:rsidP="00263BAE">
      <w:pPr>
        <w:ind w:firstLine="851"/>
        <w:jc w:val="both"/>
        <w:rPr>
          <w:sz w:val="28"/>
          <w:szCs w:val="28"/>
        </w:rPr>
      </w:pPr>
      <w:r w:rsidRPr="00047377">
        <w:rPr>
          <w:color w:val="000000"/>
          <w:sz w:val="28"/>
          <w:szCs w:val="28"/>
        </w:rPr>
        <w:t>Раздел</w:t>
      </w:r>
      <w:r w:rsidRPr="00047377">
        <w:rPr>
          <w:sz w:val="28"/>
          <w:szCs w:val="28"/>
        </w:rPr>
        <w:t xml:space="preserve"> «Национальная безопасность и правоохранительная деятельность» </w:t>
      </w:r>
    </w:p>
    <w:p w:rsidR="00263BAE" w:rsidRPr="00440172" w:rsidRDefault="00263BAE" w:rsidP="00263BAE">
      <w:pPr>
        <w:ind w:firstLine="851"/>
        <w:jc w:val="both"/>
        <w:rPr>
          <w:sz w:val="16"/>
          <w:szCs w:val="16"/>
        </w:rPr>
      </w:pPr>
    </w:p>
    <w:p w:rsidR="00263BAE" w:rsidRPr="006E6A86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6A86">
        <w:rPr>
          <w:sz w:val="28"/>
          <w:szCs w:val="28"/>
        </w:rPr>
        <w:tab/>
      </w:r>
      <w:r w:rsidRPr="006E6A86">
        <w:rPr>
          <w:color w:val="000000"/>
          <w:sz w:val="28"/>
          <w:szCs w:val="28"/>
        </w:rPr>
        <w:t>Расходы</w:t>
      </w:r>
      <w:r w:rsidRPr="006E6A86">
        <w:rPr>
          <w:b/>
          <w:sz w:val="28"/>
          <w:szCs w:val="28"/>
        </w:rPr>
        <w:t xml:space="preserve"> </w:t>
      </w:r>
      <w:r w:rsidRPr="006E6A86">
        <w:rPr>
          <w:sz w:val="28"/>
          <w:szCs w:val="28"/>
        </w:rPr>
        <w:t xml:space="preserve">в 2018 году исполнены на 99,9% </w:t>
      </w:r>
      <w:r>
        <w:rPr>
          <w:sz w:val="28"/>
          <w:szCs w:val="28"/>
        </w:rPr>
        <w:t xml:space="preserve"> и </w:t>
      </w:r>
      <w:r w:rsidRPr="006E6A86">
        <w:rPr>
          <w:color w:val="000000"/>
          <w:sz w:val="28"/>
          <w:szCs w:val="28"/>
        </w:rPr>
        <w:t>составили 0,1 млн. руб.</w:t>
      </w:r>
      <w:r w:rsidRPr="006E6A86">
        <w:rPr>
          <w:sz w:val="28"/>
          <w:szCs w:val="28"/>
        </w:rPr>
        <w:t xml:space="preserve"> </w:t>
      </w:r>
      <w:r w:rsidRPr="006E6A86">
        <w:rPr>
          <w:color w:val="000000"/>
          <w:sz w:val="28"/>
          <w:szCs w:val="28"/>
        </w:rPr>
        <w:t>В 2019 - 2024 годах планируемые расходы составят 0,1 млн. руб</w:t>
      </w:r>
      <w:r w:rsidR="00041CE7">
        <w:rPr>
          <w:color w:val="000000"/>
          <w:sz w:val="28"/>
          <w:szCs w:val="28"/>
        </w:rPr>
        <w:t>.</w:t>
      </w:r>
      <w:r w:rsidRPr="006E6A86">
        <w:rPr>
          <w:color w:val="000000"/>
          <w:sz w:val="28"/>
          <w:szCs w:val="28"/>
        </w:rPr>
        <w:t xml:space="preserve"> ежегодно. </w:t>
      </w:r>
    </w:p>
    <w:p w:rsidR="00263BAE" w:rsidRPr="00440172" w:rsidRDefault="00263BAE" w:rsidP="00263BAE">
      <w:pPr>
        <w:tabs>
          <w:tab w:val="left" w:pos="851"/>
        </w:tabs>
        <w:jc w:val="both"/>
        <w:rPr>
          <w:color w:val="000000"/>
          <w:sz w:val="16"/>
          <w:szCs w:val="16"/>
        </w:rPr>
      </w:pPr>
    </w:p>
    <w:p w:rsidR="00263BAE" w:rsidRPr="001D0832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0832">
        <w:rPr>
          <w:color w:val="000000"/>
          <w:sz w:val="28"/>
          <w:szCs w:val="28"/>
        </w:rPr>
        <w:t>Раздел «Национальная экономика»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  <w:highlight w:val="cyan"/>
        </w:rPr>
      </w:pPr>
    </w:p>
    <w:p w:rsidR="00263BAE" w:rsidRPr="001E423D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1E423D">
        <w:rPr>
          <w:color w:val="000000"/>
          <w:sz w:val="28"/>
          <w:szCs w:val="28"/>
        </w:rPr>
        <w:t xml:space="preserve"> Расходы в 2018 году исполнены в сумме 127,8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>, что на 45,5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 xml:space="preserve"> больше, чем в 2017 году. В 2018 году были выделены субсидии </w:t>
      </w:r>
      <w:proofErr w:type="gramStart"/>
      <w:r w:rsidRPr="001E423D">
        <w:rPr>
          <w:sz w:val="28"/>
          <w:szCs w:val="28"/>
        </w:rPr>
        <w:t>на</w:t>
      </w:r>
      <w:proofErr w:type="gramEnd"/>
      <w:r w:rsidRPr="001E423D">
        <w:rPr>
          <w:sz w:val="28"/>
          <w:szCs w:val="28"/>
        </w:rPr>
        <w:t>:</w:t>
      </w:r>
    </w:p>
    <w:p w:rsidR="00263BAE" w:rsidRPr="001E423D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t>- компенсацию части затрат на ГСМ и приобретение молодняка крупнорогатого скота в сумме 0,9 млн. руб</w:t>
      </w:r>
      <w:r w:rsidR="00041CE7">
        <w:rPr>
          <w:sz w:val="28"/>
          <w:szCs w:val="28"/>
        </w:rPr>
        <w:t>.</w:t>
      </w:r>
      <w:r w:rsidRPr="001E423D">
        <w:rPr>
          <w:sz w:val="28"/>
          <w:szCs w:val="28"/>
        </w:rPr>
        <w:t>;</w:t>
      </w:r>
    </w:p>
    <w:p w:rsidR="00263BAE" w:rsidRPr="001E423D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t xml:space="preserve">-  возмещение затрат, некомпенсированных доходами при осуществлении пассажирских перевозок в </w:t>
      </w:r>
      <w:proofErr w:type="spellStart"/>
      <w:r w:rsidRPr="001E423D">
        <w:rPr>
          <w:sz w:val="28"/>
          <w:szCs w:val="28"/>
        </w:rPr>
        <w:t>межпоселенческом</w:t>
      </w:r>
      <w:proofErr w:type="spellEnd"/>
      <w:r w:rsidRPr="001E423D">
        <w:rPr>
          <w:sz w:val="28"/>
          <w:szCs w:val="28"/>
        </w:rPr>
        <w:t xml:space="preserve"> автомобильном сообщении –  6,7 млн. руб</w:t>
      </w:r>
      <w:r w:rsidR="00041CE7">
        <w:rPr>
          <w:sz w:val="28"/>
          <w:szCs w:val="28"/>
        </w:rPr>
        <w:t>.</w:t>
      </w:r>
    </w:p>
    <w:p w:rsidR="00263BAE" w:rsidRPr="001E423D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lastRenderedPageBreak/>
        <w:t xml:space="preserve">Так же были профинансированы расходы </w:t>
      </w:r>
      <w:proofErr w:type="gramStart"/>
      <w:r w:rsidRPr="001E423D">
        <w:rPr>
          <w:sz w:val="28"/>
          <w:szCs w:val="28"/>
        </w:rPr>
        <w:t>на</w:t>
      </w:r>
      <w:proofErr w:type="gramEnd"/>
      <w:r w:rsidRPr="001E423D">
        <w:rPr>
          <w:sz w:val="28"/>
          <w:szCs w:val="28"/>
        </w:rPr>
        <w:t>:</w:t>
      </w:r>
    </w:p>
    <w:p w:rsidR="00263BAE" w:rsidRPr="001E423D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t>- содержание отдела сельского хозяйства– 1,3 млн. руб</w:t>
      </w:r>
      <w:r w:rsidR="00041CE7">
        <w:rPr>
          <w:sz w:val="28"/>
          <w:szCs w:val="28"/>
        </w:rPr>
        <w:t>.</w:t>
      </w:r>
      <w:r w:rsidRPr="001E423D">
        <w:rPr>
          <w:sz w:val="28"/>
          <w:szCs w:val="28"/>
        </w:rPr>
        <w:t>;</w:t>
      </w:r>
    </w:p>
    <w:p w:rsidR="00263BAE" w:rsidRPr="001E423D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t>- содержание автомобильных дорог общего пользования – 39,0 млн. руб</w:t>
      </w:r>
      <w:r w:rsidR="00041CE7">
        <w:rPr>
          <w:sz w:val="28"/>
          <w:szCs w:val="28"/>
        </w:rPr>
        <w:t>.</w:t>
      </w:r>
      <w:r w:rsidRPr="001E423D">
        <w:rPr>
          <w:sz w:val="28"/>
          <w:szCs w:val="28"/>
        </w:rPr>
        <w:t>;</w:t>
      </w:r>
    </w:p>
    <w:p w:rsidR="00263BAE" w:rsidRPr="001E423D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1E423D">
        <w:rPr>
          <w:sz w:val="28"/>
          <w:szCs w:val="28"/>
        </w:rPr>
        <w:t>- капитальный и текущий ремонт автомобильных дорог – 78,6 млн. руб</w:t>
      </w:r>
      <w:r w:rsidR="00041CE7">
        <w:rPr>
          <w:sz w:val="28"/>
          <w:szCs w:val="28"/>
        </w:rPr>
        <w:t>.</w:t>
      </w:r>
      <w:r w:rsidRPr="001E423D">
        <w:rPr>
          <w:sz w:val="28"/>
          <w:szCs w:val="28"/>
        </w:rPr>
        <w:t xml:space="preserve"> </w:t>
      </w:r>
    </w:p>
    <w:p w:rsidR="00263BAE" w:rsidRPr="001E423D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E423D">
        <w:rPr>
          <w:color w:val="000000"/>
          <w:sz w:val="28"/>
          <w:szCs w:val="28"/>
        </w:rPr>
        <w:t>Планируемые расходы в 2019 году составят 115,0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>, в 2020 году – 43,9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>, в 2021 году – 53,3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>, в 2022 году – 53,8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>, в 2023 году – 54,6 млн. руб</w:t>
      </w:r>
      <w:r w:rsidR="00041CE7">
        <w:rPr>
          <w:color w:val="000000"/>
          <w:sz w:val="28"/>
          <w:szCs w:val="28"/>
        </w:rPr>
        <w:t>.</w:t>
      </w:r>
      <w:r w:rsidRPr="001E423D">
        <w:rPr>
          <w:color w:val="000000"/>
          <w:sz w:val="28"/>
          <w:szCs w:val="28"/>
        </w:rPr>
        <w:t xml:space="preserve">, в 2024 году – 55,4 млн. руб. </w:t>
      </w:r>
      <w:proofErr w:type="gramEnd"/>
    </w:p>
    <w:p w:rsidR="00263BAE" w:rsidRPr="00440172" w:rsidRDefault="00263BAE" w:rsidP="00263BAE">
      <w:pPr>
        <w:shd w:val="clear" w:color="auto" w:fill="FFFFFF"/>
        <w:ind w:firstLine="709"/>
        <w:jc w:val="both"/>
        <w:rPr>
          <w:b/>
          <w:color w:val="000000"/>
          <w:sz w:val="16"/>
          <w:szCs w:val="16"/>
        </w:rPr>
      </w:pPr>
    </w:p>
    <w:p w:rsidR="00263BAE" w:rsidRPr="001E423D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23D">
        <w:rPr>
          <w:color w:val="000000"/>
          <w:sz w:val="28"/>
          <w:szCs w:val="28"/>
        </w:rPr>
        <w:t>Раздел «Жилищно-коммунальное хозяйство»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  <w:highlight w:val="cyan"/>
        </w:rPr>
      </w:pPr>
    </w:p>
    <w:p w:rsidR="00263BAE" w:rsidRPr="00C4242F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242F">
        <w:rPr>
          <w:color w:val="000000"/>
          <w:sz w:val="28"/>
          <w:szCs w:val="28"/>
        </w:rPr>
        <w:t>Расходы в 2018 году исполнены на 93,5% и составили 92,5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что на 4,2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 xml:space="preserve"> меньше, чем в 2017 году. Средства были направлены </w:t>
      </w:r>
      <w:proofErr w:type="gramStart"/>
      <w:r w:rsidRPr="00C4242F">
        <w:rPr>
          <w:color w:val="000000"/>
          <w:sz w:val="28"/>
          <w:szCs w:val="28"/>
        </w:rPr>
        <w:t>на</w:t>
      </w:r>
      <w:proofErr w:type="gramEnd"/>
      <w:r w:rsidRPr="00C4242F">
        <w:rPr>
          <w:color w:val="000000"/>
          <w:sz w:val="28"/>
          <w:szCs w:val="28"/>
        </w:rPr>
        <w:t xml:space="preserve">: </w:t>
      </w:r>
    </w:p>
    <w:p w:rsidR="00263BAE" w:rsidRPr="00C4242F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 xml:space="preserve">- содержание и </w:t>
      </w:r>
      <w:r w:rsidRPr="00C4242F">
        <w:rPr>
          <w:color w:val="000000"/>
          <w:sz w:val="28"/>
          <w:szCs w:val="28"/>
        </w:rPr>
        <w:t xml:space="preserve">капитальный ремонт </w:t>
      </w:r>
      <w:r w:rsidRPr="00C4242F">
        <w:rPr>
          <w:sz w:val="28"/>
          <w:szCs w:val="28"/>
        </w:rPr>
        <w:t xml:space="preserve">объектов муниципальной собственности  – </w:t>
      </w:r>
      <w:r>
        <w:rPr>
          <w:sz w:val="28"/>
          <w:szCs w:val="28"/>
        </w:rPr>
        <w:t>8,0</w:t>
      </w:r>
      <w:r w:rsidRPr="00C4242F">
        <w:rPr>
          <w:sz w:val="28"/>
          <w:szCs w:val="28"/>
        </w:rPr>
        <w:t xml:space="preserve"> 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>;</w:t>
      </w:r>
    </w:p>
    <w:p w:rsidR="00263BAE" w:rsidRPr="00C4242F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>- взносы за муниципальное имущество на капитальный ремонт общего имущества в многоквартирных домах – 3,7 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>;</w:t>
      </w:r>
    </w:p>
    <w:p w:rsidR="00263BAE" w:rsidRPr="00C4242F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4242F">
        <w:rPr>
          <w:sz w:val="28"/>
          <w:szCs w:val="28"/>
        </w:rPr>
        <w:t xml:space="preserve">- </w:t>
      </w:r>
      <w:r w:rsidRPr="00C4242F">
        <w:rPr>
          <w:color w:val="000000"/>
          <w:sz w:val="28"/>
          <w:szCs w:val="28"/>
        </w:rPr>
        <w:t>строительство водозаборных скважин – 17,2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;</w:t>
      </w:r>
    </w:p>
    <w:p w:rsidR="00263BAE" w:rsidRPr="00C4242F" w:rsidRDefault="00263BAE" w:rsidP="00263B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4242F">
        <w:rPr>
          <w:color w:val="000000"/>
          <w:sz w:val="28"/>
          <w:szCs w:val="28"/>
        </w:rPr>
        <w:t xml:space="preserve">- </w:t>
      </w:r>
      <w:r w:rsidRPr="00C4242F">
        <w:rPr>
          <w:sz w:val="28"/>
          <w:szCs w:val="28"/>
        </w:rPr>
        <w:t>р</w:t>
      </w:r>
      <w:r w:rsidRPr="00C4242F">
        <w:rPr>
          <w:color w:val="000000"/>
          <w:sz w:val="28"/>
          <w:szCs w:val="28"/>
        </w:rPr>
        <w:t>азработка проектно-сметной документации по газификации (газопровод низкого давления для газоснабжения жилых домов)</w:t>
      </w:r>
      <w:r w:rsidRPr="00C4242F">
        <w:rPr>
          <w:color w:val="000000"/>
        </w:rPr>
        <w:t xml:space="preserve"> </w:t>
      </w:r>
      <w:r w:rsidRPr="00C4242F">
        <w:rPr>
          <w:sz w:val="28"/>
          <w:szCs w:val="28"/>
        </w:rPr>
        <w:t>– 1,8 млн. руб.;</w:t>
      </w:r>
    </w:p>
    <w:p w:rsidR="00263BAE" w:rsidRPr="00C4242F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4242F">
        <w:rPr>
          <w:color w:val="000000"/>
          <w:sz w:val="28"/>
          <w:szCs w:val="28"/>
        </w:rPr>
        <w:t xml:space="preserve">- </w:t>
      </w:r>
      <w:r w:rsidRPr="00C4242F">
        <w:rPr>
          <w:sz w:val="28"/>
          <w:szCs w:val="28"/>
        </w:rPr>
        <w:t>содержание объектов уличного освещения и оплаты потребленной электроэнергии– 21,4 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 xml:space="preserve">; </w:t>
      </w:r>
    </w:p>
    <w:p w:rsidR="00263BAE" w:rsidRPr="00C4242F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>- содержание мест захоронения – 1,2 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>;</w:t>
      </w:r>
    </w:p>
    <w:p w:rsidR="00263BAE" w:rsidRPr="00C4242F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>- благоустройство дворовых территорий и мест массового посещения граждан – 23,3 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>;</w:t>
      </w:r>
    </w:p>
    <w:p w:rsidR="00263BAE" w:rsidRPr="00C4242F" w:rsidRDefault="00263BAE" w:rsidP="00263BA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>- снос аварийных жилых домов – 1,9 млн. руб</w:t>
      </w:r>
      <w:r w:rsidR="00041CE7">
        <w:rPr>
          <w:sz w:val="28"/>
          <w:szCs w:val="28"/>
        </w:rPr>
        <w:t>.</w:t>
      </w:r>
      <w:r w:rsidRPr="00C4242F">
        <w:rPr>
          <w:sz w:val="28"/>
          <w:szCs w:val="28"/>
        </w:rPr>
        <w:t>;</w:t>
      </w:r>
    </w:p>
    <w:p w:rsidR="00263BAE" w:rsidRPr="00C4242F" w:rsidRDefault="00263BAE" w:rsidP="00263BAE">
      <w:pPr>
        <w:shd w:val="clear" w:color="auto" w:fill="FFFFFF"/>
        <w:ind w:firstLine="709"/>
        <w:jc w:val="both"/>
        <w:rPr>
          <w:sz w:val="28"/>
          <w:szCs w:val="28"/>
        </w:rPr>
      </w:pPr>
      <w:r w:rsidRPr="00C4242F">
        <w:rPr>
          <w:sz w:val="28"/>
          <w:szCs w:val="28"/>
        </w:rPr>
        <w:tab/>
        <w:t>- содержание Управления ЖКХ– 4,9 млн. руб</w:t>
      </w:r>
      <w:r w:rsidR="00041CE7">
        <w:rPr>
          <w:sz w:val="28"/>
          <w:szCs w:val="28"/>
        </w:rPr>
        <w:t>.</w:t>
      </w:r>
    </w:p>
    <w:p w:rsidR="00263BAE" w:rsidRPr="00C4242F" w:rsidRDefault="00263BAE" w:rsidP="00263BA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4242F">
        <w:rPr>
          <w:color w:val="000000"/>
          <w:sz w:val="28"/>
          <w:szCs w:val="28"/>
        </w:rPr>
        <w:t>Планируемые расходы в 2019 году составят 89,1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в 2020 году – 65,1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в 2021 году – 58,1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в 2022 году – 58,6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в 2023 году – 59,5 млн. руб</w:t>
      </w:r>
      <w:r w:rsidR="00041CE7">
        <w:rPr>
          <w:color w:val="000000"/>
          <w:sz w:val="28"/>
          <w:szCs w:val="28"/>
        </w:rPr>
        <w:t>.</w:t>
      </w:r>
      <w:r w:rsidRPr="00C4242F">
        <w:rPr>
          <w:color w:val="000000"/>
          <w:sz w:val="28"/>
          <w:szCs w:val="28"/>
        </w:rPr>
        <w:t>, в 2024 году – 60,4 млн. руб</w:t>
      </w:r>
      <w:r w:rsidR="00041CE7">
        <w:rPr>
          <w:color w:val="000000"/>
          <w:sz w:val="28"/>
          <w:szCs w:val="28"/>
        </w:rPr>
        <w:t>.</w:t>
      </w:r>
      <w:proofErr w:type="gramEnd"/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63BAE" w:rsidRPr="00607645" w:rsidRDefault="00263BAE" w:rsidP="00263BAE">
      <w:pPr>
        <w:pStyle w:val="ad"/>
        <w:tabs>
          <w:tab w:val="left" w:pos="709"/>
        </w:tabs>
        <w:spacing w:after="0"/>
        <w:rPr>
          <w:sz w:val="28"/>
          <w:szCs w:val="28"/>
        </w:rPr>
      </w:pPr>
      <w:r w:rsidRPr="00607645">
        <w:rPr>
          <w:sz w:val="28"/>
          <w:szCs w:val="28"/>
        </w:rPr>
        <w:tab/>
        <w:t>Раздел «Образование»</w:t>
      </w:r>
    </w:p>
    <w:p w:rsidR="00263BAE" w:rsidRPr="00440172" w:rsidRDefault="00263BAE" w:rsidP="00263BAE">
      <w:pPr>
        <w:pStyle w:val="ad"/>
        <w:tabs>
          <w:tab w:val="left" w:pos="709"/>
        </w:tabs>
        <w:spacing w:after="0"/>
        <w:ind w:firstLine="851"/>
        <w:jc w:val="center"/>
        <w:rPr>
          <w:color w:val="FF0000"/>
          <w:sz w:val="16"/>
          <w:szCs w:val="16"/>
        </w:rPr>
      </w:pPr>
    </w:p>
    <w:p w:rsidR="00263BAE" w:rsidRPr="00607645" w:rsidRDefault="00263BAE" w:rsidP="00263BAE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07645">
        <w:rPr>
          <w:color w:val="000000"/>
          <w:sz w:val="28"/>
          <w:szCs w:val="28"/>
        </w:rPr>
        <w:t xml:space="preserve">Расходы  в 2018 году исполнены </w:t>
      </w:r>
      <w:r w:rsidRPr="00607645">
        <w:rPr>
          <w:sz w:val="28"/>
          <w:szCs w:val="28"/>
        </w:rPr>
        <w:t>на 99,97% и составили 578,8 млн.</w:t>
      </w:r>
      <w:r w:rsidR="00041CE7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607645">
        <w:rPr>
          <w:sz w:val="28"/>
          <w:szCs w:val="28"/>
        </w:rPr>
        <w:t>, что на 80,3 млн.</w:t>
      </w:r>
      <w:r w:rsidR="00041CE7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607645">
        <w:rPr>
          <w:sz w:val="28"/>
          <w:szCs w:val="28"/>
        </w:rPr>
        <w:t xml:space="preserve"> больше, чем в 2017 году. Средства в 2018 году были направлены на предоставление  дошкольного образования 173,9 млн.</w:t>
      </w:r>
      <w:r w:rsidR="00041CE7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607645">
        <w:rPr>
          <w:sz w:val="28"/>
          <w:szCs w:val="28"/>
        </w:rPr>
        <w:t>, общего образования 320,0 млн.</w:t>
      </w:r>
      <w:r w:rsidR="00041CE7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607645">
        <w:rPr>
          <w:sz w:val="28"/>
          <w:szCs w:val="28"/>
        </w:rPr>
        <w:t>,  дополнительного образования детей 66,7 млн.</w:t>
      </w:r>
      <w:r w:rsidR="00041CE7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607645">
        <w:rPr>
          <w:sz w:val="28"/>
          <w:szCs w:val="28"/>
        </w:rPr>
        <w:t xml:space="preserve"> 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B77B4">
        <w:rPr>
          <w:sz w:val="28"/>
          <w:szCs w:val="28"/>
        </w:rPr>
        <w:t xml:space="preserve"> Подраздел «Молодежная политика» профинансирован на 3,5 млн.</w:t>
      </w:r>
      <w:r w:rsidR="00041CE7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4B77B4">
        <w:rPr>
          <w:sz w:val="28"/>
          <w:szCs w:val="28"/>
        </w:rPr>
        <w:t>, из них: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B77B4">
        <w:rPr>
          <w:sz w:val="28"/>
          <w:szCs w:val="28"/>
        </w:rPr>
        <w:t>- содержание МБУ ЯМЦ – 1,7 млн.</w:t>
      </w:r>
      <w:r w:rsidR="00041CE7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</w:t>
      </w:r>
      <w:r w:rsidR="00041CE7">
        <w:rPr>
          <w:sz w:val="28"/>
          <w:szCs w:val="28"/>
        </w:rPr>
        <w:t>.</w:t>
      </w:r>
      <w:r w:rsidRPr="004B77B4">
        <w:rPr>
          <w:sz w:val="28"/>
          <w:szCs w:val="28"/>
        </w:rPr>
        <w:t>;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B77B4">
        <w:rPr>
          <w:sz w:val="28"/>
          <w:szCs w:val="28"/>
        </w:rPr>
        <w:t>- организация отдыха детей в каникулярное время в лагерях дневного пребывания – 1,7 млн.</w:t>
      </w:r>
      <w:r w:rsidR="00AB293A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4B77B4">
        <w:rPr>
          <w:sz w:val="28"/>
          <w:szCs w:val="28"/>
        </w:rPr>
        <w:t>;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B77B4">
        <w:rPr>
          <w:sz w:val="28"/>
          <w:szCs w:val="28"/>
        </w:rPr>
        <w:t>-  проведение мероприятий – 0,1 млн.</w:t>
      </w:r>
      <w:r w:rsidR="00AB293A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руб.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B77B4">
        <w:rPr>
          <w:sz w:val="28"/>
          <w:szCs w:val="28"/>
        </w:rPr>
        <w:t>- с</w:t>
      </w:r>
      <w:r w:rsidRPr="004B77B4">
        <w:rPr>
          <w:color w:val="000000"/>
          <w:sz w:val="28"/>
          <w:szCs w:val="28"/>
        </w:rPr>
        <w:t xml:space="preserve">одержание </w:t>
      </w:r>
      <w:r w:rsidRPr="004B77B4">
        <w:rPr>
          <w:sz w:val="28"/>
          <w:szCs w:val="28"/>
        </w:rPr>
        <w:t>комитета по образованию и молодежной политике</w:t>
      </w:r>
      <w:r w:rsidRPr="004B77B4">
        <w:rPr>
          <w:color w:val="000000"/>
          <w:sz w:val="28"/>
          <w:szCs w:val="28"/>
        </w:rPr>
        <w:t xml:space="preserve"> </w:t>
      </w:r>
      <w:r w:rsidRPr="004B77B4">
        <w:rPr>
          <w:sz w:val="28"/>
          <w:szCs w:val="28"/>
        </w:rPr>
        <w:t>–</w:t>
      </w:r>
      <w:r w:rsidRPr="004B77B4">
        <w:rPr>
          <w:color w:val="000000"/>
          <w:sz w:val="28"/>
          <w:szCs w:val="28"/>
        </w:rPr>
        <w:t>5,5</w:t>
      </w:r>
      <w:r w:rsidRPr="004B77B4">
        <w:rPr>
          <w:sz w:val="28"/>
          <w:szCs w:val="28"/>
        </w:rPr>
        <w:t>млн.</w:t>
      </w:r>
      <w:r w:rsidR="00AB293A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руб.</w:t>
      </w:r>
    </w:p>
    <w:p w:rsidR="00263BAE" w:rsidRPr="004B77B4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B77B4">
        <w:rPr>
          <w:sz w:val="28"/>
          <w:szCs w:val="28"/>
        </w:rPr>
        <w:t>Так же профинансированы расходы на содержание МКУ ЯЦБ – 9,1 млн.</w:t>
      </w:r>
      <w:r w:rsidR="00AB293A">
        <w:rPr>
          <w:sz w:val="28"/>
          <w:szCs w:val="28"/>
        </w:rPr>
        <w:t xml:space="preserve"> </w:t>
      </w:r>
      <w:r w:rsidRPr="004B77B4">
        <w:rPr>
          <w:sz w:val="28"/>
          <w:szCs w:val="28"/>
        </w:rPr>
        <w:t>руб.</w:t>
      </w:r>
    </w:p>
    <w:p w:rsidR="00263BAE" w:rsidRPr="004B77B4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B77B4">
        <w:rPr>
          <w:color w:val="000000"/>
          <w:sz w:val="28"/>
          <w:szCs w:val="28"/>
        </w:rPr>
        <w:lastRenderedPageBreak/>
        <w:t>В 2019 году планируемые расходы составят 539,1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4B77B4">
        <w:rPr>
          <w:color w:val="000000"/>
          <w:sz w:val="28"/>
          <w:szCs w:val="28"/>
        </w:rPr>
        <w:t>, в 2020 году – 495,8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4B77B4">
        <w:rPr>
          <w:color w:val="000000"/>
          <w:sz w:val="28"/>
          <w:szCs w:val="28"/>
        </w:rPr>
        <w:t>, в 2021 году – 506,0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4B77B4">
        <w:rPr>
          <w:color w:val="000000"/>
          <w:sz w:val="28"/>
          <w:szCs w:val="28"/>
        </w:rPr>
        <w:t>, в 2022 году – 510,5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4B77B4">
        <w:rPr>
          <w:color w:val="000000"/>
          <w:sz w:val="28"/>
          <w:szCs w:val="28"/>
        </w:rPr>
        <w:t>, в 2023 году – 518,2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4B77B4">
        <w:rPr>
          <w:color w:val="000000"/>
          <w:sz w:val="28"/>
          <w:szCs w:val="28"/>
        </w:rPr>
        <w:t>, в 2024 году – 526,0 млн.</w:t>
      </w:r>
      <w:r w:rsidR="00AB293A">
        <w:rPr>
          <w:color w:val="000000"/>
          <w:sz w:val="28"/>
          <w:szCs w:val="28"/>
        </w:rPr>
        <w:t xml:space="preserve"> </w:t>
      </w:r>
      <w:r w:rsidRPr="004B77B4">
        <w:rPr>
          <w:color w:val="000000"/>
          <w:sz w:val="28"/>
          <w:szCs w:val="28"/>
        </w:rPr>
        <w:t xml:space="preserve">руб. </w:t>
      </w:r>
      <w:proofErr w:type="gramEnd"/>
    </w:p>
    <w:p w:rsidR="00263BAE" w:rsidRPr="00440172" w:rsidRDefault="00263BAE" w:rsidP="00263BAE">
      <w:pPr>
        <w:pStyle w:val="21"/>
        <w:spacing w:after="0" w:line="240" w:lineRule="auto"/>
        <w:ind w:firstLine="851"/>
        <w:jc w:val="both"/>
        <w:rPr>
          <w:color w:val="FF0000"/>
          <w:sz w:val="16"/>
          <w:szCs w:val="16"/>
        </w:rPr>
      </w:pPr>
    </w:p>
    <w:p w:rsidR="00263BAE" w:rsidRPr="00C01223" w:rsidRDefault="00263BAE" w:rsidP="00263BAE">
      <w:pPr>
        <w:tabs>
          <w:tab w:val="left" w:pos="709"/>
          <w:tab w:val="right" w:pos="9355"/>
        </w:tabs>
        <w:ind w:firstLine="709"/>
        <w:rPr>
          <w:sz w:val="28"/>
          <w:szCs w:val="28"/>
        </w:rPr>
      </w:pPr>
      <w:r w:rsidRPr="00C01223">
        <w:rPr>
          <w:sz w:val="28"/>
          <w:szCs w:val="28"/>
        </w:rPr>
        <w:t>Раздел «Культура и кинематография»</w:t>
      </w:r>
    </w:p>
    <w:p w:rsidR="00263BAE" w:rsidRPr="00C01223" w:rsidRDefault="00263BAE" w:rsidP="00263BAE">
      <w:pPr>
        <w:ind w:firstLine="851"/>
        <w:jc w:val="both"/>
        <w:rPr>
          <w:color w:val="FF0000"/>
          <w:spacing w:val="-7"/>
          <w:sz w:val="28"/>
          <w:szCs w:val="28"/>
        </w:rPr>
      </w:pPr>
      <w:r w:rsidRPr="00C01223">
        <w:rPr>
          <w:color w:val="FF0000"/>
          <w:spacing w:val="-7"/>
          <w:sz w:val="28"/>
          <w:szCs w:val="28"/>
        </w:rPr>
        <w:t xml:space="preserve">        </w:t>
      </w:r>
    </w:p>
    <w:p w:rsidR="00263BAE" w:rsidRPr="00C01223" w:rsidRDefault="00263BAE" w:rsidP="00263BAE">
      <w:pPr>
        <w:ind w:firstLine="851"/>
        <w:jc w:val="both"/>
        <w:rPr>
          <w:spacing w:val="-9"/>
          <w:sz w:val="28"/>
          <w:szCs w:val="28"/>
        </w:rPr>
      </w:pPr>
      <w:r w:rsidRPr="00C01223">
        <w:rPr>
          <w:spacing w:val="-7"/>
          <w:sz w:val="28"/>
          <w:szCs w:val="28"/>
        </w:rPr>
        <w:t xml:space="preserve">Расходы в 2018 году исполнены  на </w:t>
      </w:r>
      <w:r w:rsidRPr="00C01223">
        <w:rPr>
          <w:spacing w:val="-9"/>
          <w:sz w:val="28"/>
          <w:szCs w:val="28"/>
        </w:rPr>
        <w:t>99,5 % и составили</w:t>
      </w:r>
      <w:r w:rsidRPr="00C01223">
        <w:rPr>
          <w:spacing w:val="-7"/>
          <w:sz w:val="28"/>
          <w:szCs w:val="28"/>
        </w:rPr>
        <w:t xml:space="preserve"> </w:t>
      </w:r>
      <w:r w:rsidRPr="00C01223">
        <w:rPr>
          <w:spacing w:val="-10"/>
          <w:sz w:val="28"/>
          <w:szCs w:val="28"/>
        </w:rPr>
        <w:t xml:space="preserve"> 64,4 млн.</w:t>
      </w:r>
      <w:r w:rsidR="00AB293A">
        <w:rPr>
          <w:spacing w:val="-10"/>
          <w:sz w:val="28"/>
          <w:szCs w:val="28"/>
        </w:rPr>
        <w:t xml:space="preserve"> </w:t>
      </w:r>
      <w:r w:rsidRPr="00C01223">
        <w:rPr>
          <w:spacing w:val="-10"/>
          <w:sz w:val="28"/>
          <w:szCs w:val="28"/>
        </w:rPr>
        <w:t>руб</w:t>
      </w:r>
      <w:r w:rsidR="00AB293A">
        <w:rPr>
          <w:spacing w:val="-10"/>
          <w:sz w:val="28"/>
          <w:szCs w:val="28"/>
        </w:rPr>
        <w:t>.</w:t>
      </w:r>
      <w:r w:rsidRPr="00C01223">
        <w:rPr>
          <w:spacing w:val="-9"/>
          <w:sz w:val="28"/>
          <w:szCs w:val="28"/>
        </w:rPr>
        <w:t>, что на 1,9 млн.</w:t>
      </w:r>
      <w:r w:rsidR="00AB293A">
        <w:rPr>
          <w:spacing w:val="-9"/>
          <w:sz w:val="28"/>
          <w:szCs w:val="28"/>
        </w:rPr>
        <w:t xml:space="preserve"> </w:t>
      </w:r>
      <w:r w:rsidRPr="00C01223">
        <w:rPr>
          <w:spacing w:val="-9"/>
          <w:sz w:val="28"/>
          <w:szCs w:val="28"/>
        </w:rPr>
        <w:t>руб</w:t>
      </w:r>
      <w:r w:rsidR="00AB293A">
        <w:rPr>
          <w:spacing w:val="-9"/>
          <w:sz w:val="28"/>
          <w:szCs w:val="28"/>
        </w:rPr>
        <w:t>.</w:t>
      </w:r>
      <w:r w:rsidRPr="00C01223">
        <w:rPr>
          <w:spacing w:val="-9"/>
          <w:sz w:val="28"/>
          <w:szCs w:val="28"/>
        </w:rPr>
        <w:t xml:space="preserve"> меньше, чем в 2017 году. Средства были направлены:</w:t>
      </w:r>
    </w:p>
    <w:p w:rsidR="00263BAE" w:rsidRPr="00C01223" w:rsidRDefault="00263BAE" w:rsidP="00263BAE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C01223">
        <w:rPr>
          <w:spacing w:val="-9"/>
          <w:sz w:val="28"/>
          <w:szCs w:val="28"/>
        </w:rPr>
        <w:t>на р</w:t>
      </w:r>
      <w:r w:rsidRPr="00C01223">
        <w:rPr>
          <w:sz w:val="28"/>
          <w:szCs w:val="28"/>
        </w:rPr>
        <w:t xml:space="preserve">азвитие </w:t>
      </w:r>
      <w:proofErr w:type="spellStart"/>
      <w:r w:rsidRPr="00C01223">
        <w:rPr>
          <w:sz w:val="28"/>
          <w:szCs w:val="28"/>
        </w:rPr>
        <w:t>культурно-досуговой</w:t>
      </w:r>
      <w:proofErr w:type="spellEnd"/>
      <w:r w:rsidRPr="00C01223">
        <w:rPr>
          <w:sz w:val="28"/>
          <w:szCs w:val="28"/>
        </w:rPr>
        <w:t xml:space="preserve"> деятельности – 34,5 млн.</w:t>
      </w:r>
      <w:r w:rsidR="00AB293A">
        <w:rPr>
          <w:sz w:val="28"/>
          <w:szCs w:val="28"/>
        </w:rPr>
        <w:t xml:space="preserve"> </w:t>
      </w:r>
      <w:r w:rsidRPr="00C01223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C01223">
        <w:rPr>
          <w:sz w:val="28"/>
          <w:szCs w:val="28"/>
        </w:rPr>
        <w:t>;  библиотечного обслуживания – 17,2 млн.</w:t>
      </w:r>
      <w:r w:rsidR="00AB293A">
        <w:rPr>
          <w:sz w:val="28"/>
          <w:szCs w:val="28"/>
        </w:rPr>
        <w:t xml:space="preserve"> </w:t>
      </w:r>
      <w:r w:rsidRPr="00C01223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C01223">
        <w:rPr>
          <w:sz w:val="28"/>
          <w:szCs w:val="28"/>
        </w:rPr>
        <w:t>, музейной деятельности – 4,3 млн.</w:t>
      </w:r>
      <w:r w:rsidR="00AB293A">
        <w:rPr>
          <w:sz w:val="28"/>
          <w:szCs w:val="28"/>
        </w:rPr>
        <w:t xml:space="preserve"> </w:t>
      </w:r>
      <w:r w:rsidRPr="00C01223">
        <w:rPr>
          <w:sz w:val="28"/>
          <w:szCs w:val="28"/>
        </w:rPr>
        <w:t>руб.</w:t>
      </w:r>
      <w:proofErr w:type="gramEnd"/>
    </w:p>
    <w:p w:rsidR="00263BAE" w:rsidRPr="00C01223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01223">
        <w:rPr>
          <w:color w:val="000000"/>
          <w:sz w:val="28"/>
          <w:szCs w:val="28"/>
        </w:rPr>
        <w:t>В 2019 году планируемые расходы составят 64,2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C01223">
        <w:rPr>
          <w:color w:val="000000"/>
          <w:sz w:val="28"/>
          <w:szCs w:val="28"/>
        </w:rPr>
        <w:t>, в 2020 году – 52,3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C01223">
        <w:rPr>
          <w:color w:val="000000"/>
          <w:sz w:val="28"/>
          <w:szCs w:val="28"/>
        </w:rPr>
        <w:t>, в 2021 году – 49,1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C01223">
        <w:rPr>
          <w:color w:val="000000"/>
          <w:sz w:val="28"/>
          <w:szCs w:val="28"/>
        </w:rPr>
        <w:t>, в 2022 году – 49,5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C01223">
        <w:rPr>
          <w:color w:val="000000"/>
          <w:sz w:val="28"/>
          <w:szCs w:val="28"/>
        </w:rPr>
        <w:t>, в 2023 году – 50,2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C01223">
        <w:rPr>
          <w:color w:val="000000"/>
          <w:sz w:val="28"/>
          <w:szCs w:val="28"/>
        </w:rPr>
        <w:t>, в 2024 году – 51,0 млн.</w:t>
      </w:r>
      <w:r w:rsidR="00AB293A">
        <w:rPr>
          <w:color w:val="000000"/>
          <w:sz w:val="28"/>
          <w:szCs w:val="28"/>
        </w:rPr>
        <w:t xml:space="preserve"> </w:t>
      </w:r>
      <w:r w:rsidRPr="00C01223">
        <w:rPr>
          <w:color w:val="000000"/>
          <w:sz w:val="28"/>
          <w:szCs w:val="28"/>
        </w:rPr>
        <w:t xml:space="preserve">руб. </w:t>
      </w:r>
      <w:proofErr w:type="gramEnd"/>
    </w:p>
    <w:p w:rsidR="00263BAE" w:rsidRPr="0055204D" w:rsidRDefault="00263BAE" w:rsidP="00263BAE">
      <w:pPr>
        <w:ind w:firstLine="851"/>
        <w:jc w:val="both"/>
        <w:rPr>
          <w:b/>
          <w:color w:val="FF0000"/>
          <w:sz w:val="28"/>
          <w:szCs w:val="28"/>
          <w:highlight w:val="cyan"/>
        </w:rPr>
      </w:pPr>
      <w:r w:rsidRPr="0055204D">
        <w:rPr>
          <w:b/>
          <w:color w:val="FF0000"/>
          <w:sz w:val="28"/>
          <w:szCs w:val="28"/>
          <w:highlight w:val="cyan"/>
        </w:rPr>
        <w:t xml:space="preserve">           </w:t>
      </w:r>
    </w:p>
    <w:p w:rsidR="00263BAE" w:rsidRPr="00607645" w:rsidRDefault="00263BAE" w:rsidP="00263BAE">
      <w:pPr>
        <w:ind w:firstLine="851"/>
        <w:rPr>
          <w:sz w:val="28"/>
          <w:szCs w:val="28"/>
        </w:rPr>
      </w:pPr>
      <w:r w:rsidRPr="00607645">
        <w:rPr>
          <w:sz w:val="28"/>
          <w:szCs w:val="28"/>
        </w:rPr>
        <w:t>Раздел «Социальная политика»</w:t>
      </w:r>
    </w:p>
    <w:p w:rsidR="00263BAE" w:rsidRPr="00440172" w:rsidRDefault="00263BAE" w:rsidP="00263BAE">
      <w:pPr>
        <w:ind w:firstLine="851"/>
        <w:rPr>
          <w:sz w:val="16"/>
          <w:szCs w:val="16"/>
        </w:rPr>
      </w:pPr>
    </w:p>
    <w:p w:rsidR="00263BAE" w:rsidRPr="00607645" w:rsidRDefault="00263BAE" w:rsidP="00263BAE">
      <w:pPr>
        <w:ind w:firstLine="851"/>
        <w:jc w:val="both"/>
        <w:rPr>
          <w:sz w:val="28"/>
          <w:szCs w:val="28"/>
        </w:rPr>
      </w:pPr>
      <w:r w:rsidRPr="00607645">
        <w:rPr>
          <w:sz w:val="28"/>
          <w:szCs w:val="28"/>
        </w:rPr>
        <w:t>Расходы в 2018 году исполнены на 99,9% и составили 55,5 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>, что на 9,4 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 xml:space="preserve"> больше, чем в 2017 году. В том числе: </w:t>
      </w:r>
    </w:p>
    <w:p w:rsidR="00263BAE" w:rsidRPr="00607645" w:rsidRDefault="00263BAE" w:rsidP="00263BAE">
      <w:pPr>
        <w:ind w:firstLine="851"/>
        <w:jc w:val="both"/>
        <w:rPr>
          <w:b/>
          <w:sz w:val="28"/>
          <w:szCs w:val="28"/>
        </w:rPr>
      </w:pPr>
      <w:r w:rsidRPr="00607645">
        <w:rPr>
          <w:sz w:val="28"/>
          <w:szCs w:val="28"/>
        </w:rPr>
        <w:t xml:space="preserve"> - пенсионное обеспечение – 6,3млн.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b/>
          <w:sz w:val="28"/>
          <w:szCs w:val="28"/>
        </w:rPr>
        <w:t>;</w:t>
      </w:r>
    </w:p>
    <w:p w:rsidR="00263BAE" w:rsidRPr="00607645" w:rsidRDefault="00263BAE" w:rsidP="00263BAE">
      <w:pPr>
        <w:ind w:firstLine="851"/>
        <w:jc w:val="both"/>
        <w:rPr>
          <w:sz w:val="28"/>
          <w:szCs w:val="28"/>
        </w:rPr>
      </w:pPr>
      <w:r w:rsidRPr="00607645">
        <w:rPr>
          <w:b/>
          <w:sz w:val="28"/>
          <w:szCs w:val="28"/>
        </w:rPr>
        <w:t xml:space="preserve"> </w:t>
      </w:r>
      <w:r w:rsidRPr="00607645">
        <w:rPr>
          <w:sz w:val="28"/>
          <w:szCs w:val="28"/>
        </w:rPr>
        <w:t xml:space="preserve">- обеспечение жильем молодых семей в </w:t>
      </w:r>
      <w:proofErr w:type="spellStart"/>
      <w:r w:rsidRPr="00607645">
        <w:rPr>
          <w:sz w:val="28"/>
          <w:szCs w:val="28"/>
        </w:rPr>
        <w:t>Ярцевском</w:t>
      </w:r>
      <w:proofErr w:type="spellEnd"/>
      <w:r w:rsidRPr="00607645">
        <w:rPr>
          <w:sz w:val="28"/>
          <w:szCs w:val="28"/>
        </w:rPr>
        <w:t xml:space="preserve"> районе Смоленской области  - 2,3 млн. 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 xml:space="preserve">; </w:t>
      </w:r>
    </w:p>
    <w:p w:rsidR="00263BAE" w:rsidRPr="00607645" w:rsidRDefault="00263BAE" w:rsidP="00263BAE">
      <w:pPr>
        <w:ind w:firstLine="851"/>
        <w:jc w:val="both"/>
        <w:rPr>
          <w:b/>
          <w:sz w:val="28"/>
          <w:szCs w:val="28"/>
        </w:rPr>
      </w:pPr>
      <w:r w:rsidRPr="00607645">
        <w:rPr>
          <w:sz w:val="28"/>
          <w:szCs w:val="28"/>
        </w:rPr>
        <w:t>- выплаты семьям на содержание детей, находящихся под опекой (попечительством)  предусмотрено ассигнований 14,2 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>;</w:t>
      </w:r>
    </w:p>
    <w:p w:rsidR="00263BAE" w:rsidRPr="00607645" w:rsidRDefault="00263BAE" w:rsidP="00263BAE">
      <w:pPr>
        <w:ind w:firstLine="851"/>
        <w:jc w:val="both"/>
        <w:rPr>
          <w:sz w:val="28"/>
          <w:szCs w:val="28"/>
        </w:rPr>
      </w:pPr>
      <w:r w:rsidRPr="00607645">
        <w:rPr>
          <w:sz w:val="28"/>
          <w:szCs w:val="28"/>
        </w:rPr>
        <w:t>- выплаты  на содержание детей, переданных на воспитание в приемную семью, а также вознаграждение, причитающиеся приемным родителям 4,1 млн. 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>;</w:t>
      </w:r>
    </w:p>
    <w:p w:rsidR="00263BAE" w:rsidRPr="00607645" w:rsidRDefault="00263BAE" w:rsidP="00263BAE">
      <w:pPr>
        <w:ind w:firstLine="851"/>
        <w:jc w:val="both"/>
        <w:rPr>
          <w:sz w:val="28"/>
          <w:szCs w:val="28"/>
        </w:rPr>
      </w:pPr>
      <w:r w:rsidRPr="00607645">
        <w:rPr>
          <w:sz w:val="28"/>
          <w:szCs w:val="28"/>
        </w:rPr>
        <w:t>- компенсация части родительской платы за содержание ребенка  в детском   дошкольном учреждении –5,4 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>;</w:t>
      </w:r>
    </w:p>
    <w:p w:rsidR="00263BAE" w:rsidRPr="00607645" w:rsidRDefault="00263BAE" w:rsidP="00263BAE">
      <w:pPr>
        <w:ind w:firstLine="851"/>
        <w:jc w:val="both"/>
        <w:rPr>
          <w:sz w:val="28"/>
          <w:szCs w:val="28"/>
        </w:rPr>
      </w:pPr>
      <w:r w:rsidRPr="00607645">
        <w:rPr>
          <w:sz w:val="28"/>
          <w:szCs w:val="28"/>
        </w:rPr>
        <w:t>- приобретение  жилья детям - сиротам – 15,9 млн.</w:t>
      </w:r>
      <w:r w:rsidR="00AB293A">
        <w:rPr>
          <w:sz w:val="28"/>
          <w:szCs w:val="28"/>
        </w:rPr>
        <w:t xml:space="preserve"> </w:t>
      </w:r>
      <w:r w:rsidRPr="00607645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607645">
        <w:rPr>
          <w:sz w:val="28"/>
          <w:szCs w:val="28"/>
        </w:rPr>
        <w:t>;</w:t>
      </w:r>
    </w:p>
    <w:p w:rsidR="00263BAE" w:rsidRPr="00607645" w:rsidRDefault="00263BAE" w:rsidP="00263BAE">
      <w:pPr>
        <w:pStyle w:val="21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607645">
        <w:rPr>
          <w:sz w:val="28"/>
          <w:szCs w:val="28"/>
        </w:rPr>
        <w:t>- с</w:t>
      </w:r>
      <w:r w:rsidRPr="00607645">
        <w:rPr>
          <w:color w:val="000000"/>
          <w:sz w:val="28"/>
          <w:szCs w:val="28"/>
        </w:rPr>
        <w:t xml:space="preserve">одержание </w:t>
      </w:r>
      <w:r w:rsidRPr="00607645">
        <w:rPr>
          <w:sz w:val="28"/>
          <w:szCs w:val="28"/>
        </w:rPr>
        <w:t>отдела опеки и попечительства –3,2 млн. руб</w:t>
      </w:r>
      <w:r w:rsidRPr="00607645">
        <w:rPr>
          <w:color w:val="000000"/>
          <w:sz w:val="28"/>
          <w:szCs w:val="28"/>
        </w:rPr>
        <w:t>.</w:t>
      </w:r>
    </w:p>
    <w:p w:rsidR="00263BAE" w:rsidRPr="00607645" w:rsidRDefault="00263BAE" w:rsidP="00263BA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607645">
        <w:rPr>
          <w:color w:val="000000"/>
          <w:sz w:val="28"/>
          <w:szCs w:val="28"/>
        </w:rPr>
        <w:t>В 2019 году планируемые расходы составят 59,6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607645">
        <w:rPr>
          <w:color w:val="000000"/>
          <w:sz w:val="28"/>
          <w:szCs w:val="28"/>
        </w:rPr>
        <w:t>, в 2020 году – 69,4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607645">
        <w:rPr>
          <w:color w:val="000000"/>
          <w:sz w:val="28"/>
          <w:szCs w:val="28"/>
        </w:rPr>
        <w:t>, в 2021 году – 53,9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607645">
        <w:rPr>
          <w:color w:val="000000"/>
          <w:sz w:val="28"/>
          <w:szCs w:val="28"/>
        </w:rPr>
        <w:t>, в 2022 году – 54,4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607645">
        <w:rPr>
          <w:color w:val="000000"/>
          <w:sz w:val="28"/>
          <w:szCs w:val="28"/>
        </w:rPr>
        <w:t>, в 2023 году – 55,7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607645">
        <w:rPr>
          <w:color w:val="000000"/>
          <w:sz w:val="28"/>
          <w:szCs w:val="28"/>
        </w:rPr>
        <w:t>, в 2024 году – 56,5 млн.</w:t>
      </w:r>
      <w:r w:rsidR="00AB293A">
        <w:rPr>
          <w:color w:val="000000"/>
          <w:sz w:val="28"/>
          <w:szCs w:val="28"/>
        </w:rPr>
        <w:t xml:space="preserve"> </w:t>
      </w:r>
      <w:r w:rsidRPr="00607645">
        <w:rPr>
          <w:color w:val="000000"/>
          <w:sz w:val="28"/>
          <w:szCs w:val="28"/>
        </w:rPr>
        <w:t>руб.</w:t>
      </w:r>
      <w:proofErr w:type="gramEnd"/>
    </w:p>
    <w:p w:rsidR="00263BAE" w:rsidRPr="00440172" w:rsidRDefault="00263BAE" w:rsidP="00263BAE">
      <w:pPr>
        <w:ind w:firstLine="851"/>
        <w:rPr>
          <w:sz w:val="16"/>
          <w:szCs w:val="16"/>
          <w:highlight w:val="cyan"/>
        </w:rPr>
      </w:pPr>
    </w:p>
    <w:p w:rsidR="00263BAE" w:rsidRPr="0034674B" w:rsidRDefault="00263BAE" w:rsidP="00263BAE">
      <w:pPr>
        <w:ind w:firstLine="851"/>
        <w:rPr>
          <w:sz w:val="28"/>
          <w:szCs w:val="28"/>
        </w:rPr>
      </w:pPr>
      <w:r w:rsidRPr="0034674B">
        <w:rPr>
          <w:sz w:val="28"/>
          <w:szCs w:val="28"/>
        </w:rPr>
        <w:t>Раздел «Физическая культура и спорт»</w:t>
      </w:r>
    </w:p>
    <w:p w:rsidR="00263BAE" w:rsidRPr="00440172" w:rsidRDefault="00263BAE" w:rsidP="00263BAE">
      <w:pPr>
        <w:ind w:firstLine="851"/>
        <w:rPr>
          <w:sz w:val="16"/>
          <w:szCs w:val="16"/>
        </w:rPr>
      </w:pPr>
    </w:p>
    <w:p w:rsidR="00263BAE" w:rsidRPr="0034674B" w:rsidRDefault="00263BAE" w:rsidP="00263BAE">
      <w:pPr>
        <w:ind w:firstLine="851"/>
        <w:jc w:val="both"/>
        <w:rPr>
          <w:spacing w:val="-9"/>
          <w:sz w:val="28"/>
          <w:szCs w:val="28"/>
        </w:rPr>
      </w:pPr>
      <w:r w:rsidRPr="0034674B">
        <w:rPr>
          <w:spacing w:val="-10"/>
          <w:sz w:val="28"/>
          <w:szCs w:val="28"/>
        </w:rPr>
        <w:t xml:space="preserve"> </w:t>
      </w:r>
      <w:r w:rsidRPr="0034674B">
        <w:rPr>
          <w:spacing w:val="-7"/>
          <w:sz w:val="28"/>
          <w:szCs w:val="28"/>
        </w:rPr>
        <w:t xml:space="preserve">Расходы в 2019 году исполнены на </w:t>
      </w:r>
      <w:r w:rsidRPr="0034674B">
        <w:rPr>
          <w:spacing w:val="-9"/>
          <w:sz w:val="28"/>
          <w:szCs w:val="28"/>
        </w:rPr>
        <w:t>99,9 %</w:t>
      </w:r>
      <w:r w:rsidRPr="0034674B">
        <w:rPr>
          <w:spacing w:val="-7"/>
          <w:sz w:val="28"/>
          <w:szCs w:val="28"/>
        </w:rPr>
        <w:t xml:space="preserve"> и составили </w:t>
      </w:r>
      <w:r w:rsidRPr="0034674B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9,8</w:t>
      </w:r>
      <w:r w:rsidRPr="0034674B">
        <w:rPr>
          <w:spacing w:val="-10"/>
          <w:sz w:val="28"/>
          <w:szCs w:val="28"/>
        </w:rPr>
        <w:t xml:space="preserve"> млн.</w:t>
      </w:r>
      <w:r w:rsidR="00AB293A">
        <w:rPr>
          <w:spacing w:val="-10"/>
          <w:sz w:val="28"/>
          <w:szCs w:val="28"/>
        </w:rPr>
        <w:t xml:space="preserve"> </w:t>
      </w:r>
      <w:r w:rsidRPr="0034674B">
        <w:rPr>
          <w:spacing w:val="-10"/>
          <w:sz w:val="28"/>
          <w:szCs w:val="28"/>
        </w:rPr>
        <w:t>руб</w:t>
      </w:r>
      <w:r w:rsidR="00AB293A">
        <w:rPr>
          <w:spacing w:val="-10"/>
          <w:sz w:val="28"/>
          <w:szCs w:val="28"/>
        </w:rPr>
        <w:t>.</w:t>
      </w:r>
      <w:r w:rsidRPr="0034674B">
        <w:rPr>
          <w:spacing w:val="-9"/>
          <w:sz w:val="28"/>
          <w:szCs w:val="28"/>
        </w:rPr>
        <w:t>,</w:t>
      </w:r>
      <w:r w:rsidRPr="0034674B">
        <w:rPr>
          <w:b/>
          <w:spacing w:val="-9"/>
          <w:sz w:val="28"/>
          <w:szCs w:val="28"/>
        </w:rPr>
        <w:t xml:space="preserve"> </w:t>
      </w:r>
      <w:r w:rsidRPr="0034674B">
        <w:rPr>
          <w:spacing w:val="-9"/>
          <w:sz w:val="28"/>
          <w:szCs w:val="28"/>
        </w:rPr>
        <w:t xml:space="preserve"> что на </w:t>
      </w:r>
      <w:r>
        <w:rPr>
          <w:spacing w:val="-9"/>
          <w:sz w:val="28"/>
          <w:szCs w:val="28"/>
        </w:rPr>
        <w:t>0,9</w:t>
      </w:r>
      <w:r w:rsidRPr="0034674B">
        <w:rPr>
          <w:spacing w:val="-9"/>
          <w:sz w:val="28"/>
          <w:szCs w:val="28"/>
        </w:rPr>
        <w:t xml:space="preserve"> млн.</w:t>
      </w:r>
      <w:r w:rsidR="00AB293A">
        <w:rPr>
          <w:spacing w:val="-9"/>
          <w:sz w:val="28"/>
          <w:szCs w:val="28"/>
        </w:rPr>
        <w:t xml:space="preserve"> </w:t>
      </w:r>
      <w:r w:rsidRPr="0034674B">
        <w:rPr>
          <w:spacing w:val="-9"/>
          <w:sz w:val="28"/>
          <w:szCs w:val="28"/>
        </w:rPr>
        <w:t>руб</w:t>
      </w:r>
      <w:r w:rsidR="00AB293A">
        <w:rPr>
          <w:spacing w:val="-9"/>
          <w:sz w:val="28"/>
          <w:szCs w:val="28"/>
        </w:rPr>
        <w:t>.</w:t>
      </w:r>
      <w:r w:rsidRPr="0034674B">
        <w:rPr>
          <w:spacing w:val="-9"/>
          <w:sz w:val="28"/>
          <w:szCs w:val="28"/>
        </w:rPr>
        <w:t xml:space="preserve"> больше, чем в 2017 году из них:</w:t>
      </w:r>
    </w:p>
    <w:p w:rsidR="00263BAE" w:rsidRPr="0034674B" w:rsidRDefault="00263BAE" w:rsidP="00263BAE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34674B">
        <w:rPr>
          <w:sz w:val="28"/>
          <w:szCs w:val="28"/>
        </w:rPr>
        <w:t>- проведение массовых официальных физкультурных и спортивных мероприятий среди различных групп населения – 1,8 млн.</w:t>
      </w:r>
      <w:r w:rsidR="00AB293A">
        <w:rPr>
          <w:sz w:val="28"/>
          <w:szCs w:val="28"/>
        </w:rPr>
        <w:t xml:space="preserve"> </w:t>
      </w:r>
      <w:r w:rsidRPr="0034674B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34674B">
        <w:rPr>
          <w:sz w:val="28"/>
          <w:szCs w:val="28"/>
        </w:rPr>
        <w:t>;</w:t>
      </w:r>
    </w:p>
    <w:p w:rsidR="00263BAE" w:rsidRPr="0034674B" w:rsidRDefault="00263BAE" w:rsidP="00263BAE">
      <w:pPr>
        <w:ind w:firstLine="851"/>
        <w:jc w:val="both"/>
        <w:rPr>
          <w:sz w:val="28"/>
          <w:szCs w:val="28"/>
        </w:rPr>
      </w:pPr>
      <w:r w:rsidRPr="0034674B">
        <w:rPr>
          <w:spacing w:val="-9"/>
          <w:sz w:val="28"/>
          <w:szCs w:val="28"/>
        </w:rPr>
        <w:t xml:space="preserve">- </w:t>
      </w:r>
      <w:r w:rsidRPr="0034674B">
        <w:rPr>
          <w:sz w:val="28"/>
          <w:szCs w:val="28"/>
        </w:rPr>
        <w:t>финансирование МБУ ФКС "ЯСК" Ярцевского района – 6,4 млн.</w:t>
      </w:r>
      <w:r w:rsidR="00AB293A">
        <w:rPr>
          <w:sz w:val="28"/>
          <w:szCs w:val="28"/>
        </w:rPr>
        <w:t xml:space="preserve"> </w:t>
      </w:r>
      <w:r w:rsidRPr="0034674B">
        <w:rPr>
          <w:sz w:val="28"/>
          <w:szCs w:val="28"/>
        </w:rPr>
        <w:t>руб</w:t>
      </w:r>
      <w:r w:rsidR="00AB293A">
        <w:rPr>
          <w:sz w:val="28"/>
          <w:szCs w:val="28"/>
        </w:rPr>
        <w:t>.</w:t>
      </w:r>
      <w:r w:rsidRPr="0034674B">
        <w:rPr>
          <w:sz w:val="28"/>
          <w:szCs w:val="28"/>
        </w:rPr>
        <w:t>;</w:t>
      </w:r>
    </w:p>
    <w:p w:rsidR="00263BAE" w:rsidRPr="0034674B" w:rsidRDefault="00263BAE" w:rsidP="00263BAE">
      <w:pPr>
        <w:ind w:firstLine="851"/>
        <w:jc w:val="both"/>
        <w:rPr>
          <w:spacing w:val="-9"/>
          <w:sz w:val="28"/>
          <w:szCs w:val="28"/>
        </w:rPr>
      </w:pPr>
      <w:r w:rsidRPr="0034674B">
        <w:rPr>
          <w:sz w:val="28"/>
          <w:szCs w:val="28"/>
        </w:rPr>
        <w:t>- содержание Комитета по физической культуре и спорту – 1,3 млн</w:t>
      </w:r>
      <w:proofErr w:type="gramStart"/>
      <w:r w:rsidRPr="0034674B">
        <w:rPr>
          <w:sz w:val="28"/>
          <w:szCs w:val="28"/>
        </w:rPr>
        <w:t>.р</w:t>
      </w:r>
      <w:proofErr w:type="gramEnd"/>
      <w:r w:rsidRPr="0034674B">
        <w:rPr>
          <w:sz w:val="28"/>
          <w:szCs w:val="28"/>
        </w:rPr>
        <w:t>уб.</w:t>
      </w:r>
    </w:p>
    <w:p w:rsidR="00263BAE" w:rsidRPr="0034674B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4674B">
        <w:rPr>
          <w:color w:val="000000"/>
          <w:sz w:val="28"/>
          <w:szCs w:val="28"/>
        </w:rPr>
        <w:t>В 2019 году планируемые расходы составят 34,2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34674B">
        <w:rPr>
          <w:color w:val="000000"/>
          <w:sz w:val="28"/>
          <w:szCs w:val="28"/>
        </w:rPr>
        <w:t>, в 2020 году – 25,5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34674B">
        <w:rPr>
          <w:color w:val="000000"/>
          <w:sz w:val="28"/>
          <w:szCs w:val="28"/>
        </w:rPr>
        <w:t>, в 2021 году – 24,1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34674B">
        <w:rPr>
          <w:color w:val="000000"/>
          <w:sz w:val="28"/>
          <w:szCs w:val="28"/>
        </w:rPr>
        <w:t>, в 2022 году – 24,3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34674B">
        <w:rPr>
          <w:color w:val="000000"/>
          <w:sz w:val="28"/>
          <w:szCs w:val="28"/>
        </w:rPr>
        <w:t>, в 2023 году – 24,6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</w:t>
      </w:r>
      <w:r w:rsidR="00AB293A">
        <w:rPr>
          <w:color w:val="000000"/>
          <w:sz w:val="28"/>
          <w:szCs w:val="28"/>
        </w:rPr>
        <w:t>.</w:t>
      </w:r>
      <w:r w:rsidRPr="0034674B">
        <w:rPr>
          <w:color w:val="000000"/>
          <w:sz w:val="28"/>
          <w:szCs w:val="28"/>
        </w:rPr>
        <w:t>, в 2024 году – 25,0 млн.</w:t>
      </w:r>
      <w:r w:rsidR="00AB293A">
        <w:rPr>
          <w:color w:val="000000"/>
          <w:sz w:val="28"/>
          <w:szCs w:val="28"/>
        </w:rPr>
        <w:t xml:space="preserve"> </w:t>
      </w:r>
      <w:r w:rsidRPr="0034674B">
        <w:rPr>
          <w:color w:val="000000"/>
          <w:sz w:val="28"/>
          <w:szCs w:val="28"/>
        </w:rPr>
        <w:t>руб.</w:t>
      </w:r>
      <w:proofErr w:type="gramEnd"/>
    </w:p>
    <w:p w:rsidR="00263BAE" w:rsidRPr="0034674B" w:rsidRDefault="00263BAE" w:rsidP="00263BAE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</w:p>
    <w:p w:rsidR="00263BAE" w:rsidRPr="0034674B" w:rsidRDefault="00263BAE" w:rsidP="00263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74B">
        <w:rPr>
          <w:color w:val="000000"/>
          <w:sz w:val="28"/>
          <w:szCs w:val="28"/>
        </w:rPr>
        <w:t>Раздел «Обслуживание государственного и муниципального долга»</w:t>
      </w:r>
    </w:p>
    <w:p w:rsidR="00263BAE" w:rsidRPr="00440172" w:rsidRDefault="00263BAE" w:rsidP="00263BAE">
      <w:pPr>
        <w:shd w:val="clear" w:color="auto" w:fill="FFFFFF"/>
        <w:ind w:firstLine="709"/>
        <w:jc w:val="both"/>
        <w:rPr>
          <w:color w:val="000000"/>
          <w:sz w:val="16"/>
          <w:szCs w:val="16"/>
          <w:highlight w:val="cyan"/>
        </w:rPr>
      </w:pPr>
    </w:p>
    <w:p w:rsidR="00263BAE" w:rsidRPr="001931C3" w:rsidRDefault="00263BAE" w:rsidP="00263BAE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1931C3">
        <w:rPr>
          <w:sz w:val="28"/>
          <w:szCs w:val="28"/>
        </w:rPr>
        <w:t>В 2018-2019 год</w:t>
      </w:r>
      <w:r>
        <w:rPr>
          <w:sz w:val="28"/>
          <w:szCs w:val="28"/>
        </w:rPr>
        <w:t>ах</w:t>
      </w:r>
      <w:r w:rsidRPr="001931C3">
        <w:rPr>
          <w:sz w:val="28"/>
          <w:szCs w:val="28"/>
        </w:rPr>
        <w:t xml:space="preserve"> </w:t>
      </w:r>
      <w:proofErr w:type="gramStart"/>
      <w:r w:rsidRPr="001931C3">
        <w:rPr>
          <w:sz w:val="28"/>
          <w:szCs w:val="28"/>
        </w:rPr>
        <w:t>в связи с привлечением бюджетного кредита на пополнение остатков средств на счетах местных бюджетов по ставке</w:t>
      </w:r>
      <w:proofErr w:type="gramEnd"/>
      <w:r w:rsidRPr="001931C3">
        <w:rPr>
          <w:sz w:val="28"/>
          <w:szCs w:val="28"/>
        </w:rPr>
        <w:t xml:space="preserve"> 0,1 %, произошло снижение расходов на обслуживание муниципального долга </w:t>
      </w:r>
      <w:r>
        <w:rPr>
          <w:sz w:val="28"/>
          <w:szCs w:val="28"/>
        </w:rPr>
        <w:t xml:space="preserve"> по сравнению с 2017 годом </w:t>
      </w:r>
      <w:r w:rsidRPr="001931C3">
        <w:rPr>
          <w:sz w:val="28"/>
          <w:szCs w:val="28"/>
        </w:rPr>
        <w:t>с 14,5 млн. руб</w:t>
      </w:r>
      <w:r w:rsidR="00AB293A">
        <w:rPr>
          <w:sz w:val="28"/>
          <w:szCs w:val="28"/>
        </w:rPr>
        <w:t>.</w:t>
      </w:r>
      <w:r w:rsidRPr="001931C3">
        <w:rPr>
          <w:sz w:val="28"/>
          <w:szCs w:val="28"/>
        </w:rPr>
        <w:t xml:space="preserve"> до 11,3 млн. руб</w:t>
      </w:r>
      <w:r w:rsidR="00AB293A">
        <w:rPr>
          <w:sz w:val="28"/>
          <w:szCs w:val="28"/>
        </w:rPr>
        <w:t>.</w:t>
      </w:r>
      <w:r w:rsidRPr="001931C3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>и</w:t>
      </w:r>
      <w:r w:rsidRPr="001931C3">
        <w:rPr>
          <w:sz w:val="28"/>
          <w:szCs w:val="28"/>
        </w:rPr>
        <w:t xml:space="preserve"> 11,7 млн. руб</w:t>
      </w:r>
      <w:r w:rsidR="00AB293A">
        <w:rPr>
          <w:sz w:val="28"/>
          <w:szCs w:val="28"/>
        </w:rPr>
        <w:t>.</w:t>
      </w:r>
      <w:r w:rsidRPr="001931C3">
        <w:rPr>
          <w:sz w:val="28"/>
          <w:szCs w:val="28"/>
        </w:rPr>
        <w:t xml:space="preserve"> в 2019 году. В прогнозном периоде 2020-2024 гг. расходы на обслуживание муниципального долга </w:t>
      </w:r>
      <w:r>
        <w:rPr>
          <w:sz w:val="28"/>
          <w:szCs w:val="28"/>
        </w:rPr>
        <w:t>предполагаются в размере</w:t>
      </w:r>
      <w:r w:rsidRPr="001931C3">
        <w:rPr>
          <w:sz w:val="28"/>
          <w:szCs w:val="28"/>
        </w:rPr>
        <w:t xml:space="preserve"> 15,1 млн. руб</w:t>
      </w:r>
      <w:r w:rsidR="00AB293A">
        <w:rPr>
          <w:sz w:val="28"/>
          <w:szCs w:val="28"/>
        </w:rPr>
        <w:t>.</w:t>
      </w:r>
      <w:r w:rsidRPr="001931C3">
        <w:rPr>
          <w:sz w:val="28"/>
          <w:szCs w:val="28"/>
        </w:rPr>
        <w:t xml:space="preserve"> ежегодно. </w:t>
      </w:r>
    </w:p>
    <w:p w:rsidR="00263BAE" w:rsidRDefault="00263BAE" w:rsidP="00263BAE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1931C3">
        <w:rPr>
          <w:sz w:val="28"/>
          <w:szCs w:val="28"/>
        </w:rPr>
        <w:t>Объем муниципального долга в 2019-2024 гг. прогнозируется на уровне 187,</w:t>
      </w:r>
      <w:r>
        <w:rPr>
          <w:sz w:val="28"/>
          <w:szCs w:val="28"/>
        </w:rPr>
        <w:t>6</w:t>
      </w:r>
      <w:r w:rsidRPr="001931C3">
        <w:rPr>
          <w:sz w:val="28"/>
          <w:szCs w:val="28"/>
        </w:rPr>
        <w:t xml:space="preserve"> млн. руб.</w:t>
      </w:r>
    </w:p>
    <w:p w:rsidR="00263BAE" w:rsidRPr="00440172" w:rsidRDefault="00263BAE" w:rsidP="00B21CE7">
      <w:pPr>
        <w:shd w:val="clear" w:color="auto" w:fill="FFFFFF"/>
        <w:ind w:firstLine="709"/>
        <w:jc w:val="both"/>
        <w:rPr>
          <w:b/>
          <w:color w:val="000000"/>
          <w:sz w:val="16"/>
          <w:szCs w:val="16"/>
        </w:rPr>
      </w:pPr>
    </w:p>
    <w:p w:rsidR="00BA6BFA" w:rsidRPr="00E93AE7" w:rsidRDefault="00BA6BFA" w:rsidP="00BA6BFA">
      <w:pPr>
        <w:pStyle w:val="4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10"/>
      <w:r w:rsidRPr="007D6DED">
        <w:rPr>
          <w:sz w:val="28"/>
          <w:szCs w:val="28"/>
        </w:rPr>
        <w:t xml:space="preserve">Малое и среднее предпринимательство, включая </w:t>
      </w:r>
      <w:proofErr w:type="spellStart"/>
      <w:r w:rsidRPr="007D6DED">
        <w:rPr>
          <w:sz w:val="28"/>
          <w:szCs w:val="28"/>
        </w:rPr>
        <w:t>микропредприятия</w:t>
      </w:r>
      <w:bookmarkEnd w:id="4"/>
      <w:proofErr w:type="spellEnd"/>
    </w:p>
    <w:p w:rsidR="00E121F2" w:rsidRPr="00BA6BFA" w:rsidRDefault="00E121F2" w:rsidP="00E121F2">
      <w:pPr>
        <w:jc w:val="both"/>
        <w:rPr>
          <w:bCs/>
          <w:sz w:val="28"/>
          <w:szCs w:val="28"/>
        </w:rPr>
      </w:pPr>
    </w:p>
    <w:p w:rsidR="00B23B15" w:rsidRPr="00260F6F" w:rsidRDefault="00B23B15" w:rsidP="00B23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6034">
        <w:rPr>
          <w:sz w:val="28"/>
          <w:szCs w:val="28"/>
        </w:rPr>
        <w:t>огласно данны</w:t>
      </w:r>
      <w:r>
        <w:rPr>
          <w:sz w:val="28"/>
          <w:szCs w:val="28"/>
        </w:rPr>
        <w:t>м</w:t>
      </w:r>
      <w:r w:rsidRPr="00EE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реестра субъектов малого и среднего предпринимательства </w:t>
      </w:r>
      <w:proofErr w:type="gramStart"/>
      <w:r>
        <w:rPr>
          <w:sz w:val="28"/>
          <w:szCs w:val="28"/>
        </w:rPr>
        <w:t>на конец</w:t>
      </w:r>
      <w:proofErr w:type="gramEnd"/>
      <w:r w:rsidRPr="00EE6034">
        <w:rPr>
          <w:sz w:val="28"/>
          <w:szCs w:val="28"/>
        </w:rPr>
        <w:t xml:space="preserve"> 201</w:t>
      </w:r>
      <w:r w:rsidR="001D54C6">
        <w:rPr>
          <w:sz w:val="28"/>
          <w:szCs w:val="28"/>
        </w:rPr>
        <w:t>8</w:t>
      </w:r>
      <w:r w:rsidRPr="00EE6034">
        <w:rPr>
          <w:sz w:val="28"/>
          <w:szCs w:val="28"/>
        </w:rPr>
        <w:t xml:space="preserve"> года в реестре по муниципальному образованию «Ярцевский район» Смоленской области состояли </w:t>
      </w:r>
      <w:r w:rsidR="008427B3">
        <w:rPr>
          <w:sz w:val="28"/>
          <w:szCs w:val="28"/>
        </w:rPr>
        <w:t>573</w:t>
      </w:r>
      <w:r w:rsidRPr="00EE6034">
        <w:rPr>
          <w:sz w:val="28"/>
          <w:szCs w:val="28"/>
        </w:rPr>
        <w:t xml:space="preserve"> мал</w:t>
      </w:r>
      <w:r>
        <w:rPr>
          <w:sz w:val="28"/>
          <w:szCs w:val="28"/>
        </w:rPr>
        <w:t xml:space="preserve">ых и </w:t>
      </w:r>
      <w:r w:rsidRPr="00EE6034">
        <w:rPr>
          <w:sz w:val="28"/>
          <w:szCs w:val="28"/>
        </w:rPr>
        <w:t>средн</w:t>
      </w:r>
      <w:r>
        <w:rPr>
          <w:sz w:val="28"/>
          <w:szCs w:val="28"/>
        </w:rPr>
        <w:t>их</w:t>
      </w:r>
      <w:r w:rsidRPr="00EE6034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яти</w:t>
      </w:r>
      <w:r w:rsidR="00463FC7">
        <w:rPr>
          <w:sz w:val="28"/>
          <w:szCs w:val="28"/>
        </w:rPr>
        <w:t>я</w:t>
      </w:r>
      <w:r w:rsidRPr="00EE60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 w:rsidRPr="00EE6034">
        <w:rPr>
          <w:sz w:val="28"/>
          <w:szCs w:val="28"/>
        </w:rPr>
        <w:t>. Отраслевая структура малых и средних предприятий достаточно широко представлена в различных сферах деятельности, но в большей степени малый бизнес ориентирован на торговлю</w:t>
      </w:r>
      <w:r>
        <w:rPr>
          <w:sz w:val="28"/>
          <w:szCs w:val="28"/>
        </w:rPr>
        <w:t xml:space="preserve"> (3</w:t>
      </w:r>
      <w:r w:rsidR="0066729C">
        <w:rPr>
          <w:sz w:val="28"/>
          <w:szCs w:val="28"/>
        </w:rPr>
        <w:t>3,6</w:t>
      </w:r>
      <w:r w:rsidR="00201F98">
        <w:rPr>
          <w:sz w:val="28"/>
          <w:szCs w:val="28"/>
        </w:rPr>
        <w:t>8</w:t>
      </w:r>
      <w:r>
        <w:rPr>
          <w:sz w:val="28"/>
          <w:szCs w:val="28"/>
        </w:rPr>
        <w:t xml:space="preserve">%). На втором месте находятся </w:t>
      </w:r>
      <w:r w:rsidR="00BF5906" w:rsidRPr="00260F6F">
        <w:rPr>
          <w:sz w:val="28"/>
          <w:szCs w:val="28"/>
        </w:rPr>
        <w:t>обрабатывающие производства (</w:t>
      </w:r>
      <w:r w:rsidR="00BF5906">
        <w:rPr>
          <w:sz w:val="28"/>
          <w:szCs w:val="28"/>
        </w:rPr>
        <w:t>11,87</w:t>
      </w:r>
      <w:r w:rsidR="00BF5906" w:rsidRPr="00260F6F">
        <w:rPr>
          <w:sz w:val="28"/>
          <w:szCs w:val="28"/>
        </w:rPr>
        <w:t>%</w:t>
      </w:r>
      <w:r w:rsidR="00BF5906">
        <w:rPr>
          <w:sz w:val="28"/>
          <w:szCs w:val="28"/>
        </w:rPr>
        <w:t>-68 ед.</w:t>
      </w:r>
      <w:r w:rsidR="00BF5906" w:rsidRPr="00260F6F">
        <w:rPr>
          <w:sz w:val="28"/>
          <w:szCs w:val="28"/>
        </w:rPr>
        <w:t>)</w:t>
      </w:r>
      <w:r w:rsidR="00BF5906">
        <w:rPr>
          <w:sz w:val="28"/>
          <w:szCs w:val="28"/>
        </w:rPr>
        <w:t xml:space="preserve"> и</w:t>
      </w:r>
      <w:r w:rsidR="00BF5906" w:rsidRPr="00260F6F">
        <w:rPr>
          <w:sz w:val="28"/>
          <w:szCs w:val="28"/>
        </w:rPr>
        <w:t xml:space="preserve"> </w:t>
      </w:r>
      <w:r w:rsidR="00463FC7" w:rsidRPr="00260F6F">
        <w:rPr>
          <w:sz w:val="28"/>
          <w:szCs w:val="28"/>
        </w:rPr>
        <w:t>предприятия строительства (1</w:t>
      </w:r>
      <w:r w:rsidR="00463FC7">
        <w:rPr>
          <w:sz w:val="28"/>
          <w:szCs w:val="28"/>
        </w:rPr>
        <w:t>1,8</w:t>
      </w:r>
      <w:r w:rsidR="00201F98">
        <w:rPr>
          <w:sz w:val="28"/>
          <w:szCs w:val="28"/>
        </w:rPr>
        <w:t>7</w:t>
      </w:r>
      <w:r w:rsidR="00463FC7" w:rsidRPr="00260F6F">
        <w:rPr>
          <w:sz w:val="28"/>
          <w:szCs w:val="28"/>
        </w:rPr>
        <w:t>%</w:t>
      </w:r>
      <w:r w:rsidR="00BF5906">
        <w:rPr>
          <w:sz w:val="28"/>
          <w:szCs w:val="28"/>
        </w:rPr>
        <w:t>-68 ед.</w:t>
      </w:r>
      <w:r w:rsidR="00463FC7" w:rsidRPr="00260F6F">
        <w:rPr>
          <w:sz w:val="28"/>
          <w:szCs w:val="28"/>
        </w:rPr>
        <w:t>)</w:t>
      </w:r>
      <w:r w:rsidR="00BF5906">
        <w:rPr>
          <w:sz w:val="28"/>
          <w:szCs w:val="28"/>
        </w:rPr>
        <w:t xml:space="preserve">. </w:t>
      </w:r>
      <w:r w:rsidR="00463FC7" w:rsidRPr="00260F6F">
        <w:rPr>
          <w:sz w:val="28"/>
          <w:szCs w:val="28"/>
        </w:rPr>
        <w:t xml:space="preserve"> </w:t>
      </w:r>
      <w:r w:rsidR="008427B3">
        <w:rPr>
          <w:sz w:val="28"/>
          <w:szCs w:val="28"/>
        </w:rPr>
        <w:t xml:space="preserve">По состоянию на 10.05.2019- 591 </w:t>
      </w:r>
      <w:r w:rsidR="00BF5906">
        <w:rPr>
          <w:sz w:val="28"/>
          <w:szCs w:val="28"/>
        </w:rPr>
        <w:t>предприятие</w:t>
      </w:r>
      <w:r w:rsidR="008427B3">
        <w:rPr>
          <w:sz w:val="28"/>
          <w:szCs w:val="28"/>
        </w:rPr>
        <w:t xml:space="preserve">. </w:t>
      </w:r>
      <w:r w:rsidRPr="00260F6F">
        <w:rPr>
          <w:sz w:val="28"/>
          <w:szCs w:val="28"/>
        </w:rPr>
        <w:t>По оценке 201</w:t>
      </w:r>
      <w:r w:rsidR="008427B3">
        <w:rPr>
          <w:sz w:val="28"/>
          <w:szCs w:val="28"/>
        </w:rPr>
        <w:t>9</w:t>
      </w:r>
      <w:r w:rsidRPr="00260F6F">
        <w:rPr>
          <w:sz w:val="28"/>
          <w:szCs w:val="28"/>
        </w:rPr>
        <w:t xml:space="preserve"> года ожидается увеличение числа малых и средних предприятий до 6</w:t>
      </w:r>
      <w:r w:rsidR="008427B3">
        <w:rPr>
          <w:sz w:val="28"/>
          <w:szCs w:val="28"/>
        </w:rPr>
        <w:t>00</w:t>
      </w:r>
      <w:r w:rsidRPr="00260F6F">
        <w:rPr>
          <w:sz w:val="28"/>
          <w:szCs w:val="28"/>
        </w:rPr>
        <w:t xml:space="preserve"> единиц за счет роста предприятий в сфере торговли со 1</w:t>
      </w:r>
      <w:r w:rsidR="0066729C">
        <w:rPr>
          <w:sz w:val="28"/>
          <w:szCs w:val="28"/>
        </w:rPr>
        <w:t>99</w:t>
      </w:r>
      <w:r w:rsidRPr="00260F6F">
        <w:rPr>
          <w:sz w:val="28"/>
          <w:szCs w:val="28"/>
        </w:rPr>
        <w:t xml:space="preserve"> до </w:t>
      </w:r>
      <w:r w:rsidR="00463FC7">
        <w:rPr>
          <w:sz w:val="28"/>
          <w:szCs w:val="28"/>
        </w:rPr>
        <w:t>20</w:t>
      </w:r>
      <w:r w:rsidR="00BF5906">
        <w:rPr>
          <w:sz w:val="28"/>
          <w:szCs w:val="28"/>
        </w:rPr>
        <w:t>2</w:t>
      </w:r>
      <w:r w:rsidRPr="00260F6F">
        <w:rPr>
          <w:sz w:val="28"/>
          <w:szCs w:val="28"/>
        </w:rPr>
        <w:t xml:space="preserve">. В то же время ожидается </w:t>
      </w:r>
      <w:r w:rsidR="00BF5906">
        <w:rPr>
          <w:sz w:val="28"/>
          <w:szCs w:val="28"/>
        </w:rPr>
        <w:t>увеличение</w:t>
      </w:r>
      <w:r w:rsidRPr="00260F6F">
        <w:rPr>
          <w:sz w:val="28"/>
          <w:szCs w:val="28"/>
        </w:rPr>
        <w:t xml:space="preserve"> числа </w:t>
      </w:r>
      <w:r w:rsidR="00BF5906">
        <w:rPr>
          <w:sz w:val="28"/>
          <w:szCs w:val="28"/>
        </w:rPr>
        <w:t>предприятий в сфере строительства</w:t>
      </w:r>
      <w:r w:rsidRPr="00260F6F">
        <w:rPr>
          <w:sz w:val="28"/>
          <w:szCs w:val="28"/>
        </w:rPr>
        <w:t xml:space="preserve"> с </w:t>
      </w:r>
      <w:r w:rsidR="00463FC7">
        <w:rPr>
          <w:sz w:val="28"/>
          <w:szCs w:val="28"/>
        </w:rPr>
        <w:t>6</w:t>
      </w:r>
      <w:r w:rsidR="00BF5906">
        <w:rPr>
          <w:sz w:val="28"/>
          <w:szCs w:val="28"/>
        </w:rPr>
        <w:t>8</w:t>
      </w:r>
      <w:r w:rsidRPr="00260F6F">
        <w:rPr>
          <w:sz w:val="28"/>
          <w:szCs w:val="28"/>
        </w:rPr>
        <w:t xml:space="preserve"> до </w:t>
      </w:r>
      <w:r w:rsidR="00BF5906">
        <w:rPr>
          <w:sz w:val="28"/>
          <w:szCs w:val="28"/>
        </w:rPr>
        <w:t>71</w:t>
      </w:r>
      <w:r w:rsidRPr="00260F6F">
        <w:rPr>
          <w:sz w:val="28"/>
          <w:szCs w:val="28"/>
        </w:rPr>
        <w:t xml:space="preserve"> единиц</w:t>
      </w:r>
      <w:r w:rsidR="00BF5906">
        <w:rPr>
          <w:sz w:val="28"/>
          <w:szCs w:val="28"/>
        </w:rPr>
        <w:t>, обрабатывающих произво</w:t>
      </w:r>
      <w:proofErr w:type="gramStart"/>
      <w:r w:rsidR="00BF5906">
        <w:rPr>
          <w:sz w:val="28"/>
          <w:szCs w:val="28"/>
        </w:rPr>
        <w:t>дств с 68</w:t>
      </w:r>
      <w:proofErr w:type="gramEnd"/>
      <w:r w:rsidR="00BF5906">
        <w:rPr>
          <w:sz w:val="28"/>
          <w:szCs w:val="28"/>
        </w:rPr>
        <w:t xml:space="preserve"> до 69 единиц. </w:t>
      </w:r>
      <w:r w:rsidRPr="00260F6F">
        <w:rPr>
          <w:sz w:val="28"/>
          <w:szCs w:val="28"/>
        </w:rPr>
        <w:t xml:space="preserve"> </w:t>
      </w:r>
    </w:p>
    <w:p w:rsidR="00B23B15" w:rsidRPr="007A62E6" w:rsidRDefault="00B23B15" w:rsidP="00B23B1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планируется небольшой рост количества предприятий до 6</w:t>
      </w:r>
      <w:r w:rsidR="00BF5906">
        <w:rPr>
          <w:sz w:val="28"/>
          <w:szCs w:val="28"/>
        </w:rPr>
        <w:t>15</w:t>
      </w:r>
      <w:r>
        <w:rPr>
          <w:sz w:val="28"/>
          <w:szCs w:val="28"/>
        </w:rPr>
        <w:t xml:space="preserve"> к 2021 году (6</w:t>
      </w:r>
      <w:r w:rsidR="00BF5906">
        <w:rPr>
          <w:sz w:val="28"/>
          <w:szCs w:val="28"/>
        </w:rPr>
        <w:t>2</w:t>
      </w:r>
      <w:r>
        <w:rPr>
          <w:sz w:val="28"/>
          <w:szCs w:val="28"/>
        </w:rPr>
        <w:t xml:space="preserve">5 к 2024году) с сохранением приоритетного направления </w:t>
      </w:r>
      <w:r w:rsidRPr="007A62E6">
        <w:rPr>
          <w:sz w:val="28"/>
          <w:szCs w:val="28"/>
        </w:rPr>
        <w:t>развития</w:t>
      </w:r>
      <w:r w:rsidR="00BF5906">
        <w:rPr>
          <w:sz w:val="28"/>
          <w:szCs w:val="28"/>
        </w:rPr>
        <w:t>.</w:t>
      </w:r>
    </w:p>
    <w:p w:rsidR="00B23B15" w:rsidRPr="00C24426" w:rsidRDefault="00C46A47" w:rsidP="00B23B15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23B15" w:rsidRPr="00CD2717">
        <w:rPr>
          <w:rFonts w:eastAsia="Calibri"/>
          <w:sz w:val="28"/>
          <w:szCs w:val="28"/>
          <w:lang w:eastAsia="en-US"/>
        </w:rPr>
        <w:t>редприятия в качестве возможного канала снижения своих издержек продолжа</w:t>
      </w:r>
      <w:r w:rsidR="00B23B15">
        <w:rPr>
          <w:rFonts w:eastAsia="Calibri"/>
          <w:sz w:val="28"/>
          <w:szCs w:val="28"/>
          <w:lang w:eastAsia="en-US"/>
        </w:rPr>
        <w:t>ли</w:t>
      </w:r>
      <w:r w:rsidR="00B23B15" w:rsidRPr="00CD2717">
        <w:rPr>
          <w:rFonts w:eastAsia="Calibri"/>
          <w:sz w:val="28"/>
          <w:szCs w:val="28"/>
          <w:lang w:eastAsia="en-US"/>
        </w:rPr>
        <w:t xml:space="preserve"> оптимизировать расходы на персонал</w:t>
      </w:r>
      <w:r w:rsidR="005B2C90">
        <w:rPr>
          <w:rFonts w:eastAsia="Calibri"/>
          <w:sz w:val="28"/>
          <w:szCs w:val="28"/>
          <w:lang w:eastAsia="en-US"/>
        </w:rPr>
        <w:t>.</w:t>
      </w:r>
      <w:r w:rsidR="00B23B15" w:rsidRPr="007A62E6">
        <w:rPr>
          <w:sz w:val="28"/>
          <w:szCs w:val="28"/>
        </w:rPr>
        <w:t xml:space="preserve"> </w:t>
      </w:r>
      <w:r w:rsidR="005B2C90">
        <w:rPr>
          <w:sz w:val="28"/>
          <w:szCs w:val="28"/>
        </w:rPr>
        <w:t>С</w:t>
      </w:r>
      <w:r w:rsidR="00B23B15" w:rsidRPr="007A62E6">
        <w:rPr>
          <w:sz w:val="28"/>
          <w:szCs w:val="28"/>
        </w:rPr>
        <w:t>реднесписочн</w:t>
      </w:r>
      <w:r w:rsidR="00B23B15">
        <w:rPr>
          <w:sz w:val="28"/>
          <w:szCs w:val="28"/>
        </w:rPr>
        <w:t>ая</w:t>
      </w:r>
      <w:r w:rsidR="00B23B15" w:rsidRPr="007A62E6">
        <w:rPr>
          <w:sz w:val="28"/>
          <w:szCs w:val="28"/>
        </w:rPr>
        <w:t xml:space="preserve"> численност</w:t>
      </w:r>
      <w:r w:rsidR="00B23B15">
        <w:rPr>
          <w:sz w:val="28"/>
          <w:szCs w:val="28"/>
        </w:rPr>
        <w:t>ь</w:t>
      </w:r>
      <w:r w:rsidR="00B23B15" w:rsidRPr="007A62E6">
        <w:rPr>
          <w:sz w:val="28"/>
          <w:szCs w:val="28"/>
        </w:rPr>
        <w:t xml:space="preserve"> работников</w:t>
      </w:r>
      <w:r w:rsidR="00B23B15">
        <w:rPr>
          <w:sz w:val="28"/>
          <w:szCs w:val="28"/>
        </w:rPr>
        <w:t xml:space="preserve"> </w:t>
      </w:r>
      <w:r w:rsidR="00B23B15" w:rsidRPr="007A62E6">
        <w:rPr>
          <w:sz w:val="28"/>
          <w:szCs w:val="28"/>
        </w:rPr>
        <w:t>малых и средних предприятий</w:t>
      </w:r>
      <w:r w:rsidR="00B23B15">
        <w:rPr>
          <w:sz w:val="28"/>
          <w:szCs w:val="28"/>
        </w:rPr>
        <w:t xml:space="preserve">, включая </w:t>
      </w:r>
      <w:proofErr w:type="spellStart"/>
      <w:r w:rsidR="00B23B15">
        <w:rPr>
          <w:sz w:val="28"/>
          <w:szCs w:val="28"/>
        </w:rPr>
        <w:t>микропредприятия</w:t>
      </w:r>
      <w:proofErr w:type="spellEnd"/>
      <w:r w:rsidR="00B23B15" w:rsidRPr="007A62E6">
        <w:rPr>
          <w:sz w:val="28"/>
          <w:szCs w:val="28"/>
        </w:rPr>
        <w:t xml:space="preserve"> (без внешних совместителей)</w:t>
      </w:r>
      <w:r w:rsidR="00B23B15">
        <w:rPr>
          <w:sz w:val="28"/>
          <w:szCs w:val="28"/>
        </w:rPr>
        <w:t>,</w:t>
      </w:r>
      <w:r w:rsidR="00B23B15" w:rsidRPr="007A62E6">
        <w:rPr>
          <w:sz w:val="28"/>
          <w:szCs w:val="28"/>
        </w:rPr>
        <w:t xml:space="preserve"> за 201</w:t>
      </w:r>
      <w:r w:rsidR="00BF5906">
        <w:rPr>
          <w:sz w:val="28"/>
          <w:szCs w:val="28"/>
        </w:rPr>
        <w:t>8</w:t>
      </w:r>
      <w:r w:rsidR="00B23B15" w:rsidRPr="007A62E6">
        <w:rPr>
          <w:sz w:val="28"/>
          <w:szCs w:val="28"/>
        </w:rPr>
        <w:t xml:space="preserve"> год</w:t>
      </w:r>
      <w:r w:rsidR="00B2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="00B23B15">
        <w:rPr>
          <w:sz w:val="28"/>
          <w:szCs w:val="28"/>
        </w:rPr>
        <w:t>и</w:t>
      </w:r>
      <w:r w:rsidR="00B23B15" w:rsidRPr="007A62E6">
        <w:rPr>
          <w:sz w:val="28"/>
          <w:szCs w:val="28"/>
        </w:rPr>
        <w:t xml:space="preserve"> составила 2,</w:t>
      </w:r>
      <w:r>
        <w:rPr>
          <w:sz w:val="28"/>
          <w:szCs w:val="28"/>
        </w:rPr>
        <w:t>2</w:t>
      </w:r>
      <w:r w:rsidR="00BF5906">
        <w:rPr>
          <w:sz w:val="28"/>
          <w:szCs w:val="28"/>
        </w:rPr>
        <w:t>1</w:t>
      </w:r>
      <w:r w:rsidR="00B23B15" w:rsidRPr="007A62E6">
        <w:rPr>
          <w:sz w:val="28"/>
          <w:szCs w:val="28"/>
        </w:rPr>
        <w:t xml:space="preserve"> тыс. чел.  Показатель </w:t>
      </w:r>
      <w:r>
        <w:rPr>
          <w:sz w:val="28"/>
          <w:szCs w:val="28"/>
        </w:rPr>
        <w:t>также снизился за</w:t>
      </w:r>
      <w:r w:rsidR="00B23B15" w:rsidRPr="007A62E6">
        <w:rPr>
          <w:sz w:val="28"/>
          <w:szCs w:val="28"/>
        </w:rPr>
        <w:t xml:space="preserve"> счет у</w:t>
      </w:r>
      <w:r>
        <w:rPr>
          <w:sz w:val="28"/>
          <w:szCs w:val="28"/>
        </w:rPr>
        <w:t>меньшения</w:t>
      </w:r>
      <w:r w:rsidR="00B23B15" w:rsidRPr="007A62E6">
        <w:rPr>
          <w:sz w:val="28"/>
          <w:szCs w:val="28"/>
        </w:rPr>
        <w:t xml:space="preserve"> числа субъектов малого и среднего предпринимательства по отношению к 201</w:t>
      </w:r>
      <w:r w:rsidR="00B23B15">
        <w:rPr>
          <w:sz w:val="28"/>
          <w:szCs w:val="28"/>
        </w:rPr>
        <w:t>7</w:t>
      </w:r>
      <w:r w:rsidR="00B23B15" w:rsidRPr="007A62E6">
        <w:rPr>
          <w:sz w:val="28"/>
          <w:szCs w:val="28"/>
        </w:rPr>
        <w:t xml:space="preserve"> году</w:t>
      </w:r>
      <w:r w:rsidR="00B23B15" w:rsidRPr="007A62E6">
        <w:rPr>
          <w:szCs w:val="28"/>
        </w:rPr>
        <w:t xml:space="preserve">. </w:t>
      </w:r>
      <w:r w:rsidR="00B23B15" w:rsidRPr="007A62E6">
        <w:rPr>
          <w:sz w:val="28"/>
          <w:szCs w:val="28"/>
        </w:rPr>
        <w:t>Оценка 201</w:t>
      </w:r>
      <w:r>
        <w:rPr>
          <w:sz w:val="28"/>
          <w:szCs w:val="28"/>
        </w:rPr>
        <w:t>9</w:t>
      </w:r>
      <w:r w:rsidR="00B23B15" w:rsidRPr="007A62E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="00B23B15" w:rsidRPr="007A62E6">
        <w:rPr>
          <w:sz w:val="28"/>
          <w:szCs w:val="28"/>
        </w:rPr>
        <w:t>2,3</w:t>
      </w:r>
      <w:r>
        <w:rPr>
          <w:sz w:val="28"/>
          <w:szCs w:val="28"/>
        </w:rPr>
        <w:t>1</w:t>
      </w:r>
      <w:r w:rsidR="00B23B15" w:rsidRPr="007A62E6">
        <w:rPr>
          <w:sz w:val="28"/>
          <w:szCs w:val="28"/>
        </w:rPr>
        <w:t xml:space="preserve"> тыс. чел. К концу 2021 года запланирован рост данного показателя</w:t>
      </w:r>
      <w:r w:rsidR="00B23B15" w:rsidRPr="00C24426">
        <w:rPr>
          <w:sz w:val="28"/>
          <w:szCs w:val="28"/>
        </w:rPr>
        <w:t xml:space="preserve"> </w:t>
      </w:r>
      <w:r w:rsidR="00B23B15" w:rsidRPr="00E11852">
        <w:rPr>
          <w:sz w:val="28"/>
          <w:szCs w:val="28"/>
        </w:rPr>
        <w:t>до 2</w:t>
      </w:r>
      <w:r w:rsidR="00B23B15">
        <w:rPr>
          <w:sz w:val="28"/>
          <w:szCs w:val="28"/>
        </w:rPr>
        <w:t>,</w:t>
      </w:r>
      <w:r>
        <w:rPr>
          <w:sz w:val="28"/>
          <w:szCs w:val="28"/>
        </w:rPr>
        <w:t xml:space="preserve">37 </w:t>
      </w:r>
      <w:r w:rsidR="00B23B15">
        <w:rPr>
          <w:sz w:val="28"/>
          <w:szCs w:val="28"/>
        </w:rPr>
        <w:t>тыс. чел., к 2024-2,</w:t>
      </w:r>
      <w:r>
        <w:rPr>
          <w:sz w:val="28"/>
          <w:szCs w:val="28"/>
        </w:rPr>
        <w:t>41</w:t>
      </w:r>
      <w:r w:rsidR="00B23B15">
        <w:rPr>
          <w:sz w:val="28"/>
          <w:szCs w:val="28"/>
        </w:rPr>
        <w:t xml:space="preserve"> тыс. чел.</w:t>
      </w:r>
    </w:p>
    <w:p w:rsidR="00B23B15" w:rsidRDefault="00B23B15" w:rsidP="00B23B15">
      <w:pPr>
        <w:pStyle w:val="aff"/>
        <w:spacing w:line="240" w:lineRule="auto"/>
        <w:ind w:right="-1" w:firstLine="709"/>
        <w:rPr>
          <w:szCs w:val="28"/>
        </w:rPr>
      </w:pPr>
      <w:r>
        <w:rPr>
          <w:szCs w:val="28"/>
        </w:rPr>
        <w:t xml:space="preserve">Оборот </w:t>
      </w:r>
      <w:r w:rsidRPr="00BA54BD">
        <w:rPr>
          <w:szCs w:val="28"/>
        </w:rPr>
        <w:t>малых и средних предприятий за 201</w:t>
      </w:r>
      <w:r w:rsidR="00C46A47">
        <w:rPr>
          <w:szCs w:val="28"/>
        </w:rPr>
        <w:t>8</w:t>
      </w:r>
      <w:r w:rsidRPr="00BA54BD">
        <w:rPr>
          <w:szCs w:val="28"/>
        </w:rPr>
        <w:t xml:space="preserve"> год состави</w:t>
      </w:r>
      <w:r>
        <w:rPr>
          <w:szCs w:val="28"/>
        </w:rPr>
        <w:t>л</w:t>
      </w:r>
      <w:r w:rsidRPr="00BA54BD">
        <w:rPr>
          <w:szCs w:val="28"/>
        </w:rPr>
        <w:t xml:space="preserve"> </w:t>
      </w:r>
      <w:r w:rsidR="00C46A47">
        <w:rPr>
          <w:szCs w:val="28"/>
        </w:rPr>
        <w:t>7,31</w:t>
      </w:r>
      <w:r w:rsidRPr="00BA54BD">
        <w:rPr>
          <w:szCs w:val="28"/>
        </w:rPr>
        <w:t xml:space="preserve"> млрд. руб. </w:t>
      </w:r>
      <w:r>
        <w:rPr>
          <w:szCs w:val="28"/>
        </w:rPr>
        <w:t>По оценке 201</w:t>
      </w:r>
      <w:r w:rsidR="00C46A47">
        <w:rPr>
          <w:szCs w:val="28"/>
        </w:rPr>
        <w:t>9</w:t>
      </w:r>
      <w:r>
        <w:rPr>
          <w:szCs w:val="28"/>
        </w:rPr>
        <w:t xml:space="preserve"> года ожидается рост оборота до </w:t>
      </w:r>
      <w:r w:rsidR="00C46A47">
        <w:rPr>
          <w:szCs w:val="28"/>
        </w:rPr>
        <w:t>7,65</w:t>
      </w:r>
      <w:r>
        <w:rPr>
          <w:szCs w:val="28"/>
        </w:rPr>
        <w:t xml:space="preserve"> млрд. руб. за счет увеличения числа предприятий.  </w:t>
      </w:r>
      <w:r w:rsidRPr="00BA54BD">
        <w:rPr>
          <w:szCs w:val="28"/>
        </w:rPr>
        <w:t>К концу 20</w:t>
      </w:r>
      <w:r>
        <w:rPr>
          <w:szCs w:val="28"/>
        </w:rPr>
        <w:t>21</w:t>
      </w:r>
      <w:r w:rsidRPr="00BA54BD">
        <w:rPr>
          <w:szCs w:val="28"/>
        </w:rPr>
        <w:t xml:space="preserve"> года  е</w:t>
      </w:r>
      <w:r>
        <w:rPr>
          <w:szCs w:val="28"/>
        </w:rPr>
        <w:t xml:space="preserve">го рост прогнозируется </w:t>
      </w:r>
      <w:r w:rsidRPr="00BA54BD">
        <w:rPr>
          <w:szCs w:val="28"/>
        </w:rPr>
        <w:t xml:space="preserve"> до </w:t>
      </w:r>
      <w:r w:rsidR="00C46A47">
        <w:rPr>
          <w:szCs w:val="28"/>
        </w:rPr>
        <w:t>7,84</w:t>
      </w:r>
      <w:r w:rsidRPr="00BA54BD">
        <w:rPr>
          <w:szCs w:val="28"/>
        </w:rPr>
        <w:t xml:space="preserve"> млрд. руб., в котором </w:t>
      </w:r>
      <w:r>
        <w:rPr>
          <w:szCs w:val="28"/>
        </w:rPr>
        <w:t>63</w:t>
      </w:r>
      <w:r w:rsidRPr="00BA54BD">
        <w:rPr>
          <w:szCs w:val="28"/>
        </w:rPr>
        <w:t xml:space="preserve">% будет занимать оборот </w:t>
      </w:r>
      <w:r>
        <w:rPr>
          <w:szCs w:val="28"/>
        </w:rPr>
        <w:t>малых и средних  предприятий обрабатывающих производств. В 2024 году-</w:t>
      </w:r>
      <w:r w:rsidR="00C46A47">
        <w:rPr>
          <w:szCs w:val="28"/>
        </w:rPr>
        <w:t>7,97</w:t>
      </w:r>
      <w:r w:rsidRPr="00B23B15">
        <w:rPr>
          <w:szCs w:val="28"/>
        </w:rPr>
        <w:t xml:space="preserve"> </w:t>
      </w:r>
      <w:r w:rsidRPr="00BA54BD">
        <w:rPr>
          <w:szCs w:val="28"/>
        </w:rPr>
        <w:t>млрд. руб</w:t>
      </w:r>
      <w:r>
        <w:rPr>
          <w:szCs w:val="28"/>
        </w:rPr>
        <w:t>.</w:t>
      </w:r>
    </w:p>
    <w:p w:rsidR="00B23B15" w:rsidRPr="00413CEA" w:rsidRDefault="00B23B15" w:rsidP="00B23B1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13CEA">
        <w:rPr>
          <w:sz w:val="28"/>
          <w:szCs w:val="28"/>
        </w:rPr>
        <w:t xml:space="preserve">В целях стимулирования деловой активности хозяйствующих субъектов, Администрация </w:t>
      </w:r>
      <w:r>
        <w:rPr>
          <w:sz w:val="28"/>
          <w:szCs w:val="28"/>
        </w:rPr>
        <w:t xml:space="preserve">муниципального </w:t>
      </w:r>
      <w:r w:rsidRPr="00413CEA">
        <w:rPr>
          <w:sz w:val="28"/>
          <w:szCs w:val="28"/>
        </w:rPr>
        <w:t xml:space="preserve">района продолжит обеспечивать участие </w:t>
      </w:r>
      <w:r w:rsidRPr="00413CEA">
        <w:rPr>
          <w:sz w:val="28"/>
          <w:szCs w:val="28"/>
        </w:rPr>
        <w:lastRenderedPageBreak/>
        <w:t xml:space="preserve">предприятий в выставках-ярмарках, областных конкурсах и других мероприятиях, проводимых на территории Смоленской области, что позволит увеличить объемы отгрузки товаров и услуг. </w:t>
      </w:r>
    </w:p>
    <w:p w:rsidR="00B23B15" w:rsidRDefault="00B23B15" w:rsidP="00B141EA">
      <w:pPr>
        <w:pStyle w:val="ad"/>
        <w:spacing w:after="0"/>
        <w:ind w:right="-1" w:firstLine="567"/>
        <w:jc w:val="both"/>
        <w:rPr>
          <w:sz w:val="28"/>
          <w:szCs w:val="28"/>
        </w:rPr>
      </w:pPr>
    </w:p>
    <w:p w:rsidR="00E121F2" w:rsidRDefault="00E121F2" w:rsidP="00E121F2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bookmarkStart w:id="5" w:name="bookmark11"/>
      <w:r w:rsidRPr="00454F2A">
        <w:rPr>
          <w:b/>
          <w:sz w:val="28"/>
          <w:szCs w:val="28"/>
        </w:rPr>
        <w:t>Строительство</w:t>
      </w:r>
      <w:bookmarkEnd w:id="5"/>
    </w:p>
    <w:p w:rsidR="00DB5FFF" w:rsidRPr="00454F2A" w:rsidRDefault="00DB5FFF" w:rsidP="00E121F2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DB5FFF" w:rsidRPr="00454F2A" w:rsidRDefault="00DB5FFF" w:rsidP="00DB5FF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54F2A">
        <w:rPr>
          <w:color w:val="000000"/>
          <w:sz w:val="28"/>
          <w:szCs w:val="28"/>
        </w:rPr>
        <w:t>В 2018 году выдано 95 разрешений на строительство  индивидуальных жилых домов и 12 разрешений на строительство объектов. Наиболее  значимыми являются: расширение производственных мощностей ОАО «</w:t>
      </w:r>
      <w:proofErr w:type="spellStart"/>
      <w:r w:rsidRPr="00454F2A">
        <w:rPr>
          <w:color w:val="000000"/>
          <w:sz w:val="28"/>
          <w:szCs w:val="28"/>
        </w:rPr>
        <w:t>Хлебпром</w:t>
      </w:r>
      <w:proofErr w:type="spellEnd"/>
      <w:r w:rsidRPr="00454F2A">
        <w:rPr>
          <w:color w:val="000000"/>
          <w:sz w:val="28"/>
          <w:szCs w:val="28"/>
        </w:rPr>
        <w:t xml:space="preserve">» на земельном участке, расположенном по адресу: </w:t>
      </w:r>
      <w:proofErr w:type="gramStart"/>
      <w:r w:rsidRPr="00454F2A">
        <w:rPr>
          <w:color w:val="000000"/>
          <w:sz w:val="28"/>
          <w:szCs w:val="28"/>
        </w:rPr>
        <w:t>Смоленская область, г. Ярцево, ул. Максима Горького, д.44а,  производственный корпус упаковки, этап №1, складской корпус сырья и готовой продукции, лабораторно-бытовой корпус; предприятие по производству сельхозтехники по адресу: ул. Литейная, 4А, водозаборные скважины в г. Ярцево (№ 6 водозабора «Лесной», № 4 водозабора «Парковый», СКВ «</w:t>
      </w:r>
      <w:proofErr w:type="spellStart"/>
      <w:r w:rsidRPr="00454F2A">
        <w:rPr>
          <w:color w:val="000000"/>
          <w:sz w:val="28"/>
          <w:szCs w:val="28"/>
        </w:rPr>
        <w:t>Прохоровская</w:t>
      </w:r>
      <w:proofErr w:type="spellEnd"/>
      <w:r w:rsidRPr="00454F2A">
        <w:rPr>
          <w:color w:val="000000"/>
          <w:sz w:val="28"/>
          <w:szCs w:val="28"/>
        </w:rPr>
        <w:t>» ул. Лесная, 41, скважина № 6, ул. Чайковского, строение 3-а, ул. Космонавта Титова, сооружение 1;</w:t>
      </w:r>
      <w:proofErr w:type="gramEnd"/>
      <w:r w:rsidRPr="00454F2A">
        <w:rPr>
          <w:color w:val="000000"/>
          <w:sz w:val="28"/>
          <w:szCs w:val="28"/>
        </w:rPr>
        <w:t xml:space="preserve"> </w:t>
      </w:r>
      <w:proofErr w:type="gramStart"/>
      <w:r w:rsidRPr="00454F2A">
        <w:rPr>
          <w:color w:val="000000"/>
          <w:sz w:val="28"/>
          <w:szCs w:val="28"/>
        </w:rPr>
        <w:t>газопровод низкого давления для газоснабжения жилых домов, расположенных по ул. Ленинградская, ул. Цветочная, ул. Тенистая, ул. Пригородная в г. Ярцево.</w:t>
      </w:r>
      <w:proofErr w:type="gramEnd"/>
      <w:r w:rsidRPr="00454F2A">
        <w:rPr>
          <w:color w:val="000000"/>
          <w:sz w:val="28"/>
          <w:szCs w:val="28"/>
        </w:rPr>
        <w:t xml:space="preserve"> </w:t>
      </w:r>
      <w:r w:rsidR="00FF3CB2">
        <w:rPr>
          <w:color w:val="000000"/>
          <w:sz w:val="28"/>
          <w:szCs w:val="28"/>
        </w:rPr>
        <w:t>В</w:t>
      </w:r>
      <w:r w:rsidRPr="00454F2A">
        <w:rPr>
          <w:color w:val="000000"/>
          <w:sz w:val="28"/>
          <w:szCs w:val="28"/>
        </w:rPr>
        <w:t xml:space="preserve">ведено в эксплуатацию 36 индивидуальных жилых домов и 7 объектов. Строительство многоквартирных жилых домов не ведется. </w:t>
      </w:r>
    </w:p>
    <w:p w:rsidR="00AF7142" w:rsidRPr="00730128" w:rsidRDefault="00AF7142" w:rsidP="00FF3C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30128">
        <w:rPr>
          <w:color w:val="000000"/>
          <w:sz w:val="28"/>
          <w:szCs w:val="28"/>
        </w:rPr>
        <w:t>Согласно программе газификации Смоленской области, финансируемой за</w:t>
      </w:r>
      <w:r w:rsidRPr="00432C2F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>счет специальной надбавки к тарифам на транспортировку газа</w:t>
      </w:r>
      <w:r w:rsidR="00FF3CB2">
        <w:rPr>
          <w:color w:val="000000"/>
          <w:sz w:val="28"/>
          <w:szCs w:val="28"/>
        </w:rPr>
        <w:t>, г</w:t>
      </w:r>
      <w:r w:rsidR="00FF3CB2" w:rsidRPr="00730128">
        <w:rPr>
          <w:color w:val="000000"/>
          <w:sz w:val="28"/>
          <w:szCs w:val="28"/>
        </w:rPr>
        <w:t xml:space="preserve">азораспределительными </w:t>
      </w:r>
      <w:r w:rsidRPr="00730128">
        <w:rPr>
          <w:color w:val="000000"/>
          <w:sz w:val="28"/>
          <w:szCs w:val="28"/>
        </w:rPr>
        <w:t>организациями</w:t>
      </w:r>
      <w:r w:rsidR="00FF3CB2">
        <w:rPr>
          <w:color w:val="000000"/>
          <w:sz w:val="28"/>
          <w:szCs w:val="28"/>
        </w:rPr>
        <w:t xml:space="preserve"> в</w:t>
      </w:r>
      <w:r w:rsidRPr="00730128">
        <w:rPr>
          <w:color w:val="000000"/>
          <w:sz w:val="28"/>
          <w:szCs w:val="28"/>
        </w:rPr>
        <w:t>едется строительство межпоселкового газопровода высокого давления</w:t>
      </w:r>
      <w:r w:rsidRPr="00432C2F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 xml:space="preserve">от д. Петрово до д. </w:t>
      </w:r>
      <w:proofErr w:type="spellStart"/>
      <w:r w:rsidRPr="00730128">
        <w:rPr>
          <w:color w:val="000000"/>
          <w:sz w:val="28"/>
          <w:szCs w:val="28"/>
        </w:rPr>
        <w:t>Засижье</w:t>
      </w:r>
      <w:proofErr w:type="spellEnd"/>
      <w:r w:rsidRPr="00730128">
        <w:rPr>
          <w:color w:val="000000"/>
          <w:sz w:val="28"/>
          <w:szCs w:val="28"/>
        </w:rPr>
        <w:t xml:space="preserve"> Ярцевского района Смоленской области.</w:t>
      </w:r>
      <w:r w:rsidRPr="00432C2F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>Окончание строительства – 4 квартал 2020 года.</w:t>
      </w:r>
      <w:r w:rsidR="00FF3CB2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>Начато строительство межпоселкового газопровода высокого давления</w:t>
      </w:r>
      <w:r w:rsidRPr="00432C2F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 xml:space="preserve">от д. Репино до д. </w:t>
      </w:r>
      <w:proofErr w:type="spellStart"/>
      <w:r w:rsidRPr="00730128">
        <w:rPr>
          <w:color w:val="000000"/>
          <w:sz w:val="28"/>
          <w:szCs w:val="28"/>
        </w:rPr>
        <w:t>Львово</w:t>
      </w:r>
      <w:proofErr w:type="spellEnd"/>
      <w:r w:rsidRPr="00730128">
        <w:rPr>
          <w:color w:val="000000"/>
          <w:sz w:val="28"/>
          <w:szCs w:val="28"/>
        </w:rPr>
        <w:t xml:space="preserve"> Ярцевского района Смоленской области.</w:t>
      </w:r>
    </w:p>
    <w:p w:rsidR="00AF7142" w:rsidRPr="00730128" w:rsidRDefault="00AF7142" w:rsidP="00FF3CB2">
      <w:pPr>
        <w:shd w:val="clear" w:color="auto" w:fill="FFFFFF"/>
        <w:jc w:val="both"/>
        <w:rPr>
          <w:color w:val="000000"/>
          <w:sz w:val="28"/>
          <w:szCs w:val="28"/>
        </w:rPr>
      </w:pPr>
      <w:r w:rsidRPr="00730128">
        <w:rPr>
          <w:color w:val="000000"/>
          <w:sz w:val="28"/>
          <w:szCs w:val="28"/>
        </w:rPr>
        <w:t>Окончание строительства – 4 квартал 2021 года.</w:t>
      </w:r>
      <w:r w:rsidR="00FF3CB2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 xml:space="preserve"> Построено 150 м газопровода низкого давления ул. </w:t>
      </w:r>
      <w:proofErr w:type="gramStart"/>
      <w:r w:rsidRPr="00730128">
        <w:rPr>
          <w:color w:val="000000"/>
          <w:sz w:val="28"/>
          <w:szCs w:val="28"/>
        </w:rPr>
        <w:t>Центральной</w:t>
      </w:r>
      <w:proofErr w:type="gramEnd"/>
      <w:r w:rsidRPr="00730128">
        <w:rPr>
          <w:color w:val="000000"/>
          <w:sz w:val="28"/>
          <w:szCs w:val="28"/>
        </w:rPr>
        <w:t xml:space="preserve"> д.</w:t>
      </w:r>
      <w:r w:rsidR="005407A1">
        <w:rPr>
          <w:color w:val="000000"/>
          <w:sz w:val="28"/>
          <w:szCs w:val="28"/>
        </w:rPr>
        <w:t xml:space="preserve"> </w:t>
      </w:r>
      <w:r w:rsidRPr="00730128">
        <w:rPr>
          <w:color w:val="000000"/>
          <w:sz w:val="28"/>
          <w:szCs w:val="28"/>
        </w:rPr>
        <w:t xml:space="preserve">Петрово </w:t>
      </w:r>
      <w:proofErr w:type="spellStart"/>
      <w:r w:rsidRPr="00730128">
        <w:rPr>
          <w:color w:val="000000"/>
          <w:sz w:val="28"/>
          <w:szCs w:val="28"/>
        </w:rPr>
        <w:t>Суетовского</w:t>
      </w:r>
      <w:proofErr w:type="spellEnd"/>
      <w:r w:rsidRPr="00730128">
        <w:rPr>
          <w:color w:val="000000"/>
          <w:sz w:val="28"/>
          <w:szCs w:val="28"/>
        </w:rPr>
        <w:t xml:space="preserve"> сельского </w:t>
      </w:r>
      <w:r w:rsidR="00FF3CB2">
        <w:rPr>
          <w:color w:val="000000"/>
          <w:sz w:val="28"/>
          <w:szCs w:val="28"/>
        </w:rPr>
        <w:t>п</w:t>
      </w:r>
      <w:r w:rsidRPr="00730128">
        <w:rPr>
          <w:color w:val="000000"/>
          <w:sz w:val="28"/>
          <w:szCs w:val="28"/>
        </w:rPr>
        <w:t>оселения.</w:t>
      </w:r>
    </w:p>
    <w:p w:rsidR="00FF3CB2" w:rsidRPr="00454F2A" w:rsidRDefault="001763F0" w:rsidP="009F3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FF3CB2" w:rsidRPr="00454F2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FF3CB2" w:rsidRPr="00454F2A">
        <w:rPr>
          <w:color w:val="000000"/>
          <w:sz w:val="28"/>
          <w:szCs w:val="28"/>
        </w:rPr>
        <w:t xml:space="preserve"> год о</w:t>
      </w:r>
      <w:r w:rsidR="00FF3CB2" w:rsidRPr="00454F2A">
        <w:rPr>
          <w:sz w:val="28"/>
          <w:szCs w:val="28"/>
        </w:rPr>
        <w:t xml:space="preserve">бъем работ, выполненных по виду деятельности «Строительство»  </w:t>
      </w:r>
      <w:r w:rsidR="002F266F">
        <w:rPr>
          <w:sz w:val="28"/>
          <w:szCs w:val="28"/>
        </w:rPr>
        <w:t>составил</w:t>
      </w:r>
      <w:r w:rsidR="00FF3CB2" w:rsidRPr="00454F2A">
        <w:rPr>
          <w:sz w:val="28"/>
          <w:szCs w:val="28"/>
        </w:rPr>
        <w:t xml:space="preserve">  1</w:t>
      </w:r>
      <w:r>
        <w:rPr>
          <w:sz w:val="28"/>
          <w:szCs w:val="28"/>
        </w:rPr>
        <w:t>275,1</w:t>
      </w:r>
      <w:r w:rsidR="00FF3CB2" w:rsidRPr="00454F2A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Темп роста к предыдущему году 85,1%.</w:t>
      </w:r>
      <w:r w:rsidR="00FF3CB2" w:rsidRPr="00454F2A">
        <w:rPr>
          <w:sz w:val="28"/>
          <w:szCs w:val="28"/>
        </w:rPr>
        <w:t xml:space="preserve">  </w:t>
      </w:r>
      <w:r w:rsidR="007B7E27">
        <w:rPr>
          <w:sz w:val="28"/>
          <w:szCs w:val="28"/>
        </w:rPr>
        <w:t>З</w:t>
      </w:r>
      <w:r>
        <w:rPr>
          <w:sz w:val="28"/>
          <w:szCs w:val="28"/>
        </w:rPr>
        <w:t xml:space="preserve">а 2018 год </w:t>
      </w:r>
      <w:r w:rsidR="007B7E27">
        <w:rPr>
          <w:sz w:val="28"/>
          <w:szCs w:val="28"/>
        </w:rPr>
        <w:t xml:space="preserve">построено и введено </w:t>
      </w:r>
      <w:r w:rsidR="00FF3CB2" w:rsidRPr="00454F2A">
        <w:rPr>
          <w:sz w:val="28"/>
          <w:szCs w:val="28"/>
        </w:rPr>
        <w:t xml:space="preserve"> </w:t>
      </w:r>
      <w:r>
        <w:rPr>
          <w:sz w:val="28"/>
          <w:szCs w:val="28"/>
        </w:rPr>
        <w:t>5,53</w:t>
      </w:r>
      <w:r w:rsidR="007B7E27">
        <w:rPr>
          <w:sz w:val="28"/>
          <w:szCs w:val="28"/>
        </w:rPr>
        <w:t xml:space="preserve"> </w:t>
      </w:r>
      <w:r w:rsidR="00FF3CB2" w:rsidRPr="00454F2A">
        <w:rPr>
          <w:sz w:val="28"/>
          <w:szCs w:val="28"/>
        </w:rPr>
        <w:t>тыс. кв. м</w:t>
      </w:r>
      <w:r w:rsidR="007B7E27">
        <w:rPr>
          <w:sz w:val="28"/>
          <w:szCs w:val="28"/>
        </w:rPr>
        <w:t xml:space="preserve">  </w:t>
      </w:r>
      <w:r w:rsidR="007B7E27" w:rsidRPr="00454F2A">
        <w:rPr>
          <w:sz w:val="28"/>
          <w:szCs w:val="28"/>
        </w:rPr>
        <w:t>жилья</w:t>
      </w:r>
      <w:r w:rsidR="00FF3CB2" w:rsidRPr="00454F2A">
        <w:rPr>
          <w:sz w:val="28"/>
          <w:szCs w:val="28"/>
        </w:rPr>
        <w:t>.</w:t>
      </w:r>
      <w:r>
        <w:rPr>
          <w:sz w:val="28"/>
          <w:szCs w:val="28"/>
        </w:rPr>
        <w:t xml:space="preserve"> Темп роста к предыдущему году 36,6%.</w:t>
      </w:r>
      <w:r w:rsidRPr="00454F2A">
        <w:rPr>
          <w:sz w:val="28"/>
          <w:szCs w:val="28"/>
        </w:rPr>
        <w:t xml:space="preserve">  </w:t>
      </w:r>
    </w:p>
    <w:p w:rsidR="00DB5FFF" w:rsidRDefault="002F266F" w:rsidP="00E121F2">
      <w:pPr>
        <w:pStyle w:val="5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454F2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454F2A">
        <w:rPr>
          <w:color w:val="000000"/>
          <w:sz w:val="28"/>
          <w:szCs w:val="28"/>
        </w:rPr>
        <w:t xml:space="preserve"> году выдано </w:t>
      </w:r>
      <w:r>
        <w:rPr>
          <w:color w:val="000000"/>
          <w:sz w:val="28"/>
          <w:szCs w:val="28"/>
        </w:rPr>
        <w:t>145</w:t>
      </w:r>
      <w:r w:rsidRPr="00454F2A">
        <w:rPr>
          <w:color w:val="000000"/>
          <w:sz w:val="28"/>
          <w:szCs w:val="28"/>
        </w:rPr>
        <w:t xml:space="preserve"> разрешений на строительство  индивидуальных жилых домов и 12 разрешений на строительство объектов. </w:t>
      </w:r>
      <w:r>
        <w:rPr>
          <w:color w:val="000000"/>
          <w:sz w:val="28"/>
          <w:szCs w:val="28"/>
        </w:rPr>
        <w:t xml:space="preserve">Получено 96 разрешений на ввод в эксплуатацию </w:t>
      </w:r>
      <w:r w:rsidR="00233715" w:rsidRPr="00454F2A">
        <w:rPr>
          <w:color w:val="000000"/>
          <w:sz w:val="28"/>
          <w:szCs w:val="28"/>
        </w:rPr>
        <w:t>индивидуальных жилых домов</w:t>
      </w:r>
      <w:r w:rsidR="0023371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ИЖС</w:t>
      </w:r>
      <w:r w:rsidR="00233715">
        <w:rPr>
          <w:color w:val="000000"/>
          <w:sz w:val="28"/>
          <w:szCs w:val="28"/>
        </w:rPr>
        <w:t xml:space="preserve">). </w:t>
      </w:r>
      <w:r w:rsidR="00B80700">
        <w:rPr>
          <w:color w:val="000000"/>
          <w:sz w:val="28"/>
          <w:szCs w:val="28"/>
        </w:rPr>
        <w:t>Введены в эксплуатацию следующие объекты</w:t>
      </w:r>
      <w:r w:rsidRPr="00454F2A">
        <w:rPr>
          <w:color w:val="000000"/>
          <w:sz w:val="28"/>
          <w:szCs w:val="28"/>
        </w:rPr>
        <w:t>:</w:t>
      </w:r>
      <w:r w:rsidR="00B80700">
        <w:rPr>
          <w:color w:val="000000"/>
          <w:sz w:val="28"/>
          <w:szCs w:val="28"/>
        </w:rPr>
        <w:t xml:space="preserve"> </w:t>
      </w:r>
      <w:proofErr w:type="gramStart"/>
      <w:r w:rsidR="00B80700">
        <w:rPr>
          <w:color w:val="000000"/>
          <w:sz w:val="28"/>
          <w:szCs w:val="28"/>
        </w:rPr>
        <w:t xml:space="preserve">ИП </w:t>
      </w:r>
      <w:proofErr w:type="spellStart"/>
      <w:r w:rsidR="00B80700">
        <w:rPr>
          <w:color w:val="000000"/>
          <w:sz w:val="28"/>
          <w:szCs w:val="28"/>
        </w:rPr>
        <w:t>Байковский</w:t>
      </w:r>
      <w:proofErr w:type="spellEnd"/>
      <w:r w:rsidR="00B80700">
        <w:rPr>
          <w:color w:val="000000"/>
          <w:sz w:val="28"/>
          <w:szCs w:val="28"/>
        </w:rPr>
        <w:t xml:space="preserve"> А.И., ул. </w:t>
      </w:r>
      <w:proofErr w:type="spellStart"/>
      <w:r w:rsidR="00B80700">
        <w:rPr>
          <w:color w:val="000000"/>
          <w:sz w:val="28"/>
          <w:szCs w:val="28"/>
        </w:rPr>
        <w:t>Озери</w:t>
      </w:r>
      <w:r w:rsidR="007B7E27">
        <w:rPr>
          <w:color w:val="000000"/>
          <w:sz w:val="28"/>
          <w:szCs w:val="28"/>
        </w:rPr>
        <w:t>щенское</w:t>
      </w:r>
      <w:proofErr w:type="spellEnd"/>
      <w:r w:rsidR="007B7E27">
        <w:rPr>
          <w:color w:val="000000"/>
          <w:sz w:val="28"/>
          <w:szCs w:val="28"/>
        </w:rPr>
        <w:t xml:space="preserve"> лесничество, д. 8</w:t>
      </w:r>
      <w:r w:rsidR="009F34EB">
        <w:rPr>
          <w:color w:val="000000"/>
          <w:sz w:val="28"/>
          <w:szCs w:val="28"/>
        </w:rPr>
        <w:t>,</w:t>
      </w:r>
      <w:r w:rsidR="00B80700">
        <w:rPr>
          <w:color w:val="000000"/>
          <w:sz w:val="28"/>
          <w:szCs w:val="28"/>
        </w:rPr>
        <w:t xml:space="preserve"> пилорама</w:t>
      </w:r>
      <w:r w:rsidR="007B7E27">
        <w:rPr>
          <w:color w:val="000000"/>
          <w:sz w:val="28"/>
          <w:szCs w:val="28"/>
        </w:rPr>
        <w:t xml:space="preserve">, ИП </w:t>
      </w:r>
      <w:proofErr w:type="spellStart"/>
      <w:r w:rsidR="007B7E27">
        <w:rPr>
          <w:color w:val="000000"/>
          <w:sz w:val="28"/>
          <w:szCs w:val="28"/>
        </w:rPr>
        <w:t>Галайдин</w:t>
      </w:r>
      <w:proofErr w:type="spellEnd"/>
      <w:r w:rsidR="00D6478B">
        <w:rPr>
          <w:color w:val="000000"/>
          <w:sz w:val="28"/>
          <w:szCs w:val="28"/>
        </w:rPr>
        <w:t xml:space="preserve"> С.П. </w:t>
      </w:r>
      <w:r w:rsidR="007B7E27">
        <w:rPr>
          <w:color w:val="000000"/>
          <w:sz w:val="28"/>
          <w:szCs w:val="28"/>
        </w:rPr>
        <w:t>ул. Восточная, стр. 5,</w:t>
      </w:r>
      <w:r w:rsidR="00D6478B">
        <w:rPr>
          <w:color w:val="000000"/>
          <w:sz w:val="28"/>
          <w:szCs w:val="28"/>
        </w:rPr>
        <w:t xml:space="preserve"> </w:t>
      </w:r>
      <w:proofErr w:type="spellStart"/>
      <w:r w:rsidR="00D6478B">
        <w:rPr>
          <w:color w:val="000000"/>
          <w:sz w:val="28"/>
          <w:szCs w:val="28"/>
        </w:rPr>
        <w:t>шиномонтаж</w:t>
      </w:r>
      <w:proofErr w:type="spellEnd"/>
      <w:r w:rsidR="00D6478B">
        <w:rPr>
          <w:color w:val="000000"/>
          <w:sz w:val="28"/>
          <w:szCs w:val="28"/>
        </w:rPr>
        <w:t xml:space="preserve"> с пристройкой,</w:t>
      </w:r>
      <w:r w:rsidR="007B7E27">
        <w:rPr>
          <w:color w:val="000000"/>
          <w:sz w:val="28"/>
          <w:szCs w:val="28"/>
        </w:rPr>
        <w:t xml:space="preserve"> ООО «</w:t>
      </w:r>
      <w:r w:rsidR="00D6478B">
        <w:rPr>
          <w:color w:val="000000"/>
          <w:sz w:val="28"/>
          <w:szCs w:val="28"/>
        </w:rPr>
        <w:t>Днепровский бекон</w:t>
      </w:r>
      <w:r w:rsidR="007B7E27">
        <w:rPr>
          <w:color w:val="000000"/>
          <w:sz w:val="28"/>
          <w:szCs w:val="28"/>
        </w:rPr>
        <w:t>»</w:t>
      </w:r>
      <w:r w:rsidR="00D6478B">
        <w:rPr>
          <w:color w:val="000000"/>
          <w:sz w:val="28"/>
          <w:szCs w:val="28"/>
        </w:rPr>
        <w:t xml:space="preserve">, В.В. </w:t>
      </w:r>
      <w:proofErr w:type="spellStart"/>
      <w:r w:rsidR="00D6478B">
        <w:rPr>
          <w:color w:val="000000"/>
          <w:sz w:val="28"/>
          <w:szCs w:val="28"/>
        </w:rPr>
        <w:t>Куконенко</w:t>
      </w:r>
      <w:proofErr w:type="spellEnd"/>
      <w:r w:rsidR="00D6478B">
        <w:rPr>
          <w:color w:val="000000"/>
          <w:sz w:val="28"/>
          <w:szCs w:val="28"/>
        </w:rPr>
        <w:t xml:space="preserve">, </w:t>
      </w:r>
      <w:proofErr w:type="spellStart"/>
      <w:r w:rsidR="00D6478B">
        <w:rPr>
          <w:color w:val="000000"/>
          <w:sz w:val="28"/>
          <w:szCs w:val="28"/>
        </w:rPr>
        <w:t>пр-т</w:t>
      </w:r>
      <w:proofErr w:type="spellEnd"/>
      <w:r w:rsidR="00D6478B">
        <w:rPr>
          <w:color w:val="000000"/>
          <w:sz w:val="28"/>
          <w:szCs w:val="28"/>
        </w:rPr>
        <w:t xml:space="preserve"> Металлургов, д.15а, магазин продовольственных товаров</w:t>
      </w:r>
      <w:r w:rsidR="007B7E27">
        <w:rPr>
          <w:color w:val="000000"/>
          <w:sz w:val="28"/>
          <w:szCs w:val="28"/>
        </w:rPr>
        <w:t>.</w:t>
      </w:r>
      <w:proofErr w:type="gramEnd"/>
    </w:p>
    <w:p w:rsidR="007B7E27" w:rsidRPr="00454F2A" w:rsidRDefault="007B7E27" w:rsidP="009F3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Pr="00454F2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454F2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454F2A">
        <w:rPr>
          <w:color w:val="000000"/>
          <w:sz w:val="28"/>
          <w:szCs w:val="28"/>
        </w:rPr>
        <w:t xml:space="preserve"> о</w:t>
      </w:r>
      <w:r w:rsidRPr="00454F2A">
        <w:rPr>
          <w:sz w:val="28"/>
          <w:szCs w:val="28"/>
        </w:rPr>
        <w:t xml:space="preserve">бъем работ, выполненных по виду деятельности «Строительство»  </w:t>
      </w:r>
      <w:r>
        <w:rPr>
          <w:sz w:val="28"/>
          <w:szCs w:val="28"/>
        </w:rPr>
        <w:t>оценивается</w:t>
      </w:r>
      <w:r w:rsidRPr="00454F2A">
        <w:rPr>
          <w:sz w:val="28"/>
          <w:szCs w:val="28"/>
        </w:rPr>
        <w:t xml:space="preserve">  </w:t>
      </w:r>
      <w:r w:rsidR="00286909">
        <w:rPr>
          <w:sz w:val="28"/>
          <w:szCs w:val="28"/>
        </w:rPr>
        <w:t>498</w:t>
      </w:r>
      <w:r w:rsidRPr="00454F2A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Темп роста к предыдущему году </w:t>
      </w:r>
      <w:r w:rsidR="00286909">
        <w:rPr>
          <w:sz w:val="28"/>
          <w:szCs w:val="28"/>
        </w:rPr>
        <w:t>36,9</w:t>
      </w:r>
      <w:r>
        <w:rPr>
          <w:sz w:val="28"/>
          <w:szCs w:val="28"/>
        </w:rPr>
        <w:t>%.</w:t>
      </w:r>
      <w:r w:rsidRPr="00454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2019 год планируется ввести </w:t>
      </w:r>
      <w:r w:rsidRPr="00454F2A">
        <w:rPr>
          <w:sz w:val="28"/>
          <w:szCs w:val="28"/>
        </w:rPr>
        <w:t xml:space="preserve"> </w:t>
      </w:r>
      <w:r w:rsidR="00286909">
        <w:rPr>
          <w:sz w:val="28"/>
          <w:szCs w:val="28"/>
        </w:rPr>
        <w:t>4,6</w:t>
      </w:r>
      <w:r>
        <w:rPr>
          <w:sz w:val="28"/>
          <w:szCs w:val="28"/>
        </w:rPr>
        <w:t xml:space="preserve"> </w:t>
      </w:r>
      <w:r w:rsidRPr="00454F2A">
        <w:rPr>
          <w:sz w:val="28"/>
          <w:szCs w:val="28"/>
        </w:rPr>
        <w:t>тыс. кв. м</w:t>
      </w:r>
      <w:r>
        <w:rPr>
          <w:sz w:val="28"/>
          <w:szCs w:val="28"/>
        </w:rPr>
        <w:t xml:space="preserve">  </w:t>
      </w:r>
      <w:r w:rsidRPr="00454F2A">
        <w:rPr>
          <w:sz w:val="28"/>
          <w:szCs w:val="28"/>
        </w:rPr>
        <w:t>жилья.</w:t>
      </w:r>
      <w:r>
        <w:rPr>
          <w:sz w:val="28"/>
          <w:szCs w:val="28"/>
        </w:rPr>
        <w:t xml:space="preserve"> Темп роста к </w:t>
      </w:r>
      <w:r>
        <w:rPr>
          <w:sz w:val="28"/>
          <w:szCs w:val="28"/>
        </w:rPr>
        <w:lastRenderedPageBreak/>
        <w:t xml:space="preserve">предыдущему году </w:t>
      </w:r>
      <w:r w:rsidR="00286909">
        <w:rPr>
          <w:sz w:val="28"/>
          <w:szCs w:val="28"/>
        </w:rPr>
        <w:t>83,18</w:t>
      </w:r>
      <w:r>
        <w:rPr>
          <w:sz w:val="28"/>
          <w:szCs w:val="28"/>
        </w:rPr>
        <w:t>%.</w:t>
      </w:r>
      <w:r w:rsidRPr="00454F2A">
        <w:rPr>
          <w:sz w:val="28"/>
          <w:szCs w:val="28"/>
        </w:rPr>
        <w:t xml:space="preserve"> </w:t>
      </w:r>
      <w:r w:rsidR="00286909">
        <w:rPr>
          <w:sz w:val="28"/>
          <w:szCs w:val="28"/>
        </w:rPr>
        <w:t>Строительство многоэтажных домов не планируется.</w:t>
      </w:r>
    </w:p>
    <w:p w:rsidR="005C59D1" w:rsidRPr="00BB2337" w:rsidRDefault="005C59D1" w:rsidP="00E50993">
      <w:pPr>
        <w:jc w:val="both"/>
        <w:rPr>
          <w:color w:val="000000"/>
          <w:sz w:val="28"/>
          <w:szCs w:val="28"/>
        </w:rPr>
      </w:pPr>
      <w:r w:rsidRPr="00454F2A">
        <w:rPr>
          <w:sz w:val="28"/>
          <w:szCs w:val="28"/>
        </w:rPr>
        <w:t xml:space="preserve">В прогнозном периоде </w:t>
      </w:r>
      <w:r w:rsidR="00286909">
        <w:rPr>
          <w:sz w:val="28"/>
          <w:szCs w:val="28"/>
        </w:rPr>
        <w:t>и</w:t>
      </w:r>
      <w:r w:rsidRPr="00454F2A">
        <w:rPr>
          <w:sz w:val="28"/>
          <w:szCs w:val="28"/>
        </w:rPr>
        <w:t>ндекс производства планируется в следующих объемах: 20</w:t>
      </w:r>
      <w:r w:rsidR="00286909">
        <w:rPr>
          <w:sz w:val="28"/>
          <w:szCs w:val="28"/>
        </w:rPr>
        <w:t>20</w:t>
      </w:r>
      <w:r w:rsidRPr="00454F2A">
        <w:rPr>
          <w:sz w:val="28"/>
          <w:szCs w:val="28"/>
        </w:rPr>
        <w:t xml:space="preserve"> год-</w:t>
      </w:r>
      <w:r w:rsidR="00286909">
        <w:rPr>
          <w:sz w:val="28"/>
          <w:szCs w:val="28"/>
        </w:rPr>
        <w:t>100,88%</w:t>
      </w:r>
      <w:r w:rsidRPr="00454F2A">
        <w:rPr>
          <w:sz w:val="28"/>
          <w:szCs w:val="28"/>
        </w:rPr>
        <w:t xml:space="preserve"> , 2021-10</w:t>
      </w:r>
      <w:r w:rsidR="00286909">
        <w:rPr>
          <w:sz w:val="28"/>
          <w:szCs w:val="28"/>
        </w:rPr>
        <w:t>0,61</w:t>
      </w:r>
      <w:r w:rsidRPr="00454F2A">
        <w:rPr>
          <w:sz w:val="28"/>
          <w:szCs w:val="28"/>
        </w:rPr>
        <w:t>%,  2024-10</w:t>
      </w:r>
      <w:r w:rsidR="00286909">
        <w:rPr>
          <w:sz w:val="28"/>
          <w:szCs w:val="28"/>
        </w:rPr>
        <w:t>0,14</w:t>
      </w:r>
      <w:r w:rsidRPr="00454F2A">
        <w:rPr>
          <w:sz w:val="28"/>
          <w:szCs w:val="28"/>
        </w:rPr>
        <w:t>%.</w:t>
      </w:r>
    </w:p>
    <w:p w:rsidR="00BB2337" w:rsidRDefault="00BB2337" w:rsidP="000B4E39">
      <w:pPr>
        <w:pStyle w:val="311"/>
        <w:tabs>
          <w:tab w:val="left" w:pos="1734"/>
          <w:tab w:val="left" w:pos="1944"/>
        </w:tabs>
        <w:ind w:firstLine="0"/>
        <w:rPr>
          <w:sz w:val="24"/>
        </w:rPr>
      </w:pPr>
    </w:p>
    <w:p w:rsidR="00E121F2" w:rsidRDefault="00E121F2" w:rsidP="00F054FB">
      <w:pPr>
        <w:pStyle w:val="42"/>
        <w:shd w:val="clear" w:color="auto" w:fill="auto"/>
        <w:tabs>
          <w:tab w:val="left" w:pos="367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14"/>
      <w:r w:rsidRPr="007D6DED">
        <w:rPr>
          <w:sz w:val="28"/>
          <w:szCs w:val="28"/>
        </w:rPr>
        <w:t>Торговля и услуги населению</w:t>
      </w:r>
      <w:r w:rsidRPr="0018647F">
        <w:rPr>
          <w:sz w:val="28"/>
          <w:szCs w:val="28"/>
        </w:rPr>
        <w:t xml:space="preserve"> </w:t>
      </w:r>
      <w:bookmarkEnd w:id="6"/>
    </w:p>
    <w:p w:rsidR="002A06A4" w:rsidRPr="002A06A4" w:rsidRDefault="002A06A4" w:rsidP="00F054FB">
      <w:pPr>
        <w:pStyle w:val="42"/>
        <w:shd w:val="clear" w:color="auto" w:fill="auto"/>
        <w:tabs>
          <w:tab w:val="left" w:pos="367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21F2" w:rsidRDefault="00E121F2" w:rsidP="00F054FB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D2717">
        <w:rPr>
          <w:sz w:val="28"/>
          <w:szCs w:val="28"/>
        </w:rPr>
        <w:t>Прогноз развития потребительского рынка товаров и услуг в среднесрочной перспективе учитывает влияние инфляционных процессов, динамику реальных денежных доходов населения, а также изменение ситуации в банковском кредитовании.</w:t>
      </w:r>
    </w:p>
    <w:p w:rsidR="00F84028" w:rsidRPr="00F84028" w:rsidRDefault="00F84028" w:rsidP="00F84028">
      <w:pPr>
        <w:pStyle w:val="af"/>
        <w:ind w:firstLine="567"/>
        <w:jc w:val="both"/>
        <w:rPr>
          <w:i w:val="0"/>
          <w:szCs w:val="28"/>
        </w:rPr>
      </w:pPr>
      <w:r w:rsidRPr="00F84028">
        <w:rPr>
          <w:b w:val="0"/>
          <w:i w:val="0"/>
          <w:szCs w:val="28"/>
        </w:rPr>
        <w:t>По состоянию на 31.12.2018 года в сфере торговли и услуг функционировали: 475 магазинов, 74 объекта мелкорозничной сети, 86 предприятий общественного питания, 12 оптовых баз, 3 торговых комплекса, 214 объектов бытового обслуживания, 40 аптечных пунктов, 4 мини-пекарни, 4 кондитерских цеха, 5 мини-цехов переработки продовольственной продукции.</w:t>
      </w:r>
    </w:p>
    <w:p w:rsidR="00F84028" w:rsidRPr="00F84028" w:rsidRDefault="00F84028" w:rsidP="00F84028">
      <w:pPr>
        <w:pStyle w:val="af"/>
        <w:ind w:firstLine="567"/>
        <w:jc w:val="both"/>
        <w:rPr>
          <w:b w:val="0"/>
          <w:i w:val="0"/>
          <w:szCs w:val="28"/>
        </w:rPr>
      </w:pPr>
      <w:proofErr w:type="gramStart"/>
      <w:r w:rsidRPr="00F84028">
        <w:rPr>
          <w:b w:val="0"/>
          <w:i w:val="0"/>
          <w:szCs w:val="28"/>
        </w:rPr>
        <w:t xml:space="preserve">Общая площадь торговых объектов Ярцевского района за истекший год составила 56176 кв.м. Фактическая обеспеченность площадью торговых объектов Ярцевского района составляет 1062,8 кв. м на 1000 чел. Число объектов в сфере розничной торговли, общественного питания и платных услуг растет в основном за счет строительства новых и реконструкции старых площадей в жилых домах, зданиях и сооружениях. </w:t>
      </w:r>
      <w:proofErr w:type="gramEnd"/>
    </w:p>
    <w:p w:rsidR="00F84028" w:rsidRPr="00164659" w:rsidRDefault="00F84028" w:rsidP="00F84028">
      <w:pPr>
        <w:jc w:val="both"/>
        <w:rPr>
          <w:sz w:val="28"/>
          <w:szCs w:val="28"/>
        </w:rPr>
      </w:pPr>
      <w:r w:rsidRPr="00164659">
        <w:rPr>
          <w:sz w:val="28"/>
          <w:szCs w:val="28"/>
        </w:rPr>
        <w:tab/>
        <w:t xml:space="preserve">Работа потребительского рынка </w:t>
      </w:r>
      <w:r w:rsidR="004433BC">
        <w:rPr>
          <w:sz w:val="28"/>
          <w:szCs w:val="28"/>
        </w:rPr>
        <w:t xml:space="preserve">за 2018 год </w:t>
      </w:r>
      <w:r w:rsidRPr="00164659">
        <w:rPr>
          <w:sz w:val="28"/>
          <w:szCs w:val="28"/>
        </w:rPr>
        <w:t>характеризуется следующими показателями:</w:t>
      </w:r>
    </w:p>
    <w:p w:rsidR="00D2241D" w:rsidRPr="00D2241D" w:rsidRDefault="00F84028" w:rsidP="00F84028">
      <w:pPr>
        <w:jc w:val="both"/>
        <w:rPr>
          <w:sz w:val="28"/>
          <w:szCs w:val="28"/>
        </w:rPr>
      </w:pPr>
      <w:r w:rsidRPr="00164659">
        <w:rPr>
          <w:sz w:val="28"/>
          <w:szCs w:val="28"/>
        </w:rPr>
        <w:tab/>
        <w:t xml:space="preserve">- оборот розничной торговли </w:t>
      </w:r>
      <w:r w:rsidR="004433BC">
        <w:rPr>
          <w:sz w:val="28"/>
          <w:szCs w:val="28"/>
        </w:rPr>
        <w:t>-</w:t>
      </w:r>
      <w:r w:rsidRPr="00164659">
        <w:rPr>
          <w:sz w:val="28"/>
          <w:szCs w:val="28"/>
        </w:rPr>
        <w:t xml:space="preserve"> 999,4 млн.</w:t>
      </w:r>
      <w:r>
        <w:rPr>
          <w:sz w:val="28"/>
          <w:szCs w:val="28"/>
        </w:rPr>
        <w:t xml:space="preserve"> </w:t>
      </w:r>
      <w:r w:rsidRPr="00164659">
        <w:rPr>
          <w:sz w:val="28"/>
          <w:szCs w:val="28"/>
        </w:rPr>
        <w:t>руб</w:t>
      </w:r>
      <w:r w:rsidR="00D2241D">
        <w:rPr>
          <w:sz w:val="28"/>
          <w:szCs w:val="28"/>
        </w:rPr>
        <w:t>.</w:t>
      </w:r>
      <w:r w:rsidRPr="00164659">
        <w:rPr>
          <w:sz w:val="28"/>
          <w:szCs w:val="28"/>
        </w:rPr>
        <w:t xml:space="preserve"> </w:t>
      </w:r>
      <w:r w:rsidR="00D2241D">
        <w:rPr>
          <w:sz w:val="28"/>
          <w:szCs w:val="28"/>
        </w:rPr>
        <w:t>(т</w:t>
      </w:r>
      <w:r w:rsidR="00172F7F" w:rsidRPr="00D2241D">
        <w:rPr>
          <w:sz w:val="28"/>
          <w:szCs w:val="28"/>
        </w:rPr>
        <w:t>емп роста оборота розничной торговли за 2018 год в сопоставимых ценах составил 110,0 %</w:t>
      </w:r>
      <w:r w:rsidR="00D2241D">
        <w:rPr>
          <w:sz w:val="28"/>
          <w:szCs w:val="28"/>
        </w:rPr>
        <w:t>);</w:t>
      </w:r>
    </w:p>
    <w:p w:rsidR="00F84028" w:rsidRPr="00164659" w:rsidRDefault="00F84028" w:rsidP="00F84028">
      <w:pPr>
        <w:jc w:val="both"/>
        <w:rPr>
          <w:sz w:val="28"/>
          <w:szCs w:val="28"/>
        </w:rPr>
      </w:pPr>
      <w:r w:rsidRPr="00164659">
        <w:rPr>
          <w:sz w:val="28"/>
          <w:szCs w:val="28"/>
        </w:rPr>
        <w:tab/>
        <w:t xml:space="preserve">- оборот общественного питания </w:t>
      </w:r>
      <w:r w:rsidR="004433BC">
        <w:rPr>
          <w:sz w:val="28"/>
          <w:szCs w:val="28"/>
        </w:rPr>
        <w:t>-</w:t>
      </w:r>
      <w:r w:rsidRPr="00164659">
        <w:rPr>
          <w:sz w:val="28"/>
          <w:szCs w:val="28"/>
        </w:rPr>
        <w:t xml:space="preserve"> 28,5 млн.</w:t>
      </w:r>
      <w:r>
        <w:rPr>
          <w:sz w:val="28"/>
          <w:szCs w:val="28"/>
        </w:rPr>
        <w:t xml:space="preserve"> </w:t>
      </w:r>
      <w:r w:rsidRPr="00164659">
        <w:rPr>
          <w:sz w:val="28"/>
          <w:szCs w:val="28"/>
        </w:rPr>
        <w:t>руб., что на 9,4 % больше, чем за 2017 год;</w:t>
      </w:r>
    </w:p>
    <w:p w:rsidR="00F84028" w:rsidRPr="00164659" w:rsidRDefault="00F84028" w:rsidP="00F84028">
      <w:pPr>
        <w:jc w:val="both"/>
        <w:rPr>
          <w:sz w:val="28"/>
          <w:szCs w:val="28"/>
        </w:rPr>
      </w:pPr>
      <w:r w:rsidRPr="00164659">
        <w:rPr>
          <w:sz w:val="28"/>
          <w:szCs w:val="28"/>
        </w:rPr>
        <w:tab/>
        <w:t xml:space="preserve">- объем платных услуг, оказанных населению </w:t>
      </w:r>
      <w:r w:rsidR="004433BC">
        <w:rPr>
          <w:sz w:val="28"/>
          <w:szCs w:val="28"/>
        </w:rPr>
        <w:t>-</w:t>
      </w:r>
      <w:r w:rsidRPr="00164659">
        <w:rPr>
          <w:sz w:val="28"/>
          <w:szCs w:val="28"/>
        </w:rPr>
        <w:t xml:space="preserve"> 576,6 млн.</w:t>
      </w:r>
      <w:r>
        <w:rPr>
          <w:sz w:val="28"/>
          <w:szCs w:val="28"/>
        </w:rPr>
        <w:t xml:space="preserve"> </w:t>
      </w:r>
      <w:r w:rsidRPr="00164659">
        <w:rPr>
          <w:sz w:val="28"/>
          <w:szCs w:val="28"/>
        </w:rPr>
        <w:t>руб., что на 4,2 % больше, чем за 2017 год.</w:t>
      </w:r>
    </w:p>
    <w:p w:rsidR="00650EEC" w:rsidRPr="00774D5E" w:rsidRDefault="00ED5637" w:rsidP="00B856E6">
      <w:pPr>
        <w:pStyle w:val="af"/>
        <w:ind w:firstLine="567"/>
        <w:jc w:val="both"/>
        <w:rPr>
          <w:b w:val="0"/>
          <w:i w:val="0"/>
          <w:szCs w:val="28"/>
        </w:rPr>
      </w:pPr>
      <w:proofErr w:type="gramStart"/>
      <w:r w:rsidRPr="00570BB8">
        <w:rPr>
          <w:b w:val="0"/>
          <w:i w:val="0"/>
          <w:szCs w:val="28"/>
        </w:rPr>
        <w:t>В 201</w:t>
      </w:r>
      <w:r w:rsidR="000A6EEC">
        <w:rPr>
          <w:b w:val="0"/>
          <w:i w:val="0"/>
          <w:szCs w:val="28"/>
        </w:rPr>
        <w:t>8</w:t>
      </w:r>
      <w:r w:rsidRPr="00570BB8">
        <w:rPr>
          <w:b w:val="0"/>
          <w:i w:val="0"/>
          <w:szCs w:val="28"/>
        </w:rPr>
        <w:t xml:space="preserve"> году </w:t>
      </w:r>
      <w:r w:rsidRPr="00774D5E">
        <w:rPr>
          <w:b w:val="0"/>
          <w:i w:val="0"/>
          <w:szCs w:val="28"/>
        </w:rPr>
        <w:t xml:space="preserve">введены в действие </w:t>
      </w:r>
      <w:r w:rsidR="00B7459A">
        <w:rPr>
          <w:b w:val="0"/>
          <w:i w:val="0"/>
          <w:szCs w:val="28"/>
        </w:rPr>
        <w:t>8</w:t>
      </w:r>
      <w:r w:rsidRPr="00774D5E">
        <w:rPr>
          <w:b w:val="0"/>
          <w:i w:val="0"/>
          <w:szCs w:val="28"/>
        </w:rPr>
        <w:t xml:space="preserve"> объектов розничной торговли площадью </w:t>
      </w:r>
      <w:r w:rsidR="00774D5E" w:rsidRPr="00774D5E">
        <w:rPr>
          <w:b w:val="0"/>
          <w:i w:val="0"/>
          <w:szCs w:val="28"/>
        </w:rPr>
        <w:t>4</w:t>
      </w:r>
      <w:r w:rsidR="0072758B">
        <w:rPr>
          <w:b w:val="0"/>
          <w:i w:val="0"/>
          <w:szCs w:val="28"/>
        </w:rPr>
        <w:t xml:space="preserve">566,1 </w:t>
      </w:r>
      <w:r w:rsidRPr="00774D5E">
        <w:rPr>
          <w:b w:val="0"/>
          <w:i w:val="0"/>
          <w:szCs w:val="28"/>
        </w:rPr>
        <w:t xml:space="preserve">кв. м. </w:t>
      </w:r>
      <w:r w:rsidR="00650EEC" w:rsidRPr="00774D5E">
        <w:rPr>
          <w:b w:val="0"/>
          <w:i w:val="0"/>
          <w:szCs w:val="28"/>
        </w:rPr>
        <w:t xml:space="preserve"> </w:t>
      </w:r>
      <w:proofErr w:type="gramEnd"/>
    </w:p>
    <w:p w:rsidR="00D2241D" w:rsidRPr="00D2241D" w:rsidRDefault="00B856E6" w:rsidP="00D2241D">
      <w:pPr>
        <w:pStyle w:val="af"/>
        <w:ind w:right="-1" w:firstLine="567"/>
        <w:jc w:val="both"/>
        <w:rPr>
          <w:b w:val="0"/>
          <w:i w:val="0"/>
          <w:szCs w:val="28"/>
          <w:highlight w:val="yellow"/>
        </w:rPr>
      </w:pPr>
      <w:r w:rsidRPr="00120BDE">
        <w:rPr>
          <w:b w:val="0"/>
          <w:i w:val="0"/>
          <w:szCs w:val="28"/>
        </w:rPr>
        <w:t>Оборот розничной торговли за 1</w:t>
      </w:r>
      <w:r w:rsidR="004E63F0" w:rsidRPr="00120BDE">
        <w:rPr>
          <w:b w:val="0"/>
          <w:i w:val="0"/>
          <w:szCs w:val="28"/>
        </w:rPr>
        <w:t xml:space="preserve"> </w:t>
      </w:r>
      <w:r w:rsidR="000A6EEC">
        <w:rPr>
          <w:b w:val="0"/>
          <w:i w:val="0"/>
          <w:szCs w:val="28"/>
        </w:rPr>
        <w:t xml:space="preserve">квартал </w:t>
      </w:r>
      <w:r w:rsidRPr="00120BDE">
        <w:rPr>
          <w:b w:val="0"/>
          <w:i w:val="0"/>
          <w:szCs w:val="28"/>
        </w:rPr>
        <w:t>201</w:t>
      </w:r>
      <w:r w:rsidR="000A6EEC">
        <w:rPr>
          <w:b w:val="0"/>
          <w:i w:val="0"/>
          <w:szCs w:val="28"/>
        </w:rPr>
        <w:t>9</w:t>
      </w:r>
      <w:r w:rsidRPr="00120BDE">
        <w:rPr>
          <w:b w:val="0"/>
          <w:i w:val="0"/>
          <w:szCs w:val="28"/>
        </w:rPr>
        <w:t xml:space="preserve"> года </w:t>
      </w:r>
      <w:r w:rsidR="00725513" w:rsidRPr="00120BDE">
        <w:rPr>
          <w:b w:val="0"/>
          <w:i w:val="0"/>
          <w:szCs w:val="28"/>
        </w:rPr>
        <w:t>–</w:t>
      </w:r>
      <w:r w:rsidRPr="00120BDE">
        <w:rPr>
          <w:b w:val="0"/>
          <w:i w:val="0"/>
          <w:szCs w:val="28"/>
        </w:rPr>
        <w:t xml:space="preserve"> </w:t>
      </w:r>
      <w:r w:rsidR="000A6EEC">
        <w:rPr>
          <w:b w:val="0"/>
          <w:i w:val="0"/>
          <w:szCs w:val="28"/>
        </w:rPr>
        <w:t>291,9</w:t>
      </w:r>
      <w:r w:rsidRPr="00120BDE">
        <w:rPr>
          <w:b w:val="0"/>
          <w:i w:val="0"/>
          <w:szCs w:val="28"/>
        </w:rPr>
        <w:t xml:space="preserve"> млн. рублей. Оценка 201</w:t>
      </w:r>
      <w:r w:rsidR="000A6EEC">
        <w:rPr>
          <w:b w:val="0"/>
          <w:i w:val="0"/>
          <w:szCs w:val="28"/>
        </w:rPr>
        <w:t>9</w:t>
      </w:r>
      <w:r w:rsidRPr="00120BDE">
        <w:rPr>
          <w:b w:val="0"/>
          <w:i w:val="0"/>
          <w:szCs w:val="28"/>
        </w:rPr>
        <w:t xml:space="preserve"> года</w:t>
      </w:r>
      <w:r w:rsidR="00B2416D" w:rsidRPr="00120BDE">
        <w:rPr>
          <w:b w:val="0"/>
          <w:i w:val="0"/>
          <w:szCs w:val="28"/>
        </w:rPr>
        <w:t xml:space="preserve"> </w:t>
      </w:r>
      <w:r w:rsidRPr="00120BDE">
        <w:rPr>
          <w:b w:val="0"/>
          <w:i w:val="0"/>
          <w:szCs w:val="28"/>
        </w:rPr>
        <w:t>-</w:t>
      </w:r>
      <w:r w:rsidR="00B2416D" w:rsidRPr="00120BDE">
        <w:rPr>
          <w:b w:val="0"/>
          <w:i w:val="0"/>
          <w:szCs w:val="28"/>
        </w:rPr>
        <w:t xml:space="preserve"> </w:t>
      </w:r>
      <w:r w:rsidR="000A6EEC">
        <w:rPr>
          <w:b w:val="0"/>
          <w:i w:val="0"/>
          <w:szCs w:val="28"/>
        </w:rPr>
        <w:t>1086</w:t>
      </w:r>
      <w:r w:rsidRPr="00120BDE">
        <w:rPr>
          <w:b w:val="0"/>
          <w:i w:val="0"/>
          <w:szCs w:val="28"/>
        </w:rPr>
        <w:t xml:space="preserve"> млн. руб. </w:t>
      </w:r>
      <w:r w:rsidR="00120BDE" w:rsidRPr="00120BDE">
        <w:rPr>
          <w:b w:val="0"/>
          <w:i w:val="0"/>
          <w:szCs w:val="28"/>
        </w:rPr>
        <w:t>В 20</w:t>
      </w:r>
      <w:r w:rsidR="000A6EEC">
        <w:rPr>
          <w:b w:val="0"/>
          <w:i w:val="0"/>
          <w:szCs w:val="28"/>
        </w:rPr>
        <w:t>20</w:t>
      </w:r>
      <w:r w:rsidR="00120BDE" w:rsidRPr="00120BDE">
        <w:rPr>
          <w:b w:val="0"/>
          <w:i w:val="0"/>
          <w:szCs w:val="28"/>
        </w:rPr>
        <w:t xml:space="preserve">-2024 годах планируется ввести в действие </w:t>
      </w:r>
      <w:r w:rsidR="000A6EEC">
        <w:rPr>
          <w:b w:val="0"/>
          <w:i w:val="0"/>
          <w:szCs w:val="28"/>
        </w:rPr>
        <w:t>2</w:t>
      </w:r>
      <w:r w:rsidR="00120BDE" w:rsidRPr="00120BDE">
        <w:rPr>
          <w:b w:val="0"/>
          <w:i w:val="0"/>
          <w:szCs w:val="28"/>
        </w:rPr>
        <w:t xml:space="preserve"> объект</w:t>
      </w:r>
      <w:r w:rsidR="000A6EEC">
        <w:rPr>
          <w:b w:val="0"/>
          <w:i w:val="0"/>
          <w:szCs w:val="28"/>
        </w:rPr>
        <w:t>а</w:t>
      </w:r>
      <w:r w:rsidR="00120BDE" w:rsidRPr="00120BDE">
        <w:rPr>
          <w:b w:val="0"/>
          <w:i w:val="0"/>
          <w:szCs w:val="28"/>
        </w:rPr>
        <w:t xml:space="preserve"> розничной торговли площадью </w:t>
      </w:r>
      <w:r w:rsidR="000A6EEC">
        <w:rPr>
          <w:b w:val="0"/>
          <w:i w:val="0"/>
          <w:szCs w:val="28"/>
        </w:rPr>
        <w:t>1013,5</w:t>
      </w:r>
      <w:r w:rsidR="00120BDE" w:rsidRPr="00120BDE">
        <w:rPr>
          <w:b w:val="0"/>
          <w:i w:val="0"/>
          <w:szCs w:val="28"/>
        </w:rPr>
        <w:t xml:space="preserve"> кв. м</w:t>
      </w:r>
      <w:r w:rsidR="000A6EEC" w:rsidRPr="00D2241D">
        <w:rPr>
          <w:b w:val="0"/>
          <w:i w:val="0"/>
          <w:szCs w:val="28"/>
        </w:rPr>
        <w:t>.</w:t>
      </w:r>
      <w:r w:rsidR="00120BDE" w:rsidRPr="00D2241D">
        <w:rPr>
          <w:b w:val="0"/>
          <w:i w:val="0"/>
          <w:szCs w:val="28"/>
        </w:rPr>
        <w:t xml:space="preserve"> </w:t>
      </w:r>
      <w:r w:rsidR="00D2241D" w:rsidRPr="00D2241D">
        <w:rPr>
          <w:b w:val="0"/>
          <w:i w:val="0"/>
          <w:szCs w:val="28"/>
        </w:rPr>
        <w:t xml:space="preserve"> Наряду с активным развитием торговых сетей в муниципальном образовании реализуются мероприятия, способствующие развитию </w:t>
      </w:r>
      <w:proofErr w:type="spellStart"/>
      <w:r w:rsidR="00D2241D" w:rsidRPr="00D2241D">
        <w:rPr>
          <w:b w:val="0"/>
          <w:i w:val="0"/>
          <w:szCs w:val="28"/>
        </w:rPr>
        <w:t>многоформатной</w:t>
      </w:r>
      <w:proofErr w:type="spellEnd"/>
      <w:r w:rsidR="00D2241D" w:rsidRPr="00D2241D">
        <w:rPr>
          <w:b w:val="0"/>
          <w:i w:val="0"/>
          <w:szCs w:val="28"/>
        </w:rPr>
        <w:t xml:space="preserve"> торговли, в том числе </w:t>
      </w:r>
      <w:proofErr w:type="spellStart"/>
      <w:r w:rsidR="00D2241D" w:rsidRPr="00D2241D">
        <w:rPr>
          <w:b w:val="0"/>
          <w:i w:val="0"/>
          <w:szCs w:val="28"/>
        </w:rPr>
        <w:t>рыночно-ярмарочной</w:t>
      </w:r>
      <w:proofErr w:type="spellEnd"/>
      <w:r w:rsidR="00D2241D" w:rsidRPr="00D2241D">
        <w:rPr>
          <w:b w:val="0"/>
          <w:i w:val="0"/>
          <w:szCs w:val="28"/>
        </w:rPr>
        <w:t>, нестационарной.</w:t>
      </w:r>
    </w:p>
    <w:p w:rsidR="00E2760A" w:rsidRDefault="00EC3C00" w:rsidP="00F054FB">
      <w:pPr>
        <w:pStyle w:val="ad"/>
        <w:spacing w:after="0"/>
        <w:ind w:firstLine="709"/>
        <w:jc w:val="both"/>
        <w:rPr>
          <w:sz w:val="28"/>
          <w:szCs w:val="28"/>
        </w:rPr>
      </w:pPr>
      <w:r w:rsidRPr="00120BDE">
        <w:rPr>
          <w:sz w:val="28"/>
          <w:szCs w:val="28"/>
        </w:rPr>
        <w:t>По мере роста доходов населения и восстановления потребительского кредитования к концу 202</w:t>
      </w:r>
      <w:r w:rsidR="0072758B">
        <w:rPr>
          <w:sz w:val="28"/>
          <w:szCs w:val="28"/>
        </w:rPr>
        <w:t>4</w:t>
      </w:r>
      <w:r w:rsidRPr="00120BDE">
        <w:rPr>
          <w:sz w:val="28"/>
          <w:szCs w:val="28"/>
        </w:rPr>
        <w:t xml:space="preserve"> года динамика потребления будет восстанавливаться и в 202</w:t>
      </w:r>
      <w:r w:rsidR="0072758B">
        <w:rPr>
          <w:sz w:val="28"/>
          <w:szCs w:val="28"/>
        </w:rPr>
        <w:t>2</w:t>
      </w:r>
      <w:r w:rsidRPr="00120BDE">
        <w:rPr>
          <w:sz w:val="28"/>
          <w:szCs w:val="28"/>
        </w:rPr>
        <w:t xml:space="preserve"> году оборот розничной торговли</w:t>
      </w:r>
      <w:r w:rsidRPr="004C19CE">
        <w:rPr>
          <w:sz w:val="28"/>
          <w:szCs w:val="28"/>
        </w:rPr>
        <w:t xml:space="preserve"> составит</w:t>
      </w:r>
      <w:r w:rsidRPr="00CD2717">
        <w:rPr>
          <w:sz w:val="28"/>
          <w:szCs w:val="28"/>
        </w:rPr>
        <w:t xml:space="preserve"> </w:t>
      </w:r>
      <w:r w:rsidR="00E2760A">
        <w:rPr>
          <w:sz w:val="28"/>
          <w:szCs w:val="28"/>
        </w:rPr>
        <w:t>1</w:t>
      </w:r>
      <w:r w:rsidR="0072758B">
        <w:rPr>
          <w:sz w:val="28"/>
          <w:szCs w:val="28"/>
        </w:rPr>
        <w:t>239</w:t>
      </w:r>
      <w:r w:rsidR="00B856E6">
        <w:rPr>
          <w:sz w:val="28"/>
          <w:szCs w:val="28"/>
        </w:rPr>
        <w:t xml:space="preserve"> млн. руб.</w:t>
      </w:r>
      <w:r w:rsidR="00E2760A">
        <w:rPr>
          <w:sz w:val="28"/>
          <w:szCs w:val="28"/>
        </w:rPr>
        <w:t>, в 2024</w:t>
      </w:r>
      <w:r w:rsidR="00120BDE">
        <w:rPr>
          <w:sz w:val="28"/>
          <w:szCs w:val="28"/>
        </w:rPr>
        <w:t xml:space="preserve"> году </w:t>
      </w:r>
      <w:r w:rsidR="00E2760A">
        <w:rPr>
          <w:sz w:val="28"/>
          <w:szCs w:val="28"/>
        </w:rPr>
        <w:t>-1</w:t>
      </w:r>
      <w:r w:rsidR="0072758B">
        <w:rPr>
          <w:sz w:val="28"/>
          <w:szCs w:val="28"/>
        </w:rPr>
        <w:t>368</w:t>
      </w:r>
      <w:r w:rsidR="00E2760A">
        <w:rPr>
          <w:sz w:val="28"/>
          <w:szCs w:val="28"/>
        </w:rPr>
        <w:t xml:space="preserve"> млн. руб.</w:t>
      </w:r>
    </w:p>
    <w:p w:rsidR="00E121F2" w:rsidRPr="00FB6267" w:rsidRDefault="00E121F2" w:rsidP="00861254">
      <w:pPr>
        <w:ind w:firstLine="709"/>
        <w:jc w:val="both"/>
        <w:rPr>
          <w:sz w:val="16"/>
          <w:szCs w:val="28"/>
        </w:rPr>
      </w:pPr>
      <w:r w:rsidRPr="00CD2717">
        <w:rPr>
          <w:sz w:val="28"/>
          <w:szCs w:val="28"/>
        </w:rPr>
        <w:t xml:space="preserve">Одной из сфер экономики, затрагивающих жизненно важные интересы населения, является </w:t>
      </w:r>
      <w:r w:rsidRPr="00FB6267">
        <w:rPr>
          <w:rStyle w:val="0pt"/>
          <w:i w:val="0"/>
          <w:sz w:val="28"/>
          <w:szCs w:val="28"/>
        </w:rPr>
        <w:t>сфера платных услуг</w:t>
      </w:r>
      <w:r w:rsidRPr="00CD2717">
        <w:rPr>
          <w:rStyle w:val="0pt"/>
          <w:sz w:val="28"/>
          <w:szCs w:val="28"/>
        </w:rPr>
        <w:t>.</w:t>
      </w:r>
      <w:r>
        <w:rPr>
          <w:rStyle w:val="0pt"/>
          <w:sz w:val="28"/>
          <w:szCs w:val="28"/>
        </w:rPr>
        <w:t xml:space="preserve"> </w:t>
      </w:r>
      <w:r w:rsidR="0072758B" w:rsidRPr="0072758B">
        <w:rPr>
          <w:rStyle w:val="0pt"/>
          <w:i w:val="0"/>
          <w:sz w:val="28"/>
          <w:szCs w:val="28"/>
        </w:rPr>
        <w:t>За</w:t>
      </w:r>
      <w:r w:rsidRPr="00CD2717">
        <w:rPr>
          <w:sz w:val="28"/>
          <w:szCs w:val="28"/>
        </w:rPr>
        <w:t xml:space="preserve"> </w:t>
      </w:r>
      <w:r w:rsidR="00120BDE">
        <w:rPr>
          <w:sz w:val="28"/>
          <w:szCs w:val="28"/>
        </w:rPr>
        <w:t>1</w:t>
      </w:r>
      <w:r w:rsidR="0072758B">
        <w:rPr>
          <w:sz w:val="28"/>
          <w:szCs w:val="28"/>
        </w:rPr>
        <w:t xml:space="preserve"> квартал</w:t>
      </w:r>
      <w:r w:rsidRPr="00CD2717">
        <w:rPr>
          <w:sz w:val="28"/>
          <w:szCs w:val="28"/>
        </w:rPr>
        <w:t xml:space="preserve"> 201</w:t>
      </w:r>
      <w:r w:rsidR="0072758B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года населению муниципального района было оказано платных услуг на </w:t>
      </w:r>
      <w:r w:rsidR="006F664C">
        <w:rPr>
          <w:sz w:val="28"/>
          <w:szCs w:val="28"/>
        </w:rPr>
        <w:t>178,7</w:t>
      </w:r>
      <w:r w:rsidRPr="00CD2717">
        <w:rPr>
          <w:sz w:val="28"/>
          <w:szCs w:val="28"/>
        </w:rPr>
        <w:t xml:space="preserve"> мл</w:t>
      </w:r>
      <w:r w:rsidR="00725513">
        <w:rPr>
          <w:sz w:val="28"/>
          <w:szCs w:val="28"/>
        </w:rPr>
        <w:t>н</w:t>
      </w:r>
      <w:r w:rsidRPr="00CD2717">
        <w:rPr>
          <w:sz w:val="28"/>
          <w:szCs w:val="28"/>
        </w:rPr>
        <w:t xml:space="preserve">. рублей, что </w:t>
      </w:r>
      <w:r w:rsidRPr="00CD2717">
        <w:rPr>
          <w:sz w:val="28"/>
          <w:szCs w:val="28"/>
        </w:rPr>
        <w:lastRenderedPageBreak/>
        <w:t>составляет</w:t>
      </w:r>
      <w:r w:rsidR="002A2C9E">
        <w:rPr>
          <w:sz w:val="28"/>
          <w:szCs w:val="28"/>
        </w:rPr>
        <w:t xml:space="preserve"> </w:t>
      </w:r>
      <w:r w:rsidR="00725513">
        <w:rPr>
          <w:sz w:val="28"/>
          <w:szCs w:val="28"/>
        </w:rPr>
        <w:t>1</w:t>
      </w:r>
      <w:r w:rsidR="006F664C">
        <w:rPr>
          <w:sz w:val="28"/>
          <w:szCs w:val="28"/>
        </w:rPr>
        <w:t>16,5</w:t>
      </w:r>
      <w:r w:rsidRPr="00CD2717">
        <w:rPr>
          <w:sz w:val="28"/>
          <w:szCs w:val="28"/>
        </w:rPr>
        <w:t xml:space="preserve">% к </w:t>
      </w:r>
      <w:r w:rsidR="006F664C">
        <w:rPr>
          <w:sz w:val="28"/>
          <w:szCs w:val="28"/>
        </w:rPr>
        <w:t>соответствующему периоду</w:t>
      </w:r>
      <w:r w:rsidRPr="00CD2717">
        <w:rPr>
          <w:sz w:val="28"/>
          <w:szCs w:val="28"/>
        </w:rPr>
        <w:t xml:space="preserve"> 201</w:t>
      </w:r>
      <w:r w:rsidR="006F664C">
        <w:rPr>
          <w:sz w:val="28"/>
          <w:szCs w:val="28"/>
        </w:rPr>
        <w:t>8</w:t>
      </w:r>
      <w:r w:rsidRPr="00CD2717">
        <w:rPr>
          <w:sz w:val="28"/>
          <w:szCs w:val="28"/>
        </w:rPr>
        <w:t xml:space="preserve"> года.</w:t>
      </w:r>
      <w:r w:rsidR="00AB7B48">
        <w:rPr>
          <w:sz w:val="28"/>
          <w:szCs w:val="28"/>
        </w:rPr>
        <w:t xml:space="preserve"> </w:t>
      </w:r>
      <w:r w:rsidR="00861254">
        <w:rPr>
          <w:sz w:val="28"/>
          <w:szCs w:val="28"/>
        </w:rPr>
        <w:t>В 1 квартале текущего года в</w:t>
      </w:r>
      <w:r w:rsidR="00AB7B48">
        <w:rPr>
          <w:sz w:val="28"/>
          <w:szCs w:val="28"/>
        </w:rPr>
        <w:t xml:space="preserve">ведена </w:t>
      </w:r>
      <w:r w:rsidR="00861254">
        <w:rPr>
          <w:sz w:val="28"/>
          <w:szCs w:val="28"/>
        </w:rPr>
        <w:t xml:space="preserve">в действие </w:t>
      </w:r>
      <w:r w:rsidR="00AB7B48">
        <w:rPr>
          <w:sz w:val="28"/>
          <w:szCs w:val="28"/>
        </w:rPr>
        <w:t xml:space="preserve">парикмахерская «Кудряшка» по ул. </w:t>
      </w:r>
      <w:proofErr w:type="gramStart"/>
      <w:r w:rsidR="00AB7B48">
        <w:rPr>
          <w:sz w:val="28"/>
          <w:szCs w:val="28"/>
        </w:rPr>
        <w:t>Автозаводской</w:t>
      </w:r>
      <w:proofErr w:type="gramEnd"/>
      <w:r w:rsidR="00AB7B48">
        <w:rPr>
          <w:sz w:val="28"/>
          <w:szCs w:val="28"/>
        </w:rPr>
        <w:t>, 6 с предоставлением льготного обслуживания социально-незащищенным и малообеспеченным гражданам.</w:t>
      </w:r>
      <w:r>
        <w:rPr>
          <w:sz w:val="28"/>
          <w:szCs w:val="28"/>
        </w:rPr>
        <w:t xml:space="preserve"> </w:t>
      </w:r>
      <w:r w:rsidR="00861254">
        <w:rPr>
          <w:sz w:val="28"/>
          <w:szCs w:val="28"/>
        </w:rPr>
        <w:t xml:space="preserve">В прогнозном периоде планируется сохранить </w:t>
      </w:r>
      <w:r w:rsidRPr="00FB6267">
        <w:rPr>
          <w:sz w:val="28"/>
          <w:szCs w:val="28"/>
        </w:rPr>
        <w:t xml:space="preserve"> темп</w:t>
      </w:r>
      <w:r w:rsidR="00861254">
        <w:rPr>
          <w:sz w:val="28"/>
          <w:szCs w:val="28"/>
        </w:rPr>
        <w:t>ы</w:t>
      </w:r>
      <w:r w:rsidRPr="00FB6267">
        <w:rPr>
          <w:sz w:val="28"/>
          <w:szCs w:val="28"/>
        </w:rPr>
        <w:t xml:space="preserve"> роста объема платных услуг</w:t>
      </w:r>
      <w:r w:rsidRPr="00CD2717">
        <w:rPr>
          <w:i/>
          <w:sz w:val="28"/>
          <w:szCs w:val="28"/>
        </w:rPr>
        <w:t xml:space="preserve"> </w:t>
      </w:r>
      <w:r w:rsidRPr="00CD2717">
        <w:rPr>
          <w:sz w:val="28"/>
          <w:szCs w:val="28"/>
        </w:rPr>
        <w:t>населению</w:t>
      </w:r>
      <w:r w:rsidR="00861254">
        <w:rPr>
          <w:sz w:val="28"/>
          <w:szCs w:val="28"/>
        </w:rPr>
        <w:t xml:space="preserve">. </w:t>
      </w:r>
      <w:r w:rsidR="00861254" w:rsidRPr="00861254">
        <w:rPr>
          <w:sz w:val="28"/>
          <w:szCs w:val="28"/>
        </w:rPr>
        <w:t>Индекс физического объема платных услуг населению</w:t>
      </w:r>
      <w:r w:rsidR="00861254">
        <w:rPr>
          <w:sz w:val="28"/>
          <w:szCs w:val="28"/>
        </w:rPr>
        <w:t xml:space="preserve"> </w:t>
      </w:r>
      <w:r w:rsidRPr="00861254">
        <w:rPr>
          <w:sz w:val="28"/>
          <w:szCs w:val="28"/>
        </w:rPr>
        <w:t>в 201</w:t>
      </w:r>
      <w:r w:rsidR="006F664C" w:rsidRPr="00861254">
        <w:rPr>
          <w:sz w:val="28"/>
          <w:szCs w:val="28"/>
        </w:rPr>
        <w:t>9</w:t>
      </w:r>
      <w:r w:rsidRPr="00861254">
        <w:rPr>
          <w:sz w:val="28"/>
          <w:szCs w:val="28"/>
        </w:rPr>
        <w:t xml:space="preserve"> году </w:t>
      </w:r>
      <w:r w:rsidR="00861254">
        <w:rPr>
          <w:sz w:val="28"/>
          <w:szCs w:val="28"/>
        </w:rPr>
        <w:t xml:space="preserve">оценивается </w:t>
      </w:r>
      <w:r w:rsidRPr="00861254">
        <w:rPr>
          <w:sz w:val="28"/>
          <w:szCs w:val="28"/>
        </w:rPr>
        <w:t xml:space="preserve"> </w:t>
      </w:r>
      <w:r w:rsidR="006F664C" w:rsidRPr="00861254">
        <w:rPr>
          <w:sz w:val="28"/>
          <w:szCs w:val="28"/>
        </w:rPr>
        <w:t>95,9</w:t>
      </w:r>
      <w:r w:rsidRPr="00861254">
        <w:rPr>
          <w:sz w:val="28"/>
          <w:szCs w:val="28"/>
        </w:rPr>
        <w:t>%</w:t>
      </w:r>
      <w:r w:rsidR="00692EE8" w:rsidRPr="00861254">
        <w:rPr>
          <w:sz w:val="28"/>
          <w:szCs w:val="28"/>
        </w:rPr>
        <w:t xml:space="preserve"> к уровню 201</w:t>
      </w:r>
      <w:r w:rsidR="006F664C" w:rsidRPr="00861254">
        <w:rPr>
          <w:sz w:val="28"/>
          <w:szCs w:val="28"/>
        </w:rPr>
        <w:t>8</w:t>
      </w:r>
      <w:r w:rsidR="00692EE8" w:rsidRPr="00861254">
        <w:rPr>
          <w:sz w:val="28"/>
          <w:szCs w:val="28"/>
        </w:rPr>
        <w:t xml:space="preserve"> года в сопоставимых ценах</w:t>
      </w:r>
      <w:r w:rsidR="00D2241D">
        <w:rPr>
          <w:sz w:val="28"/>
          <w:szCs w:val="28"/>
        </w:rPr>
        <w:t xml:space="preserve">. </w:t>
      </w:r>
      <w:r w:rsidRPr="00CD2717">
        <w:rPr>
          <w:sz w:val="28"/>
          <w:szCs w:val="28"/>
        </w:rPr>
        <w:t xml:space="preserve"> </w:t>
      </w:r>
      <w:r w:rsidR="00D2241D">
        <w:rPr>
          <w:sz w:val="28"/>
          <w:szCs w:val="28"/>
        </w:rPr>
        <w:t>П</w:t>
      </w:r>
      <w:r w:rsidRPr="00CD2717">
        <w:rPr>
          <w:sz w:val="28"/>
          <w:szCs w:val="28"/>
        </w:rPr>
        <w:t>рогнозный показатель на 20</w:t>
      </w:r>
      <w:r w:rsidR="006F664C">
        <w:rPr>
          <w:sz w:val="28"/>
          <w:szCs w:val="28"/>
        </w:rPr>
        <w:t>20</w:t>
      </w:r>
      <w:r w:rsidR="00E2760A">
        <w:rPr>
          <w:sz w:val="28"/>
          <w:szCs w:val="28"/>
        </w:rPr>
        <w:t xml:space="preserve"> год-</w:t>
      </w:r>
      <w:r w:rsidR="006F664C">
        <w:rPr>
          <w:sz w:val="28"/>
          <w:szCs w:val="28"/>
        </w:rPr>
        <w:t>96,3</w:t>
      </w:r>
      <w:r w:rsidR="00E2760A">
        <w:rPr>
          <w:sz w:val="28"/>
          <w:szCs w:val="28"/>
        </w:rPr>
        <w:t xml:space="preserve">%, на </w:t>
      </w:r>
      <w:r w:rsidR="002A2C9E">
        <w:rPr>
          <w:sz w:val="28"/>
          <w:szCs w:val="28"/>
        </w:rPr>
        <w:t>2</w:t>
      </w:r>
      <w:r w:rsidR="00E2760A">
        <w:rPr>
          <w:sz w:val="28"/>
          <w:szCs w:val="28"/>
        </w:rPr>
        <w:t>02</w:t>
      </w:r>
      <w:r w:rsidR="006F664C">
        <w:rPr>
          <w:sz w:val="28"/>
          <w:szCs w:val="28"/>
        </w:rPr>
        <w:t>2</w:t>
      </w:r>
      <w:r w:rsidRPr="00CD2717">
        <w:rPr>
          <w:sz w:val="28"/>
          <w:szCs w:val="28"/>
        </w:rPr>
        <w:t xml:space="preserve"> год – </w:t>
      </w:r>
      <w:r w:rsidR="006F664C">
        <w:rPr>
          <w:sz w:val="28"/>
          <w:szCs w:val="28"/>
        </w:rPr>
        <w:t>96,1</w:t>
      </w:r>
      <w:r w:rsidRPr="00CD2717">
        <w:rPr>
          <w:sz w:val="28"/>
          <w:szCs w:val="28"/>
        </w:rPr>
        <w:t>%</w:t>
      </w:r>
      <w:r w:rsidR="004E63F0">
        <w:rPr>
          <w:sz w:val="28"/>
          <w:szCs w:val="28"/>
        </w:rPr>
        <w:t xml:space="preserve">, на 2024- </w:t>
      </w:r>
      <w:r w:rsidR="006F664C">
        <w:rPr>
          <w:sz w:val="28"/>
          <w:szCs w:val="28"/>
        </w:rPr>
        <w:t>96,1</w:t>
      </w:r>
      <w:r w:rsidR="00E2760A">
        <w:rPr>
          <w:sz w:val="28"/>
          <w:szCs w:val="28"/>
        </w:rPr>
        <w:t>%</w:t>
      </w:r>
      <w:r w:rsidRPr="00CD2717">
        <w:rPr>
          <w:sz w:val="28"/>
          <w:szCs w:val="28"/>
        </w:rPr>
        <w:t xml:space="preserve">.  </w:t>
      </w:r>
    </w:p>
    <w:p w:rsidR="001051D7" w:rsidRDefault="001051D7" w:rsidP="00F054FB">
      <w:pPr>
        <w:pStyle w:val="42"/>
        <w:shd w:val="clear" w:color="auto" w:fill="auto"/>
        <w:tabs>
          <w:tab w:val="left" w:pos="42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21F2" w:rsidRDefault="00E121F2" w:rsidP="00F054FB">
      <w:pPr>
        <w:pStyle w:val="42"/>
        <w:shd w:val="clear" w:color="auto" w:fill="auto"/>
        <w:tabs>
          <w:tab w:val="left" w:pos="42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D6DED">
        <w:rPr>
          <w:sz w:val="28"/>
          <w:szCs w:val="28"/>
        </w:rPr>
        <w:t>Труд и занятость</w:t>
      </w:r>
    </w:p>
    <w:p w:rsidR="002A06A4" w:rsidRPr="002A06A4" w:rsidRDefault="002A06A4" w:rsidP="00F054FB">
      <w:pPr>
        <w:pStyle w:val="42"/>
        <w:shd w:val="clear" w:color="auto" w:fill="auto"/>
        <w:tabs>
          <w:tab w:val="left" w:pos="42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21F2" w:rsidRPr="00CD2717" w:rsidRDefault="00E121F2" w:rsidP="00F054FB">
      <w:pPr>
        <w:ind w:right="-1" w:firstLine="709"/>
        <w:jc w:val="both"/>
        <w:rPr>
          <w:sz w:val="28"/>
          <w:szCs w:val="28"/>
        </w:rPr>
      </w:pPr>
      <w:r w:rsidRPr="002A06A4">
        <w:rPr>
          <w:sz w:val="28"/>
          <w:szCs w:val="28"/>
        </w:rPr>
        <w:t>Ситуация на рынке труда</w:t>
      </w:r>
      <w:r w:rsidRPr="00CD2717">
        <w:rPr>
          <w:sz w:val="28"/>
          <w:szCs w:val="28"/>
        </w:rPr>
        <w:t xml:space="preserve"> будет формироваться под влиянием социально-экономического положения в муниципальном образовании. Основным доходным источником населения, как и в предыдущие годы, останется оплата труда</w:t>
      </w:r>
      <w:r w:rsidR="00220888">
        <w:rPr>
          <w:sz w:val="28"/>
          <w:szCs w:val="28"/>
        </w:rPr>
        <w:t xml:space="preserve">. </w:t>
      </w:r>
      <w:r w:rsidRPr="00CD2717">
        <w:rPr>
          <w:sz w:val="28"/>
          <w:szCs w:val="28"/>
        </w:rPr>
        <w:t xml:space="preserve"> </w:t>
      </w:r>
      <w:r w:rsidR="0043477C">
        <w:rPr>
          <w:sz w:val="28"/>
          <w:szCs w:val="28"/>
        </w:rPr>
        <w:t>С</w:t>
      </w:r>
      <w:r w:rsidRPr="00CD2717">
        <w:rPr>
          <w:sz w:val="28"/>
          <w:szCs w:val="28"/>
        </w:rPr>
        <w:t>реднемесячн</w:t>
      </w:r>
      <w:r w:rsidR="0043477C">
        <w:rPr>
          <w:sz w:val="28"/>
          <w:szCs w:val="28"/>
        </w:rPr>
        <w:t>ая</w:t>
      </w:r>
      <w:r w:rsidRPr="00CD2717">
        <w:rPr>
          <w:sz w:val="28"/>
          <w:szCs w:val="28"/>
        </w:rPr>
        <w:t xml:space="preserve"> номинальн</w:t>
      </w:r>
      <w:r w:rsidR="0043477C">
        <w:rPr>
          <w:sz w:val="28"/>
          <w:szCs w:val="28"/>
        </w:rPr>
        <w:t>ая</w:t>
      </w:r>
      <w:r w:rsidRPr="00CD2717">
        <w:rPr>
          <w:sz w:val="28"/>
          <w:szCs w:val="28"/>
        </w:rPr>
        <w:t xml:space="preserve"> начисленн</w:t>
      </w:r>
      <w:r w:rsidR="0043477C">
        <w:rPr>
          <w:sz w:val="28"/>
          <w:szCs w:val="28"/>
        </w:rPr>
        <w:t>ая</w:t>
      </w:r>
      <w:r w:rsidRPr="00CD2717">
        <w:rPr>
          <w:sz w:val="28"/>
          <w:szCs w:val="28"/>
        </w:rPr>
        <w:t xml:space="preserve"> заработн</w:t>
      </w:r>
      <w:r w:rsidR="0043477C">
        <w:rPr>
          <w:sz w:val="28"/>
          <w:szCs w:val="28"/>
        </w:rPr>
        <w:t>ая</w:t>
      </w:r>
      <w:r w:rsidRPr="00CD2717">
        <w:rPr>
          <w:sz w:val="28"/>
          <w:szCs w:val="28"/>
        </w:rPr>
        <w:t xml:space="preserve"> плат</w:t>
      </w:r>
      <w:r w:rsidR="0043477C">
        <w:rPr>
          <w:sz w:val="28"/>
          <w:szCs w:val="28"/>
        </w:rPr>
        <w:t xml:space="preserve">а работникам организаций (без субъектов малого предпринимательства)  </w:t>
      </w:r>
      <w:r w:rsidRPr="00CD2717">
        <w:rPr>
          <w:sz w:val="28"/>
          <w:szCs w:val="28"/>
        </w:rPr>
        <w:t>в 201</w:t>
      </w:r>
      <w:r w:rsidR="00C74F7E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</w:t>
      </w:r>
      <w:r w:rsidR="00220888">
        <w:rPr>
          <w:sz w:val="28"/>
          <w:szCs w:val="28"/>
        </w:rPr>
        <w:t>оду</w:t>
      </w:r>
      <w:r w:rsidRPr="00CD2717">
        <w:rPr>
          <w:sz w:val="28"/>
          <w:szCs w:val="28"/>
        </w:rPr>
        <w:t xml:space="preserve"> оценивается в размере 2</w:t>
      </w:r>
      <w:r w:rsidR="00CD1203">
        <w:rPr>
          <w:sz w:val="28"/>
          <w:szCs w:val="28"/>
        </w:rPr>
        <w:t>6,</w:t>
      </w:r>
      <w:r w:rsidR="006E05E0">
        <w:rPr>
          <w:sz w:val="28"/>
          <w:szCs w:val="28"/>
        </w:rPr>
        <w:t>7</w:t>
      </w:r>
      <w:r w:rsidR="00CD1203">
        <w:rPr>
          <w:sz w:val="28"/>
          <w:szCs w:val="28"/>
        </w:rPr>
        <w:t>3</w:t>
      </w:r>
      <w:r w:rsidRPr="00CD2717">
        <w:rPr>
          <w:sz w:val="28"/>
          <w:szCs w:val="28"/>
        </w:rPr>
        <w:t xml:space="preserve"> тыс. руб. (</w:t>
      </w:r>
      <w:r w:rsidR="00220888">
        <w:rPr>
          <w:sz w:val="28"/>
          <w:szCs w:val="28"/>
        </w:rPr>
        <w:t>т</w:t>
      </w:r>
      <w:r w:rsidRPr="00CD2717">
        <w:rPr>
          <w:sz w:val="28"/>
          <w:szCs w:val="28"/>
        </w:rPr>
        <w:t>емп роста к 201</w:t>
      </w:r>
      <w:r w:rsidR="00332C6A">
        <w:rPr>
          <w:sz w:val="28"/>
          <w:szCs w:val="28"/>
        </w:rPr>
        <w:t>8</w:t>
      </w:r>
      <w:r w:rsidRPr="00CD2717">
        <w:rPr>
          <w:sz w:val="28"/>
          <w:szCs w:val="28"/>
        </w:rPr>
        <w:t xml:space="preserve"> году</w:t>
      </w:r>
      <w:r w:rsidR="00ED7540">
        <w:rPr>
          <w:sz w:val="28"/>
          <w:szCs w:val="28"/>
        </w:rPr>
        <w:t xml:space="preserve"> </w:t>
      </w:r>
      <w:r w:rsidR="005A0B65">
        <w:rPr>
          <w:sz w:val="28"/>
          <w:szCs w:val="28"/>
        </w:rPr>
        <w:t>–</w:t>
      </w:r>
      <w:r w:rsidRPr="00CD2717">
        <w:rPr>
          <w:sz w:val="28"/>
          <w:szCs w:val="28"/>
        </w:rPr>
        <w:t xml:space="preserve"> 10</w:t>
      </w:r>
      <w:r w:rsidR="00332C6A">
        <w:rPr>
          <w:sz w:val="28"/>
          <w:szCs w:val="28"/>
        </w:rPr>
        <w:t>2,9</w:t>
      </w:r>
      <w:r w:rsidRPr="00CD2717">
        <w:rPr>
          <w:sz w:val="28"/>
          <w:szCs w:val="28"/>
        </w:rPr>
        <w:t xml:space="preserve">%). Фонд начисленной заработной платы </w:t>
      </w:r>
      <w:r w:rsidR="0043477C">
        <w:rPr>
          <w:sz w:val="28"/>
          <w:szCs w:val="28"/>
        </w:rPr>
        <w:t>работников организаций (без субъектов малого предпринимательства)</w:t>
      </w:r>
      <w:r w:rsidRPr="00CD2717">
        <w:rPr>
          <w:sz w:val="28"/>
          <w:szCs w:val="28"/>
        </w:rPr>
        <w:t xml:space="preserve"> в 201</w:t>
      </w:r>
      <w:r w:rsidR="00332C6A">
        <w:rPr>
          <w:sz w:val="28"/>
          <w:szCs w:val="28"/>
        </w:rPr>
        <w:t>9</w:t>
      </w:r>
      <w:r w:rsidRPr="00CD2717">
        <w:rPr>
          <w:sz w:val="28"/>
          <w:szCs w:val="28"/>
        </w:rPr>
        <w:t xml:space="preserve"> году оценивается в сумме 2</w:t>
      </w:r>
      <w:r w:rsidR="00332C6A">
        <w:rPr>
          <w:sz w:val="28"/>
          <w:szCs w:val="28"/>
        </w:rPr>
        <w:t>719,2</w:t>
      </w:r>
      <w:r w:rsidRPr="00CD2717">
        <w:rPr>
          <w:sz w:val="28"/>
          <w:szCs w:val="28"/>
        </w:rPr>
        <w:t xml:space="preserve"> млн. руб. </w:t>
      </w:r>
      <w:r w:rsidR="00CD1203" w:rsidRPr="00CD2717">
        <w:rPr>
          <w:sz w:val="28"/>
          <w:szCs w:val="28"/>
        </w:rPr>
        <w:t>(</w:t>
      </w:r>
      <w:r w:rsidR="00CD1203">
        <w:rPr>
          <w:sz w:val="28"/>
          <w:szCs w:val="28"/>
        </w:rPr>
        <w:t>т</w:t>
      </w:r>
      <w:r w:rsidR="00CD1203" w:rsidRPr="00CD2717">
        <w:rPr>
          <w:sz w:val="28"/>
          <w:szCs w:val="28"/>
        </w:rPr>
        <w:t>емп роста к 201</w:t>
      </w:r>
      <w:r w:rsidR="00332C6A">
        <w:rPr>
          <w:sz w:val="28"/>
          <w:szCs w:val="28"/>
        </w:rPr>
        <w:t>8</w:t>
      </w:r>
      <w:r w:rsidR="00CD1203" w:rsidRPr="00CD2717">
        <w:rPr>
          <w:sz w:val="28"/>
          <w:szCs w:val="28"/>
        </w:rPr>
        <w:t xml:space="preserve"> году</w:t>
      </w:r>
      <w:r w:rsidR="00CD1203">
        <w:rPr>
          <w:sz w:val="28"/>
          <w:szCs w:val="28"/>
        </w:rPr>
        <w:t xml:space="preserve"> –</w:t>
      </w:r>
      <w:r w:rsidR="00CD1203" w:rsidRPr="00CD2717">
        <w:rPr>
          <w:sz w:val="28"/>
          <w:szCs w:val="28"/>
        </w:rPr>
        <w:t xml:space="preserve"> 10</w:t>
      </w:r>
      <w:r w:rsidR="00332C6A">
        <w:rPr>
          <w:sz w:val="28"/>
          <w:szCs w:val="28"/>
        </w:rPr>
        <w:t>1,9</w:t>
      </w:r>
      <w:r w:rsidR="00CD1203" w:rsidRPr="00CD2717">
        <w:rPr>
          <w:sz w:val="28"/>
          <w:szCs w:val="28"/>
        </w:rPr>
        <w:t>%).</w:t>
      </w:r>
      <w:r w:rsidR="00332C6A">
        <w:rPr>
          <w:sz w:val="28"/>
          <w:szCs w:val="28"/>
        </w:rPr>
        <w:t xml:space="preserve"> Небольшой темп роста фонда заработной платы работников крупных и средних предприятий объясняется снижением численности  работников </w:t>
      </w:r>
      <w:r w:rsidR="00371D08">
        <w:rPr>
          <w:sz w:val="28"/>
          <w:szCs w:val="28"/>
        </w:rPr>
        <w:t xml:space="preserve">(с 8343 чел. до 8278 чел.) </w:t>
      </w:r>
      <w:r w:rsidR="00332C6A">
        <w:rPr>
          <w:sz w:val="28"/>
          <w:szCs w:val="28"/>
        </w:rPr>
        <w:t xml:space="preserve">за счет перехода предприятий в малые и </w:t>
      </w:r>
      <w:proofErr w:type="spellStart"/>
      <w:r w:rsidR="00332C6A">
        <w:rPr>
          <w:sz w:val="28"/>
          <w:szCs w:val="28"/>
        </w:rPr>
        <w:t>микропредприятия</w:t>
      </w:r>
      <w:proofErr w:type="spellEnd"/>
      <w:r w:rsidR="00371D08">
        <w:rPr>
          <w:sz w:val="28"/>
          <w:szCs w:val="28"/>
        </w:rPr>
        <w:t>.</w:t>
      </w:r>
    </w:p>
    <w:p w:rsidR="000C70B8" w:rsidRDefault="00AD4177" w:rsidP="00F054FB">
      <w:pPr>
        <w:ind w:right="-1" w:firstLine="709"/>
        <w:jc w:val="both"/>
        <w:rPr>
          <w:rStyle w:val="FontStyle1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Кроме того, п</w:t>
      </w:r>
      <w:r w:rsidR="00E121F2" w:rsidRPr="00CD2717">
        <w:rPr>
          <w:rFonts w:eastAsia="Calibri"/>
          <w:sz w:val="28"/>
          <w:szCs w:val="28"/>
          <w:lang w:eastAsia="en-US"/>
        </w:rPr>
        <w:t>редприятия в качестве возможного канала снижения своих издержек продолжают оптимизировать расходы на персонал.</w:t>
      </w:r>
      <w:r w:rsidR="00E121F2">
        <w:rPr>
          <w:rFonts w:eastAsia="Calibri"/>
          <w:sz w:val="28"/>
          <w:szCs w:val="28"/>
          <w:lang w:eastAsia="en-US"/>
        </w:rPr>
        <w:t xml:space="preserve"> </w:t>
      </w:r>
      <w:r w:rsidR="00E121F2" w:rsidRPr="00CD2717">
        <w:rPr>
          <w:sz w:val="28"/>
          <w:szCs w:val="28"/>
        </w:rPr>
        <w:t>С 01.01.201</w:t>
      </w:r>
      <w:r w:rsidR="000C70B8">
        <w:rPr>
          <w:sz w:val="28"/>
          <w:szCs w:val="28"/>
        </w:rPr>
        <w:t>9</w:t>
      </w:r>
      <w:r w:rsidR="00E121F2" w:rsidRPr="00CD2717">
        <w:rPr>
          <w:sz w:val="28"/>
          <w:szCs w:val="28"/>
        </w:rPr>
        <w:t xml:space="preserve"> года по </w:t>
      </w:r>
      <w:r w:rsidR="00687ACF">
        <w:rPr>
          <w:sz w:val="28"/>
          <w:szCs w:val="28"/>
        </w:rPr>
        <w:t>3</w:t>
      </w:r>
      <w:r w:rsidR="00CD1203">
        <w:rPr>
          <w:sz w:val="28"/>
          <w:szCs w:val="28"/>
        </w:rPr>
        <w:t>0</w:t>
      </w:r>
      <w:r w:rsidR="00E121F2" w:rsidRPr="00CD2717">
        <w:rPr>
          <w:sz w:val="28"/>
          <w:szCs w:val="28"/>
        </w:rPr>
        <w:t>.0</w:t>
      </w:r>
      <w:r w:rsidR="000C70B8">
        <w:rPr>
          <w:sz w:val="28"/>
          <w:szCs w:val="28"/>
        </w:rPr>
        <w:t>4</w:t>
      </w:r>
      <w:r w:rsidR="00E121F2" w:rsidRPr="00CD2717">
        <w:rPr>
          <w:sz w:val="28"/>
          <w:szCs w:val="28"/>
        </w:rPr>
        <w:t>.201</w:t>
      </w:r>
      <w:r w:rsidR="000C70B8">
        <w:rPr>
          <w:sz w:val="28"/>
          <w:szCs w:val="28"/>
        </w:rPr>
        <w:t>9</w:t>
      </w:r>
      <w:r w:rsidR="00E121F2" w:rsidRPr="00CD2717">
        <w:rPr>
          <w:sz w:val="28"/>
          <w:szCs w:val="28"/>
        </w:rPr>
        <w:t xml:space="preserve"> года сведения о высвобождении работников в </w:t>
      </w:r>
      <w:r w:rsidR="004A34FF">
        <w:rPr>
          <w:sz w:val="28"/>
          <w:szCs w:val="28"/>
        </w:rPr>
        <w:t>СОГКУ «</w:t>
      </w:r>
      <w:r w:rsidR="00E121F2" w:rsidRPr="00CD2717">
        <w:rPr>
          <w:sz w:val="28"/>
          <w:szCs w:val="28"/>
        </w:rPr>
        <w:t>Центр занятости населения Ярцевского района</w:t>
      </w:r>
      <w:r w:rsidR="004A34FF">
        <w:rPr>
          <w:sz w:val="28"/>
          <w:szCs w:val="28"/>
        </w:rPr>
        <w:t>»</w:t>
      </w:r>
      <w:r w:rsidR="00E121F2" w:rsidRPr="00CD2717">
        <w:rPr>
          <w:sz w:val="28"/>
          <w:szCs w:val="28"/>
        </w:rPr>
        <w:t xml:space="preserve"> представил</w:t>
      </w:r>
      <w:r w:rsidR="00687ACF">
        <w:rPr>
          <w:sz w:val="28"/>
          <w:szCs w:val="28"/>
        </w:rPr>
        <w:t xml:space="preserve">и </w:t>
      </w:r>
      <w:r w:rsidR="000C70B8">
        <w:rPr>
          <w:sz w:val="28"/>
          <w:szCs w:val="28"/>
        </w:rPr>
        <w:t>14</w:t>
      </w:r>
      <w:r w:rsidR="00E121F2" w:rsidRPr="00CD2717">
        <w:rPr>
          <w:sz w:val="28"/>
          <w:szCs w:val="28"/>
        </w:rPr>
        <w:t xml:space="preserve"> работодател</w:t>
      </w:r>
      <w:r w:rsidR="00687ACF">
        <w:rPr>
          <w:sz w:val="28"/>
          <w:szCs w:val="28"/>
        </w:rPr>
        <w:t>ей</w:t>
      </w:r>
      <w:r w:rsidR="00E121F2" w:rsidRPr="00CD2717">
        <w:rPr>
          <w:sz w:val="28"/>
          <w:szCs w:val="28"/>
        </w:rPr>
        <w:t xml:space="preserve"> на </w:t>
      </w:r>
      <w:r w:rsidR="000C70B8">
        <w:rPr>
          <w:sz w:val="28"/>
          <w:szCs w:val="28"/>
        </w:rPr>
        <w:t>49</w:t>
      </w:r>
      <w:r w:rsidR="00E121F2" w:rsidRPr="00CD2717">
        <w:rPr>
          <w:sz w:val="28"/>
          <w:szCs w:val="28"/>
        </w:rPr>
        <w:t xml:space="preserve"> работник</w:t>
      </w:r>
      <w:r w:rsidR="00687ACF">
        <w:rPr>
          <w:sz w:val="28"/>
          <w:szCs w:val="28"/>
        </w:rPr>
        <w:t>ов</w:t>
      </w:r>
      <w:r w:rsidR="00220888">
        <w:rPr>
          <w:sz w:val="28"/>
          <w:szCs w:val="28"/>
        </w:rPr>
        <w:t>.</w:t>
      </w:r>
      <w:r w:rsidR="00E121F2">
        <w:rPr>
          <w:sz w:val="28"/>
          <w:szCs w:val="28"/>
        </w:rPr>
        <w:t xml:space="preserve"> </w:t>
      </w:r>
      <w:r w:rsidR="00E121F2" w:rsidRPr="00CD2717">
        <w:rPr>
          <w:rStyle w:val="FontStyle14"/>
          <w:sz w:val="28"/>
          <w:szCs w:val="28"/>
        </w:rPr>
        <w:t>По состоянию на 3</w:t>
      </w:r>
      <w:r w:rsidR="00CD1203">
        <w:rPr>
          <w:rStyle w:val="FontStyle14"/>
          <w:sz w:val="28"/>
          <w:szCs w:val="28"/>
        </w:rPr>
        <w:t>0</w:t>
      </w:r>
      <w:r w:rsidR="000C70B8">
        <w:rPr>
          <w:rStyle w:val="FontStyle14"/>
          <w:sz w:val="28"/>
          <w:szCs w:val="28"/>
        </w:rPr>
        <w:t>.04.</w:t>
      </w:r>
      <w:r w:rsidR="00E121F2" w:rsidRPr="00CD2717">
        <w:rPr>
          <w:rStyle w:val="FontStyle14"/>
          <w:sz w:val="28"/>
          <w:szCs w:val="28"/>
        </w:rPr>
        <w:t>201</w:t>
      </w:r>
      <w:r w:rsidR="000C70B8">
        <w:rPr>
          <w:rStyle w:val="FontStyle14"/>
          <w:sz w:val="28"/>
          <w:szCs w:val="28"/>
        </w:rPr>
        <w:t>9</w:t>
      </w:r>
      <w:r w:rsidR="00E121F2" w:rsidRPr="00CD2717">
        <w:rPr>
          <w:rStyle w:val="FontStyle14"/>
          <w:sz w:val="28"/>
          <w:szCs w:val="28"/>
        </w:rPr>
        <w:t xml:space="preserve"> года согласно мониторингу, проводимому Центром занятости, организации, которые продолжают процесс увольнения работников, начатый в 201</w:t>
      </w:r>
      <w:r w:rsidR="000C70B8">
        <w:rPr>
          <w:rStyle w:val="FontStyle14"/>
          <w:sz w:val="28"/>
          <w:szCs w:val="28"/>
        </w:rPr>
        <w:t>8</w:t>
      </w:r>
      <w:r w:rsidR="00E121F2" w:rsidRPr="00CD2717">
        <w:rPr>
          <w:rStyle w:val="FontStyle14"/>
          <w:sz w:val="28"/>
          <w:szCs w:val="28"/>
        </w:rPr>
        <w:t xml:space="preserve"> году, и заявившие об увольнении работников в связи с ликвидацией организации, либо сокращением численности или штата работников в 201</w:t>
      </w:r>
      <w:r w:rsidR="000C70B8">
        <w:rPr>
          <w:rStyle w:val="FontStyle14"/>
          <w:sz w:val="28"/>
          <w:szCs w:val="28"/>
        </w:rPr>
        <w:t>9</w:t>
      </w:r>
      <w:r w:rsidR="00E121F2" w:rsidRPr="00CD2717">
        <w:rPr>
          <w:rStyle w:val="FontStyle14"/>
          <w:sz w:val="28"/>
          <w:szCs w:val="28"/>
        </w:rPr>
        <w:t xml:space="preserve"> году, с начала текущего года уволили </w:t>
      </w:r>
      <w:r w:rsidR="000C70B8">
        <w:rPr>
          <w:rStyle w:val="FontStyle14"/>
          <w:sz w:val="28"/>
          <w:szCs w:val="28"/>
        </w:rPr>
        <w:t>22</w:t>
      </w:r>
      <w:r w:rsidR="00CD1203">
        <w:rPr>
          <w:rStyle w:val="FontStyle14"/>
          <w:sz w:val="28"/>
          <w:szCs w:val="28"/>
        </w:rPr>
        <w:t xml:space="preserve"> </w:t>
      </w:r>
      <w:r w:rsidR="00E121F2" w:rsidRPr="00CD2717">
        <w:rPr>
          <w:rStyle w:val="FontStyle14"/>
          <w:sz w:val="28"/>
          <w:szCs w:val="28"/>
        </w:rPr>
        <w:t>работник</w:t>
      </w:r>
      <w:r w:rsidR="00CD1203">
        <w:rPr>
          <w:rStyle w:val="FontStyle14"/>
          <w:sz w:val="28"/>
          <w:szCs w:val="28"/>
        </w:rPr>
        <w:t>а</w:t>
      </w:r>
      <w:r w:rsidR="00220888">
        <w:rPr>
          <w:rStyle w:val="FontStyle14"/>
          <w:sz w:val="28"/>
          <w:szCs w:val="28"/>
        </w:rPr>
        <w:t xml:space="preserve"> (</w:t>
      </w:r>
      <w:r w:rsidR="000C70B8">
        <w:rPr>
          <w:rStyle w:val="FontStyle14"/>
          <w:sz w:val="28"/>
          <w:szCs w:val="28"/>
        </w:rPr>
        <w:t>23,9</w:t>
      </w:r>
      <w:r w:rsidR="00E121F2" w:rsidRPr="00CD2717">
        <w:rPr>
          <w:rStyle w:val="FontStyle14"/>
          <w:sz w:val="28"/>
          <w:szCs w:val="28"/>
        </w:rPr>
        <w:t>%</w:t>
      </w:r>
      <w:r w:rsidR="00AD23C5">
        <w:rPr>
          <w:rStyle w:val="FontStyle14"/>
          <w:sz w:val="28"/>
          <w:szCs w:val="28"/>
        </w:rPr>
        <w:t xml:space="preserve"> от числа</w:t>
      </w:r>
      <w:r w:rsidR="00E121F2" w:rsidRPr="00CD2717">
        <w:rPr>
          <w:rStyle w:val="FontStyle14"/>
          <w:sz w:val="28"/>
          <w:szCs w:val="28"/>
        </w:rPr>
        <w:t xml:space="preserve"> предупреждённых</w:t>
      </w:r>
      <w:r w:rsidR="00220888">
        <w:rPr>
          <w:rStyle w:val="FontStyle14"/>
          <w:sz w:val="28"/>
          <w:szCs w:val="28"/>
        </w:rPr>
        <w:t>)</w:t>
      </w:r>
      <w:r w:rsidR="00E121F2" w:rsidRPr="00CD2717">
        <w:rPr>
          <w:rStyle w:val="FontStyle14"/>
          <w:sz w:val="28"/>
          <w:szCs w:val="28"/>
        </w:rPr>
        <w:t>.</w:t>
      </w:r>
    </w:p>
    <w:p w:rsidR="000C70B8" w:rsidRPr="000C70B8" w:rsidRDefault="000C70B8" w:rsidP="0043477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C70B8">
        <w:rPr>
          <w:rFonts w:ascii="yandex-sans" w:hAnsi="yandex-sans"/>
          <w:color w:val="000000"/>
          <w:sz w:val="28"/>
          <w:szCs w:val="28"/>
        </w:rPr>
        <w:t>В апреле 2019 года в режим</w:t>
      </w:r>
      <w:r w:rsidR="0043477C">
        <w:rPr>
          <w:rFonts w:ascii="yandex-sans" w:hAnsi="yandex-sans"/>
          <w:color w:val="000000"/>
          <w:sz w:val="28"/>
          <w:szCs w:val="28"/>
        </w:rPr>
        <w:t>е</w:t>
      </w:r>
      <w:r w:rsidRPr="000C70B8">
        <w:rPr>
          <w:rFonts w:ascii="yandex-sans" w:hAnsi="yandex-sans"/>
          <w:color w:val="000000"/>
          <w:sz w:val="28"/>
          <w:szCs w:val="28"/>
        </w:rPr>
        <w:t xml:space="preserve"> простоя от 2 до 10 дней находились 13 работников</w:t>
      </w:r>
    </w:p>
    <w:p w:rsidR="000C70B8" w:rsidRPr="000C70B8" w:rsidRDefault="000C70B8" w:rsidP="0043477C">
      <w:pPr>
        <w:shd w:val="clear" w:color="auto" w:fill="FFFFFF"/>
        <w:jc w:val="both"/>
        <w:rPr>
          <w:color w:val="000000"/>
          <w:sz w:val="28"/>
          <w:szCs w:val="28"/>
        </w:rPr>
      </w:pPr>
      <w:r w:rsidRPr="000C70B8">
        <w:rPr>
          <w:rFonts w:ascii="yandex-sans" w:hAnsi="yandex-sans"/>
          <w:color w:val="000000"/>
          <w:sz w:val="28"/>
          <w:szCs w:val="28"/>
        </w:rPr>
        <w:t>ООО «СТК Производственная компания» в связи с отсутствием работы в должном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C70B8">
        <w:rPr>
          <w:rFonts w:ascii="yandex-sans" w:hAnsi="yandex-sans"/>
          <w:color w:val="000000"/>
          <w:sz w:val="28"/>
          <w:szCs w:val="28"/>
        </w:rPr>
        <w:t>объеме. В связи с отсутствием заказов в режим простоя</w:t>
      </w:r>
      <w:r w:rsidR="00E177DF">
        <w:rPr>
          <w:rFonts w:ascii="yandex-sans" w:hAnsi="yandex-sans"/>
          <w:color w:val="000000"/>
          <w:sz w:val="28"/>
          <w:szCs w:val="28"/>
        </w:rPr>
        <w:t xml:space="preserve"> были</w:t>
      </w:r>
      <w:r w:rsidRPr="000C70B8">
        <w:rPr>
          <w:rFonts w:ascii="yandex-sans" w:hAnsi="yandex-sans"/>
          <w:color w:val="000000"/>
          <w:sz w:val="28"/>
          <w:szCs w:val="28"/>
        </w:rPr>
        <w:t xml:space="preserve"> выведены 775 работник</w:t>
      </w:r>
      <w:r w:rsidR="00E177DF">
        <w:rPr>
          <w:rFonts w:ascii="yandex-sans" w:hAnsi="yandex-sans"/>
          <w:color w:val="000000"/>
          <w:sz w:val="28"/>
          <w:szCs w:val="28"/>
        </w:rPr>
        <w:t>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C70B8">
        <w:rPr>
          <w:rFonts w:ascii="yandex-sans" w:hAnsi="yandex-sans"/>
          <w:color w:val="000000"/>
          <w:sz w:val="28"/>
          <w:szCs w:val="28"/>
        </w:rPr>
        <w:t>ГУП</w:t>
      </w:r>
      <w:r w:rsidR="00E177DF">
        <w:rPr>
          <w:rFonts w:ascii="yandex-sans" w:hAnsi="yandex-sans"/>
          <w:color w:val="000000"/>
          <w:sz w:val="28"/>
          <w:szCs w:val="28"/>
        </w:rPr>
        <w:t xml:space="preserve"> г. Москвы</w:t>
      </w:r>
      <w:r w:rsidRPr="000C70B8">
        <w:rPr>
          <w:rFonts w:ascii="yandex-sans" w:hAnsi="yandex-sans"/>
          <w:color w:val="000000"/>
          <w:sz w:val="28"/>
          <w:szCs w:val="28"/>
        </w:rPr>
        <w:t xml:space="preserve"> «Литейно-прокатный завод». В связи с падением спроса на продукцию</w:t>
      </w:r>
      <w:r w:rsidRPr="000C70B8">
        <w:rPr>
          <w:color w:val="000000"/>
          <w:sz w:val="28"/>
          <w:szCs w:val="28"/>
        </w:rPr>
        <w:t>, уменьшением объема работы</w:t>
      </w:r>
      <w:r w:rsidR="0043477C">
        <w:rPr>
          <w:color w:val="000000"/>
          <w:sz w:val="28"/>
          <w:szCs w:val="28"/>
        </w:rPr>
        <w:t>,</w:t>
      </w:r>
      <w:r w:rsidRPr="000C70B8">
        <w:rPr>
          <w:color w:val="000000"/>
          <w:sz w:val="28"/>
          <w:szCs w:val="28"/>
        </w:rPr>
        <w:t xml:space="preserve"> 18 работников ООО «</w:t>
      </w:r>
      <w:proofErr w:type="spellStart"/>
      <w:r w:rsidRPr="000C70B8">
        <w:rPr>
          <w:color w:val="000000"/>
          <w:sz w:val="28"/>
          <w:szCs w:val="28"/>
        </w:rPr>
        <w:t>Промэкс</w:t>
      </w:r>
      <w:proofErr w:type="spellEnd"/>
      <w:r w:rsidRPr="000C70B8">
        <w:rPr>
          <w:color w:val="000000"/>
          <w:sz w:val="28"/>
          <w:szCs w:val="28"/>
        </w:rPr>
        <w:t>» от 10 до 18 дней</w:t>
      </w:r>
      <w:r>
        <w:rPr>
          <w:color w:val="000000"/>
          <w:sz w:val="28"/>
          <w:szCs w:val="28"/>
        </w:rPr>
        <w:t xml:space="preserve"> </w:t>
      </w:r>
      <w:r w:rsidRPr="000C70B8">
        <w:rPr>
          <w:color w:val="000000"/>
          <w:sz w:val="28"/>
          <w:szCs w:val="28"/>
        </w:rPr>
        <w:t>были выведены в режим простоя. В связи с отсутствием работы в полном объеме</w:t>
      </w:r>
      <w:r>
        <w:rPr>
          <w:color w:val="000000"/>
          <w:sz w:val="28"/>
          <w:szCs w:val="28"/>
        </w:rPr>
        <w:t xml:space="preserve"> </w:t>
      </w:r>
      <w:r w:rsidRPr="000C70B8">
        <w:rPr>
          <w:color w:val="000000"/>
          <w:sz w:val="28"/>
          <w:szCs w:val="28"/>
        </w:rPr>
        <w:t>на 2 дня работниц</w:t>
      </w:r>
      <w:proofErr w:type="gramStart"/>
      <w:r w:rsidRPr="000C70B8">
        <w:rPr>
          <w:color w:val="000000"/>
          <w:sz w:val="28"/>
          <w:szCs w:val="28"/>
        </w:rPr>
        <w:t>а ООО</w:t>
      </w:r>
      <w:proofErr w:type="gramEnd"/>
      <w:r w:rsidRPr="000C70B8">
        <w:rPr>
          <w:color w:val="000000"/>
          <w:sz w:val="28"/>
          <w:szCs w:val="28"/>
        </w:rPr>
        <w:t xml:space="preserve"> «Ярцевский хлопчатобумажный комбинат» в апреле была</w:t>
      </w:r>
      <w:r>
        <w:rPr>
          <w:color w:val="000000"/>
          <w:sz w:val="28"/>
          <w:szCs w:val="28"/>
        </w:rPr>
        <w:t xml:space="preserve"> </w:t>
      </w:r>
      <w:r w:rsidRPr="000C70B8">
        <w:rPr>
          <w:color w:val="000000"/>
          <w:sz w:val="28"/>
          <w:szCs w:val="28"/>
        </w:rPr>
        <w:t>выведена в режим простоя.</w:t>
      </w:r>
    </w:p>
    <w:p w:rsidR="00E67172" w:rsidRPr="00CD2717" w:rsidRDefault="00E67172" w:rsidP="00E67172">
      <w:pPr>
        <w:ind w:right="-1" w:firstLine="709"/>
        <w:jc w:val="both"/>
        <w:rPr>
          <w:rStyle w:val="FontStyle14"/>
          <w:rFonts w:eastAsia="Segoe UI"/>
          <w:sz w:val="28"/>
          <w:szCs w:val="28"/>
        </w:rPr>
      </w:pPr>
      <w:r w:rsidRPr="00CD2717">
        <w:rPr>
          <w:rStyle w:val="FontStyle14"/>
          <w:rFonts w:eastAsia="Segoe UI"/>
          <w:sz w:val="28"/>
          <w:szCs w:val="28"/>
        </w:rPr>
        <w:t>Заявленная работодателями потребность в работниках в службу занятости на 3</w:t>
      </w:r>
      <w:r>
        <w:rPr>
          <w:rStyle w:val="FontStyle14"/>
          <w:rFonts w:eastAsia="Segoe UI"/>
          <w:sz w:val="28"/>
          <w:szCs w:val="28"/>
        </w:rPr>
        <w:t>0.04.</w:t>
      </w:r>
      <w:r w:rsidRPr="00CD2717">
        <w:rPr>
          <w:rStyle w:val="FontStyle14"/>
          <w:rFonts w:eastAsia="Segoe UI"/>
          <w:sz w:val="28"/>
          <w:szCs w:val="28"/>
        </w:rPr>
        <w:t>201</w:t>
      </w:r>
      <w:r>
        <w:rPr>
          <w:rStyle w:val="FontStyle14"/>
          <w:rFonts w:eastAsia="Segoe UI"/>
          <w:sz w:val="28"/>
          <w:szCs w:val="28"/>
        </w:rPr>
        <w:t>9</w:t>
      </w:r>
      <w:r w:rsidRPr="00CD2717">
        <w:rPr>
          <w:rStyle w:val="FontStyle14"/>
          <w:rFonts w:eastAsia="Segoe UI"/>
          <w:sz w:val="28"/>
          <w:szCs w:val="28"/>
        </w:rPr>
        <w:t xml:space="preserve"> года составила </w:t>
      </w:r>
      <w:r>
        <w:rPr>
          <w:rStyle w:val="FontStyle14"/>
          <w:rFonts w:eastAsia="Segoe UI"/>
          <w:sz w:val="28"/>
          <w:szCs w:val="28"/>
        </w:rPr>
        <w:t>549</w:t>
      </w:r>
      <w:r w:rsidRPr="00CD2717">
        <w:rPr>
          <w:rStyle w:val="FontStyle14"/>
          <w:rFonts w:eastAsia="Segoe UI"/>
          <w:sz w:val="28"/>
          <w:szCs w:val="28"/>
        </w:rPr>
        <w:t xml:space="preserve"> единиц. </w:t>
      </w:r>
      <w:r>
        <w:rPr>
          <w:rStyle w:val="FontStyle14"/>
          <w:rFonts w:eastAsia="Segoe UI"/>
          <w:sz w:val="28"/>
          <w:szCs w:val="28"/>
        </w:rPr>
        <w:t>С начала года в</w:t>
      </w:r>
      <w:r w:rsidRPr="00CD2717">
        <w:rPr>
          <w:rStyle w:val="FontStyle14"/>
          <w:rFonts w:eastAsia="Segoe UI"/>
          <w:sz w:val="28"/>
          <w:szCs w:val="28"/>
        </w:rPr>
        <w:t xml:space="preserve"> целях поиска подходящей работы в </w:t>
      </w:r>
      <w:r>
        <w:rPr>
          <w:rStyle w:val="FontStyle14"/>
          <w:rFonts w:eastAsia="Segoe UI"/>
          <w:sz w:val="28"/>
          <w:szCs w:val="28"/>
        </w:rPr>
        <w:t>Ц</w:t>
      </w:r>
      <w:r w:rsidRPr="00CD2717">
        <w:rPr>
          <w:rStyle w:val="FontStyle14"/>
          <w:rFonts w:eastAsia="Segoe UI"/>
          <w:sz w:val="28"/>
          <w:szCs w:val="28"/>
        </w:rPr>
        <w:t xml:space="preserve">ентр занятости населения </w:t>
      </w:r>
      <w:r>
        <w:rPr>
          <w:rStyle w:val="FontStyle14"/>
          <w:rFonts w:eastAsia="Segoe UI"/>
          <w:sz w:val="28"/>
          <w:szCs w:val="28"/>
        </w:rPr>
        <w:t xml:space="preserve">обратилось 887 граждан. </w:t>
      </w:r>
      <w:proofErr w:type="gramStart"/>
      <w:r>
        <w:rPr>
          <w:rStyle w:val="FontStyle14"/>
          <w:rFonts w:eastAsia="Segoe UI"/>
          <w:sz w:val="28"/>
          <w:szCs w:val="28"/>
        </w:rPr>
        <w:lastRenderedPageBreak/>
        <w:t>Трудоустроены</w:t>
      </w:r>
      <w:proofErr w:type="gramEnd"/>
      <w:r>
        <w:rPr>
          <w:rStyle w:val="FontStyle14"/>
          <w:rFonts w:eastAsia="Segoe UI"/>
          <w:sz w:val="28"/>
          <w:szCs w:val="28"/>
        </w:rPr>
        <w:t xml:space="preserve"> 348 человек. </w:t>
      </w:r>
      <w:proofErr w:type="gramStart"/>
      <w:r>
        <w:rPr>
          <w:rStyle w:val="FontStyle14"/>
          <w:rFonts w:eastAsia="Segoe UI"/>
          <w:sz w:val="28"/>
          <w:szCs w:val="28"/>
        </w:rPr>
        <w:t>П</w:t>
      </w:r>
      <w:r w:rsidRPr="000C70B8">
        <w:rPr>
          <w:color w:val="000000"/>
          <w:sz w:val="28"/>
          <w:szCs w:val="28"/>
        </w:rPr>
        <w:t>ризнаны</w:t>
      </w:r>
      <w:proofErr w:type="gramEnd"/>
      <w:r>
        <w:rPr>
          <w:color w:val="000000"/>
          <w:sz w:val="28"/>
          <w:szCs w:val="28"/>
        </w:rPr>
        <w:t>,</w:t>
      </w:r>
      <w:r w:rsidRPr="000C70B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70B8">
        <w:rPr>
          <w:color w:val="000000"/>
          <w:sz w:val="28"/>
          <w:szCs w:val="28"/>
        </w:rPr>
        <w:t>установленном порядке</w:t>
      </w:r>
      <w:r>
        <w:rPr>
          <w:color w:val="000000"/>
          <w:sz w:val="28"/>
          <w:szCs w:val="28"/>
        </w:rPr>
        <w:t>,</w:t>
      </w:r>
      <w:r w:rsidRPr="000C70B8">
        <w:rPr>
          <w:color w:val="000000"/>
          <w:sz w:val="28"/>
          <w:szCs w:val="28"/>
        </w:rPr>
        <w:t xml:space="preserve"> безработными</w:t>
      </w:r>
      <w:r w:rsidRPr="00CD2717">
        <w:rPr>
          <w:rStyle w:val="FontStyle14"/>
          <w:rFonts w:eastAsia="Segoe UI"/>
          <w:sz w:val="28"/>
          <w:szCs w:val="28"/>
        </w:rPr>
        <w:t xml:space="preserve"> 2</w:t>
      </w:r>
      <w:r>
        <w:rPr>
          <w:rStyle w:val="FontStyle14"/>
          <w:rFonts w:eastAsia="Segoe UI"/>
          <w:sz w:val="28"/>
          <w:szCs w:val="28"/>
        </w:rPr>
        <w:t>45 человек</w:t>
      </w:r>
      <w:r w:rsidRPr="00CD2717">
        <w:rPr>
          <w:rStyle w:val="FontStyle14"/>
          <w:rFonts w:eastAsia="Segoe UI"/>
          <w:sz w:val="28"/>
          <w:szCs w:val="28"/>
        </w:rPr>
        <w:t>.</w:t>
      </w:r>
      <w:r>
        <w:rPr>
          <w:rStyle w:val="FontStyle14"/>
          <w:rFonts w:eastAsia="Segoe UI"/>
          <w:sz w:val="28"/>
          <w:szCs w:val="28"/>
        </w:rPr>
        <w:t xml:space="preserve"> </w:t>
      </w:r>
    </w:p>
    <w:p w:rsidR="000C70B8" w:rsidRPr="000C70B8" w:rsidRDefault="003D4B97" w:rsidP="003D4B9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2019 года ожидается рост к</w:t>
      </w:r>
      <w:r w:rsidR="000C70B8" w:rsidRPr="000C70B8">
        <w:rPr>
          <w:color w:val="000000"/>
          <w:sz w:val="28"/>
          <w:szCs w:val="28"/>
        </w:rPr>
        <w:t>оэффициент</w:t>
      </w:r>
      <w:r>
        <w:rPr>
          <w:color w:val="000000"/>
          <w:sz w:val="28"/>
          <w:szCs w:val="28"/>
        </w:rPr>
        <w:t>а</w:t>
      </w:r>
      <w:r w:rsidR="000C70B8" w:rsidRPr="000C70B8">
        <w:rPr>
          <w:color w:val="000000"/>
          <w:sz w:val="28"/>
          <w:szCs w:val="28"/>
        </w:rPr>
        <w:t xml:space="preserve"> напряжённости (отношение численности незанятых граждан, зарегистрированных в органах службы занятости в целях поиска подходящей работы, к</w:t>
      </w:r>
      <w:r w:rsidR="000C70B8">
        <w:rPr>
          <w:color w:val="000000"/>
          <w:sz w:val="28"/>
          <w:szCs w:val="28"/>
        </w:rPr>
        <w:t xml:space="preserve"> </w:t>
      </w:r>
      <w:r w:rsidR="000C70B8" w:rsidRPr="000C70B8">
        <w:rPr>
          <w:color w:val="000000"/>
          <w:sz w:val="28"/>
          <w:szCs w:val="28"/>
        </w:rPr>
        <w:t xml:space="preserve">количеству заявленных свободных рабочих мест) </w:t>
      </w:r>
      <w:r>
        <w:rPr>
          <w:color w:val="000000"/>
          <w:sz w:val="28"/>
          <w:szCs w:val="28"/>
        </w:rPr>
        <w:t xml:space="preserve">с 0,4 </w:t>
      </w:r>
      <w:r w:rsidRPr="000C70B8">
        <w:rPr>
          <w:color w:val="000000"/>
          <w:sz w:val="28"/>
          <w:szCs w:val="28"/>
        </w:rPr>
        <w:t>человека на одну вакансию</w:t>
      </w:r>
      <w:r>
        <w:rPr>
          <w:color w:val="000000"/>
          <w:sz w:val="28"/>
          <w:szCs w:val="28"/>
        </w:rPr>
        <w:t xml:space="preserve"> (</w:t>
      </w:r>
      <w:r w:rsidRPr="000C70B8">
        <w:rPr>
          <w:color w:val="000000"/>
          <w:sz w:val="28"/>
          <w:szCs w:val="28"/>
        </w:rPr>
        <w:t>на 01.01.2019 года</w:t>
      </w:r>
      <w:r>
        <w:rPr>
          <w:color w:val="000000"/>
          <w:sz w:val="28"/>
          <w:szCs w:val="28"/>
        </w:rPr>
        <w:t>) д</w:t>
      </w:r>
      <w:r w:rsidR="009C1F43">
        <w:rPr>
          <w:color w:val="000000"/>
          <w:sz w:val="28"/>
          <w:szCs w:val="28"/>
        </w:rPr>
        <w:t xml:space="preserve">о </w:t>
      </w:r>
      <w:r w:rsidR="000C70B8" w:rsidRPr="000C70B8">
        <w:rPr>
          <w:color w:val="000000"/>
          <w:sz w:val="28"/>
          <w:szCs w:val="28"/>
        </w:rPr>
        <w:t>0,5 человек на одну</w:t>
      </w:r>
      <w:r w:rsidR="000C70B8">
        <w:rPr>
          <w:color w:val="000000"/>
          <w:sz w:val="28"/>
          <w:szCs w:val="28"/>
        </w:rPr>
        <w:t xml:space="preserve"> </w:t>
      </w:r>
      <w:r w:rsidR="000C70B8" w:rsidRPr="000C70B8">
        <w:rPr>
          <w:color w:val="000000"/>
          <w:sz w:val="28"/>
          <w:szCs w:val="28"/>
        </w:rPr>
        <w:t xml:space="preserve">вакансию. </w:t>
      </w:r>
      <w:r>
        <w:rPr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 итогам года у</w:t>
      </w:r>
      <w:r w:rsidR="000C70B8" w:rsidRPr="000C70B8">
        <w:rPr>
          <w:color w:val="000000"/>
          <w:sz w:val="28"/>
          <w:szCs w:val="28"/>
        </w:rPr>
        <w:t>ровень</w:t>
      </w:r>
      <w:r w:rsidR="000C70B8">
        <w:rPr>
          <w:color w:val="000000"/>
          <w:sz w:val="28"/>
          <w:szCs w:val="28"/>
        </w:rPr>
        <w:t xml:space="preserve"> </w:t>
      </w:r>
      <w:r w:rsidR="00AD4177">
        <w:rPr>
          <w:color w:val="000000"/>
          <w:sz w:val="28"/>
          <w:szCs w:val="28"/>
        </w:rPr>
        <w:t>за</w:t>
      </w:r>
      <w:r w:rsidR="000C70B8" w:rsidRPr="000C70B8">
        <w:rPr>
          <w:color w:val="000000"/>
          <w:sz w:val="28"/>
          <w:szCs w:val="28"/>
        </w:rPr>
        <w:t>регистрир</w:t>
      </w:r>
      <w:r w:rsidR="00AD4177">
        <w:rPr>
          <w:color w:val="000000"/>
          <w:sz w:val="28"/>
          <w:szCs w:val="28"/>
        </w:rPr>
        <w:t xml:space="preserve">ованной </w:t>
      </w:r>
      <w:r w:rsidR="000C70B8" w:rsidRPr="000C70B8">
        <w:rPr>
          <w:color w:val="000000"/>
          <w:sz w:val="28"/>
          <w:szCs w:val="28"/>
        </w:rPr>
        <w:t>безработицы (отношение численности граждан к численности экономически активного</w:t>
      </w:r>
      <w:r w:rsidR="000C70B8">
        <w:rPr>
          <w:color w:val="000000"/>
          <w:sz w:val="28"/>
          <w:szCs w:val="28"/>
        </w:rPr>
        <w:t xml:space="preserve"> </w:t>
      </w:r>
      <w:r w:rsidR="000C70B8" w:rsidRPr="000C70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населения-29 </w:t>
      </w:r>
      <w:r w:rsidR="00AD4177">
        <w:rPr>
          <w:rFonts w:ascii="yandex-sans" w:hAnsi="yandex-sans"/>
          <w:color w:val="000000"/>
          <w:sz w:val="28"/>
          <w:szCs w:val="28"/>
          <w:shd w:val="clear" w:color="auto" w:fill="FFFFFF"/>
        </w:rPr>
        <w:t>846</w:t>
      </w:r>
      <w:r w:rsidR="000C70B8" w:rsidRPr="000C70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) </w:t>
      </w:r>
      <w:r w:rsidR="00AD417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оценивается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с ростом до уровня </w:t>
      </w:r>
      <w:r w:rsidR="000C70B8" w:rsidRPr="000C70B8">
        <w:rPr>
          <w:rFonts w:ascii="yandex-sans" w:hAnsi="yandex-sans"/>
          <w:color w:val="000000"/>
          <w:sz w:val="28"/>
          <w:szCs w:val="28"/>
          <w:shd w:val="clear" w:color="auto" w:fill="FFFFFF"/>
        </w:rPr>
        <w:t>0,9</w:t>
      </w:r>
      <w:r w:rsidR="00AD4177">
        <w:rPr>
          <w:rFonts w:ascii="yandex-sans" w:hAnsi="yandex-sans"/>
          <w:color w:val="000000"/>
          <w:sz w:val="28"/>
          <w:szCs w:val="28"/>
          <w:shd w:val="clear" w:color="auto" w:fill="FFFFFF"/>
        </w:rPr>
        <w:t>3</w:t>
      </w:r>
      <w:r w:rsidR="000C70B8" w:rsidRPr="000C70B8">
        <w:rPr>
          <w:rFonts w:ascii="yandex-sans" w:hAnsi="yandex-sans"/>
          <w:color w:val="000000"/>
          <w:sz w:val="28"/>
          <w:szCs w:val="28"/>
          <w:shd w:val="clear" w:color="auto" w:fill="FFFFFF"/>
        </w:rPr>
        <w:t>% (201</w:t>
      </w:r>
      <w:r w:rsidR="00AD4177">
        <w:rPr>
          <w:rFonts w:ascii="yandex-sans" w:hAnsi="yandex-sans"/>
          <w:color w:val="000000"/>
          <w:sz w:val="28"/>
          <w:szCs w:val="28"/>
          <w:shd w:val="clear" w:color="auto" w:fill="FFFFFF"/>
        </w:rPr>
        <w:t>8</w:t>
      </w:r>
      <w:r w:rsidR="000C70B8" w:rsidRPr="000C70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 – 0,82%)</w:t>
      </w:r>
      <w:r w:rsidR="00AD4177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E121F2" w:rsidRPr="00CD2717" w:rsidRDefault="00E121F2" w:rsidP="00F054FB">
      <w:pPr>
        <w:ind w:right="-1" w:firstLine="709"/>
        <w:jc w:val="both"/>
        <w:rPr>
          <w:sz w:val="28"/>
          <w:szCs w:val="28"/>
        </w:rPr>
      </w:pPr>
      <w:r w:rsidRPr="00CD2717">
        <w:rPr>
          <w:sz w:val="28"/>
          <w:szCs w:val="28"/>
        </w:rPr>
        <w:t>Для снижения напряженности на рынке труда</w:t>
      </w:r>
      <w:r w:rsidR="004A34FF">
        <w:rPr>
          <w:sz w:val="28"/>
          <w:szCs w:val="28"/>
        </w:rPr>
        <w:t xml:space="preserve"> СОГКУ «</w:t>
      </w:r>
      <w:r w:rsidR="004A34FF" w:rsidRPr="00CD2717">
        <w:rPr>
          <w:sz w:val="28"/>
          <w:szCs w:val="28"/>
        </w:rPr>
        <w:t>Центр занятости населения Ярцевского района</w:t>
      </w:r>
      <w:r w:rsidR="004A34FF">
        <w:rPr>
          <w:sz w:val="28"/>
          <w:szCs w:val="28"/>
        </w:rPr>
        <w:t>» пр</w:t>
      </w:r>
      <w:r w:rsidRPr="00CD2717">
        <w:rPr>
          <w:sz w:val="28"/>
          <w:szCs w:val="28"/>
        </w:rPr>
        <w:t xml:space="preserve">одолжит участие в реализации мероприятий областной государственной программы «Содействие занятости населения Смоленской области». </w:t>
      </w:r>
    </w:p>
    <w:p w:rsidR="00070092" w:rsidRDefault="00070092" w:rsidP="00070092">
      <w:pPr>
        <w:ind w:right="-1" w:firstLine="709"/>
        <w:jc w:val="both"/>
        <w:rPr>
          <w:sz w:val="28"/>
          <w:szCs w:val="28"/>
        </w:rPr>
      </w:pPr>
      <w:r w:rsidRPr="00070092">
        <w:rPr>
          <w:sz w:val="28"/>
          <w:szCs w:val="28"/>
        </w:rPr>
        <w:t xml:space="preserve">В прогнозном периоде </w:t>
      </w:r>
      <w:r w:rsidR="0097180F">
        <w:rPr>
          <w:sz w:val="28"/>
          <w:szCs w:val="28"/>
        </w:rPr>
        <w:t>планир</w:t>
      </w:r>
      <w:r w:rsidR="00DF7DE0">
        <w:rPr>
          <w:sz w:val="28"/>
          <w:szCs w:val="28"/>
        </w:rPr>
        <w:t>уется</w:t>
      </w:r>
      <w:r w:rsidRPr="00070092">
        <w:rPr>
          <w:sz w:val="28"/>
          <w:szCs w:val="28"/>
        </w:rPr>
        <w:t xml:space="preserve"> </w:t>
      </w:r>
      <w:r w:rsidR="00425449">
        <w:rPr>
          <w:sz w:val="28"/>
          <w:szCs w:val="28"/>
        </w:rPr>
        <w:t xml:space="preserve">снижение уровня зарегистрированной безработицы </w:t>
      </w:r>
      <w:r w:rsidR="005170E6">
        <w:rPr>
          <w:sz w:val="28"/>
          <w:szCs w:val="28"/>
        </w:rPr>
        <w:t xml:space="preserve"> к </w:t>
      </w:r>
      <w:r w:rsidR="00425449">
        <w:rPr>
          <w:sz w:val="28"/>
          <w:szCs w:val="28"/>
        </w:rPr>
        <w:t>2021год</w:t>
      </w:r>
      <w:r w:rsidR="005170E6">
        <w:rPr>
          <w:sz w:val="28"/>
          <w:szCs w:val="28"/>
        </w:rPr>
        <w:t>у</w:t>
      </w:r>
      <w:r w:rsidR="00425449">
        <w:rPr>
          <w:sz w:val="28"/>
          <w:szCs w:val="28"/>
        </w:rPr>
        <w:t xml:space="preserve">-0,89%, </w:t>
      </w:r>
      <w:r w:rsidR="005170E6">
        <w:rPr>
          <w:sz w:val="28"/>
          <w:szCs w:val="28"/>
        </w:rPr>
        <w:t xml:space="preserve">в </w:t>
      </w:r>
      <w:r w:rsidR="00425449">
        <w:rPr>
          <w:sz w:val="28"/>
          <w:szCs w:val="28"/>
        </w:rPr>
        <w:t>2024-0,84%.</w:t>
      </w:r>
      <w:r w:rsidRPr="00070092">
        <w:rPr>
          <w:sz w:val="28"/>
          <w:szCs w:val="28"/>
        </w:rPr>
        <w:t xml:space="preserve"> </w:t>
      </w:r>
    </w:p>
    <w:p w:rsidR="00E121F2" w:rsidRPr="00CD2717" w:rsidRDefault="00E121F2" w:rsidP="00F054FB">
      <w:pPr>
        <w:ind w:right="-1" w:firstLine="709"/>
        <w:jc w:val="both"/>
        <w:rPr>
          <w:sz w:val="28"/>
          <w:szCs w:val="28"/>
        </w:rPr>
      </w:pPr>
      <w:r w:rsidRPr="00CD2717">
        <w:rPr>
          <w:sz w:val="28"/>
          <w:szCs w:val="28"/>
        </w:rPr>
        <w:t xml:space="preserve">Прогнозный рост номинальной начисленной заработной платы в </w:t>
      </w:r>
      <w:r w:rsidR="00083B01">
        <w:rPr>
          <w:sz w:val="28"/>
          <w:szCs w:val="28"/>
        </w:rPr>
        <w:t>202</w:t>
      </w:r>
      <w:r w:rsidR="00375F97">
        <w:rPr>
          <w:sz w:val="28"/>
          <w:szCs w:val="28"/>
        </w:rPr>
        <w:t>1</w:t>
      </w:r>
      <w:r w:rsidR="00083B01">
        <w:rPr>
          <w:sz w:val="28"/>
          <w:szCs w:val="28"/>
        </w:rPr>
        <w:t xml:space="preserve"> году </w:t>
      </w:r>
      <w:r w:rsidRPr="00CD2717">
        <w:rPr>
          <w:sz w:val="28"/>
          <w:szCs w:val="28"/>
        </w:rPr>
        <w:t xml:space="preserve"> составит в  </w:t>
      </w:r>
      <w:r w:rsidR="00E17BCA">
        <w:rPr>
          <w:sz w:val="28"/>
          <w:szCs w:val="28"/>
        </w:rPr>
        <w:t>29,91</w:t>
      </w:r>
      <w:r w:rsidRPr="00CD2717">
        <w:rPr>
          <w:sz w:val="28"/>
          <w:szCs w:val="28"/>
        </w:rPr>
        <w:t xml:space="preserve"> тыс. руб. (темп роста 10</w:t>
      </w:r>
      <w:r w:rsidR="00CB48D2">
        <w:rPr>
          <w:sz w:val="28"/>
          <w:szCs w:val="28"/>
        </w:rPr>
        <w:t>3</w:t>
      </w:r>
      <w:r w:rsidRPr="00CD2717">
        <w:rPr>
          <w:sz w:val="28"/>
          <w:szCs w:val="28"/>
        </w:rPr>
        <w:t xml:space="preserve"> %)</w:t>
      </w:r>
      <w:r w:rsidR="00375F97">
        <w:rPr>
          <w:sz w:val="28"/>
          <w:szCs w:val="28"/>
        </w:rPr>
        <w:t>, в 2024 -3</w:t>
      </w:r>
      <w:r w:rsidR="00E17BCA">
        <w:rPr>
          <w:sz w:val="28"/>
          <w:szCs w:val="28"/>
        </w:rPr>
        <w:t>2,66</w:t>
      </w:r>
      <w:r w:rsidR="00375F97">
        <w:rPr>
          <w:sz w:val="28"/>
          <w:szCs w:val="28"/>
        </w:rPr>
        <w:t xml:space="preserve"> тыс. руб. </w:t>
      </w:r>
      <w:r w:rsidR="00375F97" w:rsidRPr="00CD2717">
        <w:rPr>
          <w:sz w:val="28"/>
          <w:szCs w:val="28"/>
        </w:rPr>
        <w:t>(темп роста 10</w:t>
      </w:r>
      <w:r w:rsidR="00CB48D2">
        <w:rPr>
          <w:sz w:val="28"/>
          <w:szCs w:val="28"/>
        </w:rPr>
        <w:t>3</w:t>
      </w:r>
      <w:r w:rsidR="00375F97" w:rsidRPr="00CD2717">
        <w:rPr>
          <w:sz w:val="28"/>
          <w:szCs w:val="28"/>
        </w:rPr>
        <w:t>%)</w:t>
      </w:r>
      <w:r w:rsidR="00CB48D2">
        <w:rPr>
          <w:sz w:val="28"/>
          <w:szCs w:val="28"/>
        </w:rPr>
        <w:t>.</w:t>
      </w:r>
      <w:r w:rsidR="00375F97">
        <w:rPr>
          <w:sz w:val="28"/>
          <w:szCs w:val="28"/>
        </w:rPr>
        <w:t xml:space="preserve"> </w:t>
      </w:r>
      <w:r w:rsidRPr="00CD2717">
        <w:rPr>
          <w:sz w:val="28"/>
          <w:szCs w:val="28"/>
        </w:rPr>
        <w:t>Фонд заработной платы по крупным и средним предприятиям в 20</w:t>
      </w:r>
      <w:r w:rsidR="009A7C9D">
        <w:rPr>
          <w:sz w:val="28"/>
          <w:szCs w:val="28"/>
        </w:rPr>
        <w:t>2</w:t>
      </w:r>
      <w:r w:rsidR="00375F97">
        <w:rPr>
          <w:sz w:val="28"/>
          <w:szCs w:val="28"/>
        </w:rPr>
        <w:t>1</w:t>
      </w:r>
      <w:r w:rsidRPr="00CD2717">
        <w:rPr>
          <w:sz w:val="28"/>
          <w:szCs w:val="28"/>
        </w:rPr>
        <w:t xml:space="preserve"> году прогнозируется в сумме </w:t>
      </w:r>
      <w:r w:rsidR="00CB48D2">
        <w:rPr>
          <w:sz w:val="28"/>
          <w:szCs w:val="28"/>
        </w:rPr>
        <w:t>2935,4</w:t>
      </w:r>
      <w:r w:rsidRPr="00CD2717">
        <w:rPr>
          <w:sz w:val="28"/>
          <w:szCs w:val="28"/>
        </w:rPr>
        <w:t xml:space="preserve"> млн. руб. (темп роста 10</w:t>
      </w:r>
      <w:r w:rsidR="00D76299">
        <w:rPr>
          <w:sz w:val="28"/>
          <w:szCs w:val="28"/>
        </w:rPr>
        <w:t>4</w:t>
      </w:r>
      <w:r w:rsidRPr="00CD2717">
        <w:rPr>
          <w:sz w:val="28"/>
          <w:szCs w:val="28"/>
        </w:rPr>
        <w:t xml:space="preserve"> %)</w:t>
      </w:r>
      <w:r w:rsidR="00D76299">
        <w:rPr>
          <w:sz w:val="28"/>
          <w:szCs w:val="28"/>
        </w:rPr>
        <w:t>,  в 2024 году 3</w:t>
      </w:r>
      <w:r w:rsidR="00CB48D2">
        <w:rPr>
          <w:sz w:val="28"/>
          <w:szCs w:val="28"/>
        </w:rPr>
        <w:t xml:space="preserve">301,9 </w:t>
      </w:r>
      <w:r w:rsidR="00D76299">
        <w:rPr>
          <w:sz w:val="28"/>
          <w:szCs w:val="28"/>
        </w:rPr>
        <w:t>млн. руб.  (темп роста 10</w:t>
      </w:r>
      <w:r w:rsidR="00CB48D2">
        <w:rPr>
          <w:sz w:val="28"/>
          <w:szCs w:val="28"/>
        </w:rPr>
        <w:t>4</w:t>
      </w:r>
      <w:r w:rsidR="00D76299">
        <w:rPr>
          <w:sz w:val="28"/>
          <w:szCs w:val="28"/>
        </w:rPr>
        <w:t>%)</w:t>
      </w:r>
      <w:r w:rsidRPr="00CD2717">
        <w:rPr>
          <w:sz w:val="28"/>
          <w:szCs w:val="28"/>
        </w:rPr>
        <w:t>.</w:t>
      </w:r>
    </w:p>
    <w:p w:rsidR="00D76299" w:rsidRDefault="00D76299" w:rsidP="00F054FB">
      <w:pPr>
        <w:pStyle w:val="42"/>
        <w:shd w:val="clear" w:color="auto" w:fill="auto"/>
        <w:tabs>
          <w:tab w:val="left" w:pos="4538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bookmarkStart w:id="7" w:name="bookmark16"/>
    </w:p>
    <w:p w:rsidR="00E121F2" w:rsidRDefault="00083B01" w:rsidP="00F054FB">
      <w:pPr>
        <w:pStyle w:val="42"/>
        <w:shd w:val="clear" w:color="auto" w:fill="auto"/>
        <w:tabs>
          <w:tab w:val="left" w:pos="4538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Население</w:t>
      </w:r>
      <w:bookmarkEnd w:id="7"/>
    </w:p>
    <w:p w:rsidR="004D2090" w:rsidRPr="00CD2717" w:rsidRDefault="004D2090" w:rsidP="00F054FB">
      <w:pPr>
        <w:pStyle w:val="42"/>
        <w:shd w:val="clear" w:color="auto" w:fill="auto"/>
        <w:tabs>
          <w:tab w:val="left" w:pos="4538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2A0107" w:rsidRPr="00DD4CBD" w:rsidRDefault="002A0107" w:rsidP="002A0107">
      <w:pPr>
        <w:ind w:firstLine="567"/>
        <w:contextualSpacing/>
        <w:jc w:val="both"/>
        <w:rPr>
          <w:sz w:val="28"/>
          <w:szCs w:val="28"/>
        </w:rPr>
      </w:pPr>
      <w:r w:rsidRPr="0008152C">
        <w:rPr>
          <w:sz w:val="28"/>
          <w:szCs w:val="28"/>
        </w:rPr>
        <w:t xml:space="preserve">Демографическая ситуация </w:t>
      </w:r>
      <w:r>
        <w:rPr>
          <w:sz w:val="28"/>
          <w:szCs w:val="28"/>
        </w:rPr>
        <w:t xml:space="preserve">в истекшем году </w:t>
      </w:r>
      <w:r w:rsidRPr="0008152C">
        <w:rPr>
          <w:sz w:val="28"/>
          <w:szCs w:val="28"/>
        </w:rPr>
        <w:t>развива</w:t>
      </w:r>
      <w:r>
        <w:rPr>
          <w:sz w:val="28"/>
          <w:szCs w:val="28"/>
        </w:rPr>
        <w:t>лась</w:t>
      </w:r>
      <w:r w:rsidRPr="0008152C">
        <w:rPr>
          <w:sz w:val="28"/>
          <w:szCs w:val="28"/>
        </w:rPr>
        <w:t xml:space="preserve"> под влиянием сложившихся тенденций рождаемости</w:t>
      </w:r>
      <w:r>
        <w:rPr>
          <w:sz w:val="28"/>
          <w:szCs w:val="28"/>
        </w:rPr>
        <w:t>,</w:t>
      </w:r>
      <w:r w:rsidRPr="0008152C">
        <w:rPr>
          <w:sz w:val="28"/>
          <w:szCs w:val="28"/>
        </w:rPr>
        <w:t xml:space="preserve"> смертности</w:t>
      </w:r>
      <w:r>
        <w:rPr>
          <w:sz w:val="28"/>
          <w:szCs w:val="28"/>
        </w:rPr>
        <w:t xml:space="preserve"> и миграции</w:t>
      </w:r>
      <w:r w:rsidRPr="000815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4CBD">
        <w:rPr>
          <w:sz w:val="28"/>
          <w:szCs w:val="28"/>
        </w:rPr>
        <w:t>Численность постоянного населения по состоянию на 01.01.2018 составила 51481че</w:t>
      </w:r>
      <w:r>
        <w:rPr>
          <w:sz w:val="28"/>
          <w:szCs w:val="28"/>
        </w:rPr>
        <w:t xml:space="preserve">л., на 01.01.2019 - 50497 чел. </w:t>
      </w:r>
      <w:r w:rsidRPr="00DD4CBD">
        <w:rPr>
          <w:sz w:val="28"/>
          <w:szCs w:val="28"/>
        </w:rPr>
        <w:t>За истекший год произошло сокращение чис</w:t>
      </w:r>
      <w:r>
        <w:rPr>
          <w:sz w:val="28"/>
          <w:szCs w:val="28"/>
        </w:rPr>
        <w:t>ленности постоянного населения н</w:t>
      </w:r>
      <w:r w:rsidRPr="00DD4CBD">
        <w:rPr>
          <w:sz w:val="28"/>
          <w:szCs w:val="28"/>
        </w:rPr>
        <w:t xml:space="preserve">а 984 чел., в том числе: за счет естественной убыли на 504 чел., миграционной убыли на 480 чел. </w:t>
      </w:r>
      <w:r>
        <w:rPr>
          <w:sz w:val="28"/>
          <w:szCs w:val="28"/>
        </w:rPr>
        <w:t>С</w:t>
      </w:r>
      <w:r w:rsidRPr="00DD4CBD">
        <w:rPr>
          <w:sz w:val="28"/>
          <w:szCs w:val="28"/>
        </w:rPr>
        <w:t>реднегодовая численность населения за 2018 год состав</w:t>
      </w:r>
      <w:r>
        <w:rPr>
          <w:sz w:val="28"/>
          <w:szCs w:val="28"/>
        </w:rPr>
        <w:t>ила</w:t>
      </w:r>
      <w:r w:rsidRPr="00DD4CBD">
        <w:rPr>
          <w:sz w:val="28"/>
          <w:szCs w:val="28"/>
        </w:rPr>
        <w:t xml:space="preserve">  50989 чел., в том числе: 43688 чел. - городское, 7301 чел.- сельское. </w:t>
      </w:r>
      <w:proofErr w:type="gramEnd"/>
    </w:p>
    <w:p w:rsidR="00DB7A12" w:rsidRDefault="002A0107" w:rsidP="002A0107">
      <w:pPr>
        <w:tabs>
          <w:tab w:val="left" w:pos="1134"/>
        </w:tabs>
        <w:ind w:right="-1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21F2" w:rsidRPr="00CD2717">
        <w:rPr>
          <w:sz w:val="28"/>
          <w:szCs w:val="28"/>
        </w:rPr>
        <w:t xml:space="preserve">В </w:t>
      </w:r>
      <w:r w:rsidR="000C639C">
        <w:rPr>
          <w:sz w:val="28"/>
          <w:szCs w:val="28"/>
        </w:rPr>
        <w:t>оценочном</w:t>
      </w:r>
      <w:r w:rsidR="00E121F2" w:rsidRPr="00CD2717">
        <w:rPr>
          <w:sz w:val="28"/>
          <w:szCs w:val="28"/>
        </w:rPr>
        <w:t xml:space="preserve"> период</w:t>
      </w:r>
      <w:r w:rsidR="000C639C">
        <w:rPr>
          <w:sz w:val="28"/>
          <w:szCs w:val="28"/>
        </w:rPr>
        <w:t>е</w:t>
      </w:r>
      <w:r w:rsidR="00E121F2" w:rsidRPr="00CD2717">
        <w:rPr>
          <w:sz w:val="28"/>
          <w:szCs w:val="28"/>
        </w:rPr>
        <w:t xml:space="preserve"> ожидается сохранение тенденции сокращения численности населения по муниципальному образованию. Оценка 201</w:t>
      </w:r>
      <w:r w:rsidR="00BC3238">
        <w:rPr>
          <w:sz w:val="28"/>
          <w:szCs w:val="28"/>
        </w:rPr>
        <w:t>9</w:t>
      </w:r>
      <w:r w:rsidR="00E121F2" w:rsidRPr="00CD2717">
        <w:rPr>
          <w:sz w:val="28"/>
          <w:szCs w:val="28"/>
        </w:rPr>
        <w:t xml:space="preserve"> года – 5</w:t>
      </w:r>
      <w:r w:rsidR="00BC3238">
        <w:rPr>
          <w:sz w:val="28"/>
          <w:szCs w:val="28"/>
        </w:rPr>
        <w:t>0538</w:t>
      </w:r>
      <w:r w:rsidR="00E121F2" w:rsidRPr="00CD2717">
        <w:rPr>
          <w:sz w:val="28"/>
          <w:szCs w:val="28"/>
        </w:rPr>
        <w:t xml:space="preserve"> чел. (темп роста-9</w:t>
      </w:r>
      <w:r w:rsidR="005B6D86">
        <w:rPr>
          <w:sz w:val="28"/>
          <w:szCs w:val="28"/>
        </w:rPr>
        <w:t>9,</w:t>
      </w:r>
      <w:r w:rsidR="00BC3238">
        <w:rPr>
          <w:sz w:val="28"/>
          <w:szCs w:val="28"/>
        </w:rPr>
        <w:t>12</w:t>
      </w:r>
      <w:r w:rsidR="00E121F2" w:rsidRPr="00CD2717">
        <w:rPr>
          <w:sz w:val="28"/>
          <w:szCs w:val="28"/>
        </w:rPr>
        <w:t xml:space="preserve">%). </w:t>
      </w:r>
    </w:p>
    <w:p w:rsidR="00E92550" w:rsidRPr="00CD0F83" w:rsidRDefault="00E121F2" w:rsidP="00DB7A12">
      <w:pPr>
        <w:tabs>
          <w:tab w:val="left" w:pos="1134"/>
        </w:tabs>
        <w:ind w:right="-1" w:firstLine="567"/>
        <w:contextualSpacing/>
        <w:jc w:val="both"/>
        <w:rPr>
          <w:sz w:val="28"/>
          <w:szCs w:val="28"/>
        </w:rPr>
      </w:pPr>
      <w:r w:rsidRPr="00CD2717">
        <w:rPr>
          <w:sz w:val="28"/>
          <w:szCs w:val="28"/>
        </w:rPr>
        <w:t>Главной задачей в сфере демографии по-прежнему остается снижение темпов естественной убыли населения, регулировани</w:t>
      </w:r>
      <w:r w:rsidR="00290344">
        <w:rPr>
          <w:sz w:val="28"/>
          <w:szCs w:val="28"/>
        </w:rPr>
        <w:t>е</w:t>
      </w:r>
      <w:r w:rsidRPr="00CD2717">
        <w:rPr>
          <w:sz w:val="28"/>
          <w:szCs w:val="28"/>
        </w:rPr>
        <w:t xml:space="preserve"> внутренней и внешней миграции.</w:t>
      </w:r>
      <w:r w:rsidR="00DB7A12">
        <w:rPr>
          <w:sz w:val="28"/>
          <w:szCs w:val="28"/>
        </w:rPr>
        <w:t xml:space="preserve"> </w:t>
      </w:r>
      <w:r w:rsidR="00E92550" w:rsidRPr="004A6B96">
        <w:rPr>
          <w:sz w:val="28"/>
          <w:szCs w:val="28"/>
        </w:rPr>
        <w:t>Число родившихся в 201</w:t>
      </w:r>
      <w:r w:rsidR="00E13712">
        <w:rPr>
          <w:sz w:val="28"/>
          <w:szCs w:val="28"/>
        </w:rPr>
        <w:t>8</w:t>
      </w:r>
      <w:r w:rsidR="00E92550" w:rsidRPr="004A6B96">
        <w:rPr>
          <w:sz w:val="28"/>
          <w:szCs w:val="28"/>
        </w:rPr>
        <w:t xml:space="preserve"> году – </w:t>
      </w:r>
      <w:r w:rsidR="00E13712">
        <w:rPr>
          <w:sz w:val="28"/>
          <w:szCs w:val="28"/>
        </w:rPr>
        <w:t>400</w:t>
      </w:r>
      <w:r w:rsidR="00E92550" w:rsidRPr="004A6B96">
        <w:rPr>
          <w:sz w:val="28"/>
          <w:szCs w:val="28"/>
        </w:rPr>
        <w:t xml:space="preserve"> чел. </w:t>
      </w:r>
      <w:r w:rsidR="00E92550" w:rsidRPr="003C73D5">
        <w:rPr>
          <w:sz w:val="28"/>
          <w:szCs w:val="28"/>
        </w:rPr>
        <w:t xml:space="preserve">За </w:t>
      </w:r>
      <w:r w:rsidR="00BC3238">
        <w:rPr>
          <w:sz w:val="28"/>
          <w:szCs w:val="28"/>
        </w:rPr>
        <w:t xml:space="preserve">5 месяцев </w:t>
      </w:r>
      <w:r w:rsidR="00E92550" w:rsidRPr="003C73D5">
        <w:rPr>
          <w:sz w:val="28"/>
          <w:szCs w:val="28"/>
        </w:rPr>
        <w:t>201</w:t>
      </w:r>
      <w:r w:rsidR="00BC3238">
        <w:rPr>
          <w:sz w:val="28"/>
          <w:szCs w:val="28"/>
        </w:rPr>
        <w:t>9</w:t>
      </w:r>
      <w:r w:rsidR="00E92550" w:rsidRPr="003C73D5">
        <w:rPr>
          <w:sz w:val="28"/>
          <w:szCs w:val="28"/>
        </w:rPr>
        <w:t xml:space="preserve"> года  родил</w:t>
      </w:r>
      <w:r w:rsidR="00BC3238">
        <w:rPr>
          <w:sz w:val="28"/>
          <w:szCs w:val="28"/>
        </w:rPr>
        <w:t>ось</w:t>
      </w:r>
      <w:r w:rsidR="00E92550" w:rsidRPr="003C73D5">
        <w:rPr>
          <w:sz w:val="28"/>
          <w:szCs w:val="28"/>
        </w:rPr>
        <w:t xml:space="preserve"> </w:t>
      </w:r>
      <w:r w:rsidR="00BC3238">
        <w:rPr>
          <w:sz w:val="28"/>
          <w:szCs w:val="28"/>
        </w:rPr>
        <w:t>133</w:t>
      </w:r>
      <w:r w:rsidR="00E92550" w:rsidRPr="003C73D5">
        <w:rPr>
          <w:sz w:val="28"/>
          <w:szCs w:val="28"/>
        </w:rPr>
        <w:t xml:space="preserve"> чел</w:t>
      </w:r>
      <w:r w:rsidR="00980127">
        <w:rPr>
          <w:sz w:val="28"/>
          <w:szCs w:val="28"/>
        </w:rPr>
        <w:t>.</w:t>
      </w:r>
      <w:r w:rsidR="00E92550" w:rsidRPr="003C73D5">
        <w:rPr>
          <w:sz w:val="28"/>
          <w:szCs w:val="28"/>
        </w:rPr>
        <w:t xml:space="preserve"> </w:t>
      </w:r>
      <w:r w:rsidR="00BC3238">
        <w:rPr>
          <w:sz w:val="28"/>
          <w:szCs w:val="28"/>
        </w:rPr>
        <w:t>Падение</w:t>
      </w:r>
      <w:r w:rsidR="0085360F">
        <w:rPr>
          <w:sz w:val="28"/>
          <w:szCs w:val="28"/>
        </w:rPr>
        <w:t xml:space="preserve"> </w:t>
      </w:r>
      <w:r w:rsidR="00E92550" w:rsidRPr="003C73D5">
        <w:rPr>
          <w:sz w:val="28"/>
          <w:szCs w:val="28"/>
        </w:rPr>
        <w:t>к соответствующему периоду 201</w:t>
      </w:r>
      <w:r w:rsidR="00BC3238">
        <w:rPr>
          <w:sz w:val="28"/>
          <w:szCs w:val="28"/>
        </w:rPr>
        <w:t>8</w:t>
      </w:r>
      <w:r w:rsidR="00E92550" w:rsidRPr="003C73D5">
        <w:rPr>
          <w:sz w:val="28"/>
          <w:szCs w:val="28"/>
        </w:rPr>
        <w:t xml:space="preserve"> года составил</w:t>
      </w:r>
      <w:r w:rsidR="00BC3238">
        <w:rPr>
          <w:sz w:val="28"/>
          <w:szCs w:val="28"/>
        </w:rPr>
        <w:t>о</w:t>
      </w:r>
      <w:r w:rsidR="0085360F">
        <w:rPr>
          <w:sz w:val="28"/>
          <w:szCs w:val="28"/>
        </w:rPr>
        <w:t xml:space="preserve"> </w:t>
      </w:r>
      <w:r w:rsidR="00BC3238">
        <w:rPr>
          <w:sz w:val="28"/>
          <w:szCs w:val="28"/>
        </w:rPr>
        <w:t>34</w:t>
      </w:r>
      <w:r w:rsidR="00E92550" w:rsidRPr="003C73D5">
        <w:rPr>
          <w:sz w:val="28"/>
          <w:szCs w:val="28"/>
        </w:rPr>
        <w:t xml:space="preserve"> человек</w:t>
      </w:r>
      <w:r w:rsidR="00BC3238">
        <w:rPr>
          <w:sz w:val="28"/>
          <w:szCs w:val="28"/>
        </w:rPr>
        <w:t>а</w:t>
      </w:r>
      <w:r w:rsidR="00E92550" w:rsidRPr="003C73D5">
        <w:rPr>
          <w:sz w:val="28"/>
          <w:szCs w:val="28"/>
        </w:rPr>
        <w:t>. Оценка 201</w:t>
      </w:r>
      <w:r w:rsidR="00BC3238">
        <w:rPr>
          <w:sz w:val="28"/>
          <w:szCs w:val="28"/>
        </w:rPr>
        <w:t>9</w:t>
      </w:r>
      <w:r w:rsidR="00E92550" w:rsidRPr="003C73D5">
        <w:rPr>
          <w:sz w:val="28"/>
          <w:szCs w:val="28"/>
        </w:rPr>
        <w:t xml:space="preserve"> года по рождаемости – </w:t>
      </w:r>
      <w:r w:rsidR="00BC3238">
        <w:rPr>
          <w:sz w:val="28"/>
          <w:szCs w:val="28"/>
        </w:rPr>
        <w:t>320</w:t>
      </w:r>
      <w:r w:rsidR="00E92550" w:rsidRPr="00CD0F83">
        <w:rPr>
          <w:sz w:val="28"/>
          <w:szCs w:val="28"/>
        </w:rPr>
        <w:t xml:space="preserve"> чел. </w:t>
      </w:r>
      <w:r w:rsidR="0085360F">
        <w:rPr>
          <w:sz w:val="28"/>
          <w:szCs w:val="28"/>
        </w:rPr>
        <w:t>Отрицательным</w:t>
      </w:r>
      <w:r w:rsidR="008F5F33" w:rsidRPr="00CD0F83">
        <w:rPr>
          <w:sz w:val="28"/>
          <w:szCs w:val="28"/>
        </w:rPr>
        <w:t xml:space="preserve"> фактором</w:t>
      </w:r>
      <w:r w:rsidR="00BC3238">
        <w:rPr>
          <w:sz w:val="28"/>
          <w:szCs w:val="28"/>
        </w:rPr>
        <w:t xml:space="preserve"> также </w:t>
      </w:r>
      <w:r w:rsidR="008F5F33" w:rsidRPr="00CD0F83">
        <w:rPr>
          <w:sz w:val="28"/>
          <w:szCs w:val="28"/>
        </w:rPr>
        <w:t xml:space="preserve">является </w:t>
      </w:r>
      <w:r w:rsidR="0085360F">
        <w:rPr>
          <w:sz w:val="28"/>
          <w:szCs w:val="28"/>
        </w:rPr>
        <w:t>рост</w:t>
      </w:r>
      <w:r w:rsidR="00E92550" w:rsidRPr="00CD0F83">
        <w:rPr>
          <w:sz w:val="28"/>
          <w:szCs w:val="28"/>
        </w:rPr>
        <w:t xml:space="preserve"> смертности. Число умерших в</w:t>
      </w:r>
      <w:r w:rsidR="00635015">
        <w:rPr>
          <w:sz w:val="28"/>
          <w:szCs w:val="28"/>
        </w:rPr>
        <w:t xml:space="preserve"> 201</w:t>
      </w:r>
      <w:r w:rsidR="00E13712">
        <w:rPr>
          <w:sz w:val="28"/>
          <w:szCs w:val="28"/>
        </w:rPr>
        <w:t>8</w:t>
      </w:r>
      <w:r w:rsidR="00E92550" w:rsidRPr="00CD0F83">
        <w:rPr>
          <w:sz w:val="28"/>
          <w:szCs w:val="28"/>
        </w:rPr>
        <w:t xml:space="preserve"> году – </w:t>
      </w:r>
      <w:r w:rsidR="00E13712">
        <w:rPr>
          <w:sz w:val="28"/>
          <w:szCs w:val="28"/>
        </w:rPr>
        <w:t>909</w:t>
      </w:r>
      <w:r w:rsidR="00E92550" w:rsidRPr="00CD0F83">
        <w:rPr>
          <w:sz w:val="28"/>
          <w:szCs w:val="28"/>
        </w:rPr>
        <w:t xml:space="preserve"> чел. За </w:t>
      </w:r>
      <w:r w:rsidR="00E13712">
        <w:rPr>
          <w:sz w:val="28"/>
          <w:szCs w:val="28"/>
        </w:rPr>
        <w:t xml:space="preserve">5 месяцев </w:t>
      </w:r>
      <w:r w:rsidR="00E92550" w:rsidRPr="00CD0F83">
        <w:rPr>
          <w:sz w:val="28"/>
          <w:szCs w:val="28"/>
        </w:rPr>
        <w:t>201</w:t>
      </w:r>
      <w:r w:rsidR="00E13712">
        <w:rPr>
          <w:sz w:val="28"/>
          <w:szCs w:val="28"/>
        </w:rPr>
        <w:t>9</w:t>
      </w:r>
      <w:r w:rsidR="00E92550" w:rsidRPr="00CD0F83">
        <w:rPr>
          <w:sz w:val="28"/>
          <w:szCs w:val="28"/>
        </w:rPr>
        <w:t xml:space="preserve"> года –</w:t>
      </w:r>
      <w:r w:rsidR="00E13712">
        <w:rPr>
          <w:sz w:val="28"/>
          <w:szCs w:val="28"/>
        </w:rPr>
        <w:t>388</w:t>
      </w:r>
      <w:r w:rsidR="00E92550" w:rsidRPr="00CD0F83">
        <w:rPr>
          <w:sz w:val="28"/>
          <w:szCs w:val="28"/>
        </w:rPr>
        <w:t xml:space="preserve"> чел</w:t>
      </w:r>
      <w:r w:rsidR="0085360F">
        <w:rPr>
          <w:sz w:val="28"/>
          <w:szCs w:val="28"/>
        </w:rPr>
        <w:t>.</w:t>
      </w:r>
      <w:r w:rsidR="00E92550" w:rsidRPr="00CD0F83">
        <w:rPr>
          <w:sz w:val="28"/>
          <w:szCs w:val="28"/>
        </w:rPr>
        <w:t xml:space="preserve"> </w:t>
      </w:r>
      <w:r w:rsidR="00980127">
        <w:rPr>
          <w:sz w:val="28"/>
          <w:szCs w:val="28"/>
        </w:rPr>
        <w:t>Рост</w:t>
      </w:r>
      <w:r w:rsidR="003C73D5" w:rsidRPr="00CD0F83">
        <w:rPr>
          <w:sz w:val="28"/>
          <w:szCs w:val="28"/>
        </w:rPr>
        <w:t xml:space="preserve"> </w:t>
      </w:r>
      <w:r w:rsidR="00E92550" w:rsidRPr="00CD0F83">
        <w:rPr>
          <w:sz w:val="28"/>
          <w:szCs w:val="28"/>
        </w:rPr>
        <w:t>умерших к соответствующему периоду 201</w:t>
      </w:r>
      <w:r w:rsidR="00E13712">
        <w:rPr>
          <w:sz w:val="28"/>
          <w:szCs w:val="28"/>
        </w:rPr>
        <w:t>8</w:t>
      </w:r>
      <w:r w:rsidR="00E92550" w:rsidRPr="00CD0F83">
        <w:rPr>
          <w:sz w:val="28"/>
          <w:szCs w:val="28"/>
        </w:rPr>
        <w:t xml:space="preserve"> года составил </w:t>
      </w:r>
      <w:r w:rsidR="00980127">
        <w:rPr>
          <w:sz w:val="28"/>
          <w:szCs w:val="28"/>
        </w:rPr>
        <w:t>9</w:t>
      </w:r>
      <w:r w:rsidR="00E92550" w:rsidRPr="00CD0F83">
        <w:rPr>
          <w:sz w:val="28"/>
          <w:szCs w:val="28"/>
        </w:rPr>
        <w:t xml:space="preserve"> чел. Оценка 201</w:t>
      </w:r>
      <w:r w:rsidR="00E13712">
        <w:rPr>
          <w:sz w:val="28"/>
          <w:szCs w:val="28"/>
        </w:rPr>
        <w:t>9</w:t>
      </w:r>
      <w:r w:rsidR="00E92550" w:rsidRPr="00CD0F83">
        <w:rPr>
          <w:sz w:val="28"/>
          <w:szCs w:val="28"/>
        </w:rPr>
        <w:t xml:space="preserve"> года по смертности – 9</w:t>
      </w:r>
      <w:r w:rsidR="00E13712">
        <w:rPr>
          <w:sz w:val="28"/>
          <w:szCs w:val="28"/>
        </w:rPr>
        <w:t>31</w:t>
      </w:r>
      <w:r w:rsidR="00E92550" w:rsidRPr="00CD0F83">
        <w:rPr>
          <w:sz w:val="28"/>
          <w:szCs w:val="28"/>
        </w:rPr>
        <w:t xml:space="preserve"> чел. </w:t>
      </w:r>
    </w:p>
    <w:p w:rsidR="004B1C8B" w:rsidRPr="004B1C8B" w:rsidRDefault="004B1C8B" w:rsidP="007D6DED">
      <w:pPr>
        <w:tabs>
          <w:tab w:val="left" w:pos="9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B1C8B">
        <w:rPr>
          <w:color w:val="000000"/>
          <w:sz w:val="28"/>
          <w:szCs w:val="28"/>
        </w:rPr>
        <w:t>В целях стабилизации демографической ситуации в муниципальном образовании и упреждающего реаги</w:t>
      </w:r>
      <w:r>
        <w:rPr>
          <w:color w:val="000000"/>
          <w:sz w:val="28"/>
          <w:szCs w:val="28"/>
        </w:rPr>
        <w:t xml:space="preserve">рования на возможное дальнейшее </w:t>
      </w:r>
      <w:r w:rsidRPr="004B1C8B">
        <w:rPr>
          <w:color w:val="000000"/>
          <w:sz w:val="28"/>
          <w:szCs w:val="28"/>
        </w:rPr>
        <w:lastRenderedPageBreak/>
        <w:t xml:space="preserve">ухудшение демографических показателей </w:t>
      </w:r>
      <w:r w:rsidRPr="004B1C8B">
        <w:rPr>
          <w:color w:val="000000"/>
          <w:sz w:val="28"/>
          <w:szCs w:val="28"/>
        </w:rPr>
        <w:br/>
        <w:t xml:space="preserve">в среднесрочной перспективе будет продолжена реализация мероприятий </w:t>
      </w:r>
      <w:r w:rsidR="00E121F2" w:rsidRPr="004B1C8B">
        <w:rPr>
          <w:sz w:val="28"/>
          <w:szCs w:val="28"/>
        </w:rPr>
        <w:t>по формированию здорового образа жизни,</w:t>
      </w:r>
      <w:r w:rsidR="000C639C">
        <w:rPr>
          <w:sz w:val="28"/>
          <w:szCs w:val="28"/>
        </w:rPr>
        <w:t xml:space="preserve"> </w:t>
      </w:r>
      <w:r w:rsidR="000C639C" w:rsidRPr="004B1C8B">
        <w:rPr>
          <w:color w:val="000000"/>
          <w:sz w:val="28"/>
          <w:szCs w:val="28"/>
        </w:rPr>
        <w:t>стимулированию к занятиям физкультурой и спортом</w:t>
      </w:r>
      <w:r w:rsidR="000C639C">
        <w:rPr>
          <w:color w:val="000000"/>
          <w:sz w:val="28"/>
          <w:szCs w:val="28"/>
        </w:rPr>
        <w:t xml:space="preserve">, </w:t>
      </w:r>
      <w:r w:rsidR="00E121F2" w:rsidRPr="004B1C8B">
        <w:rPr>
          <w:sz w:val="28"/>
          <w:szCs w:val="28"/>
        </w:rPr>
        <w:t xml:space="preserve"> сохранению и укреплению здоровья населения</w:t>
      </w:r>
      <w:r w:rsidR="000C639C">
        <w:rPr>
          <w:sz w:val="28"/>
          <w:szCs w:val="28"/>
        </w:rPr>
        <w:t>.</w:t>
      </w:r>
      <w:r w:rsidRPr="004B1C8B">
        <w:rPr>
          <w:sz w:val="28"/>
          <w:szCs w:val="28"/>
        </w:rPr>
        <w:t xml:space="preserve"> </w:t>
      </w:r>
    </w:p>
    <w:p w:rsidR="00FB1A31" w:rsidRPr="00CD2717" w:rsidRDefault="00DE3ED3" w:rsidP="007D6DED">
      <w:pPr>
        <w:pStyle w:val="5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C639C">
        <w:rPr>
          <w:color w:val="000000"/>
          <w:sz w:val="28"/>
          <w:szCs w:val="28"/>
        </w:rPr>
        <w:t xml:space="preserve">Мероприятия по сокращению уровня смертности будут способствовать снижению возрастных коэффициентов смертности, что </w:t>
      </w:r>
      <w:r w:rsidRPr="000C639C">
        <w:rPr>
          <w:sz w:val="28"/>
          <w:szCs w:val="28"/>
        </w:rPr>
        <w:t xml:space="preserve"> </w:t>
      </w:r>
      <w:r w:rsidR="00E121F2" w:rsidRPr="000C639C">
        <w:rPr>
          <w:sz w:val="28"/>
          <w:szCs w:val="28"/>
        </w:rPr>
        <w:t>да</w:t>
      </w:r>
      <w:r w:rsidRPr="000C639C">
        <w:rPr>
          <w:sz w:val="28"/>
          <w:szCs w:val="28"/>
        </w:rPr>
        <w:t>е</w:t>
      </w:r>
      <w:r w:rsidR="00E121F2" w:rsidRPr="000C639C">
        <w:rPr>
          <w:sz w:val="28"/>
          <w:szCs w:val="28"/>
        </w:rPr>
        <w:t>т основание в среднесрочной перспективе прогнозировать уменьшение интенсивности естественной убыли населения. Общий коэффициент смертности в период 20</w:t>
      </w:r>
      <w:r w:rsidR="00EB3C61" w:rsidRPr="000C639C">
        <w:rPr>
          <w:sz w:val="28"/>
          <w:szCs w:val="28"/>
        </w:rPr>
        <w:t>20</w:t>
      </w:r>
      <w:r w:rsidR="00E121F2" w:rsidRPr="000C639C">
        <w:rPr>
          <w:sz w:val="28"/>
          <w:szCs w:val="28"/>
        </w:rPr>
        <w:t>-20</w:t>
      </w:r>
      <w:r w:rsidR="00597E06" w:rsidRPr="000C639C">
        <w:rPr>
          <w:sz w:val="28"/>
          <w:szCs w:val="28"/>
        </w:rPr>
        <w:t>2</w:t>
      </w:r>
      <w:r w:rsidR="005B6D86" w:rsidRPr="000C639C">
        <w:rPr>
          <w:sz w:val="28"/>
          <w:szCs w:val="28"/>
        </w:rPr>
        <w:t>1</w:t>
      </w:r>
      <w:r w:rsidR="00E121F2" w:rsidRPr="000C639C">
        <w:rPr>
          <w:sz w:val="28"/>
          <w:szCs w:val="28"/>
        </w:rPr>
        <w:t xml:space="preserve"> г</w:t>
      </w:r>
      <w:r w:rsidR="00B32E00" w:rsidRPr="000C639C">
        <w:rPr>
          <w:sz w:val="28"/>
          <w:szCs w:val="28"/>
        </w:rPr>
        <w:t>одов</w:t>
      </w:r>
      <w:r w:rsidR="00E121F2" w:rsidRPr="000C639C">
        <w:rPr>
          <w:sz w:val="28"/>
          <w:szCs w:val="28"/>
        </w:rPr>
        <w:t xml:space="preserve"> будет находиться на уровне 1</w:t>
      </w:r>
      <w:r w:rsidR="005B6D86" w:rsidRPr="000C639C">
        <w:rPr>
          <w:sz w:val="28"/>
          <w:szCs w:val="28"/>
        </w:rPr>
        <w:t>8</w:t>
      </w:r>
      <w:r w:rsidR="00FB1A31" w:rsidRPr="000C639C">
        <w:rPr>
          <w:sz w:val="28"/>
          <w:szCs w:val="28"/>
        </w:rPr>
        <w:t>,4</w:t>
      </w:r>
      <w:r w:rsidR="00E121F2" w:rsidRPr="000C639C">
        <w:rPr>
          <w:sz w:val="28"/>
          <w:szCs w:val="28"/>
        </w:rPr>
        <w:t>-1</w:t>
      </w:r>
      <w:r w:rsidR="00FB1A31" w:rsidRPr="000C639C">
        <w:rPr>
          <w:sz w:val="28"/>
          <w:szCs w:val="28"/>
        </w:rPr>
        <w:t>8,</w:t>
      </w:r>
      <w:r w:rsidR="00EB3C61" w:rsidRPr="000C639C">
        <w:rPr>
          <w:sz w:val="28"/>
          <w:szCs w:val="28"/>
        </w:rPr>
        <w:t>1</w:t>
      </w:r>
      <w:r w:rsidR="00E121F2" w:rsidRPr="000C639C">
        <w:rPr>
          <w:sz w:val="28"/>
          <w:szCs w:val="28"/>
        </w:rPr>
        <w:t xml:space="preserve"> человек на 1000 населения</w:t>
      </w:r>
      <w:r w:rsidR="00FB1A31" w:rsidRPr="000C639C">
        <w:rPr>
          <w:sz w:val="28"/>
          <w:szCs w:val="28"/>
        </w:rPr>
        <w:t>; в период 202</w:t>
      </w:r>
      <w:r w:rsidR="00EB3C61" w:rsidRPr="000C639C">
        <w:rPr>
          <w:sz w:val="28"/>
          <w:szCs w:val="28"/>
        </w:rPr>
        <w:t>2</w:t>
      </w:r>
      <w:r w:rsidR="00FB1A31" w:rsidRPr="000C639C">
        <w:rPr>
          <w:sz w:val="28"/>
          <w:szCs w:val="28"/>
        </w:rPr>
        <w:t xml:space="preserve">-2024 годов </w:t>
      </w:r>
      <w:r w:rsidR="00801676" w:rsidRPr="000C639C">
        <w:rPr>
          <w:sz w:val="28"/>
          <w:szCs w:val="28"/>
        </w:rPr>
        <w:t>- на</w:t>
      </w:r>
      <w:r w:rsidR="00FB1A31" w:rsidRPr="000C639C">
        <w:rPr>
          <w:sz w:val="28"/>
          <w:szCs w:val="28"/>
        </w:rPr>
        <w:t xml:space="preserve"> уровне 1</w:t>
      </w:r>
      <w:r w:rsidR="00EB3C61" w:rsidRPr="000C639C">
        <w:rPr>
          <w:sz w:val="28"/>
          <w:szCs w:val="28"/>
        </w:rPr>
        <w:t>8,0</w:t>
      </w:r>
      <w:r w:rsidR="00FB1A31" w:rsidRPr="000C639C">
        <w:rPr>
          <w:sz w:val="28"/>
          <w:szCs w:val="28"/>
        </w:rPr>
        <w:t>-17,</w:t>
      </w:r>
      <w:r w:rsidR="00EB3C61" w:rsidRPr="000C639C">
        <w:rPr>
          <w:sz w:val="28"/>
          <w:szCs w:val="28"/>
        </w:rPr>
        <w:t>8</w:t>
      </w:r>
      <w:r w:rsidR="00FB1A31" w:rsidRPr="000C639C">
        <w:rPr>
          <w:sz w:val="28"/>
          <w:szCs w:val="28"/>
        </w:rPr>
        <w:t xml:space="preserve"> человек на 1000 населения</w:t>
      </w:r>
      <w:r w:rsidR="00E121F2" w:rsidRPr="000C639C">
        <w:rPr>
          <w:sz w:val="28"/>
          <w:szCs w:val="28"/>
        </w:rPr>
        <w:t xml:space="preserve">. </w:t>
      </w:r>
      <w:proofErr w:type="gramStart"/>
      <w:r w:rsidR="00E121F2" w:rsidRPr="000C639C">
        <w:rPr>
          <w:sz w:val="28"/>
          <w:szCs w:val="28"/>
        </w:rPr>
        <w:t>Коэффициент рождаемости к 20</w:t>
      </w:r>
      <w:r w:rsidR="00A76291" w:rsidRPr="000C639C">
        <w:rPr>
          <w:sz w:val="28"/>
          <w:szCs w:val="28"/>
        </w:rPr>
        <w:t>2</w:t>
      </w:r>
      <w:r w:rsidR="005B6D86" w:rsidRPr="000C639C">
        <w:rPr>
          <w:sz w:val="28"/>
          <w:szCs w:val="28"/>
        </w:rPr>
        <w:t>1</w:t>
      </w:r>
      <w:r w:rsidR="00E121F2" w:rsidRPr="000C639C">
        <w:rPr>
          <w:sz w:val="28"/>
          <w:szCs w:val="28"/>
        </w:rPr>
        <w:t xml:space="preserve"> году по</w:t>
      </w:r>
      <w:r w:rsidR="00E121F2" w:rsidRPr="00A76291">
        <w:rPr>
          <w:sz w:val="28"/>
          <w:szCs w:val="28"/>
        </w:rPr>
        <w:t xml:space="preserve"> сравнению с 201</w:t>
      </w:r>
      <w:r w:rsidR="00801676">
        <w:rPr>
          <w:sz w:val="28"/>
          <w:szCs w:val="28"/>
        </w:rPr>
        <w:t>9</w:t>
      </w:r>
      <w:r w:rsidR="00E121F2" w:rsidRPr="00A76291">
        <w:rPr>
          <w:sz w:val="28"/>
          <w:szCs w:val="28"/>
        </w:rPr>
        <w:t xml:space="preserve"> годом увеличится с </w:t>
      </w:r>
      <w:r w:rsidR="00801676">
        <w:rPr>
          <w:sz w:val="28"/>
          <w:szCs w:val="28"/>
        </w:rPr>
        <w:t>6</w:t>
      </w:r>
      <w:r w:rsidR="00FB1A31">
        <w:rPr>
          <w:sz w:val="28"/>
          <w:szCs w:val="28"/>
        </w:rPr>
        <w:t>,8</w:t>
      </w:r>
      <w:r w:rsidR="00E121F2" w:rsidRPr="00A76291">
        <w:rPr>
          <w:sz w:val="28"/>
          <w:szCs w:val="28"/>
        </w:rPr>
        <w:t xml:space="preserve"> до </w:t>
      </w:r>
      <w:r w:rsidR="00801676">
        <w:rPr>
          <w:sz w:val="28"/>
          <w:szCs w:val="28"/>
        </w:rPr>
        <w:t>7,1</w:t>
      </w:r>
      <w:r w:rsidR="00E121F2" w:rsidRPr="00A76291">
        <w:rPr>
          <w:sz w:val="28"/>
          <w:szCs w:val="28"/>
        </w:rPr>
        <w:t xml:space="preserve"> родившихся на 1000 человек населения</w:t>
      </w:r>
      <w:r w:rsidR="00FB1A31">
        <w:rPr>
          <w:sz w:val="28"/>
          <w:szCs w:val="28"/>
        </w:rPr>
        <w:t xml:space="preserve">, к 2024 году до </w:t>
      </w:r>
      <w:r w:rsidR="00801676">
        <w:rPr>
          <w:sz w:val="28"/>
          <w:szCs w:val="28"/>
        </w:rPr>
        <w:t>7</w:t>
      </w:r>
      <w:r w:rsidR="00FB1A31">
        <w:rPr>
          <w:sz w:val="28"/>
          <w:szCs w:val="28"/>
        </w:rPr>
        <w:t xml:space="preserve">,4 </w:t>
      </w:r>
      <w:r w:rsidR="00FB1A31" w:rsidRPr="00A76291">
        <w:rPr>
          <w:sz w:val="28"/>
          <w:szCs w:val="28"/>
        </w:rPr>
        <w:t>родившихся на 1000 человек населения</w:t>
      </w:r>
      <w:r w:rsidR="00E121F2" w:rsidRPr="00A76291">
        <w:rPr>
          <w:sz w:val="28"/>
          <w:szCs w:val="28"/>
        </w:rPr>
        <w:t>.</w:t>
      </w:r>
      <w:proofErr w:type="gramEnd"/>
      <w:r w:rsidR="00154732">
        <w:rPr>
          <w:sz w:val="28"/>
          <w:szCs w:val="28"/>
        </w:rPr>
        <w:t xml:space="preserve"> Но р</w:t>
      </w:r>
      <w:r w:rsidR="00F5518E" w:rsidRPr="00F5518E">
        <w:rPr>
          <w:color w:val="000000"/>
          <w:sz w:val="28"/>
          <w:szCs w:val="28"/>
        </w:rPr>
        <w:t xml:space="preserve">ост коэффициента рождаемости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 </w:t>
      </w:r>
      <w:r w:rsidR="00E121F2" w:rsidRPr="00F5518E">
        <w:rPr>
          <w:sz w:val="28"/>
          <w:szCs w:val="28"/>
        </w:rPr>
        <w:t>По прогнозным расчетам среднегодовая</w:t>
      </w:r>
      <w:r w:rsidR="00E121F2" w:rsidRPr="00A76291">
        <w:rPr>
          <w:sz w:val="28"/>
          <w:szCs w:val="28"/>
        </w:rPr>
        <w:t xml:space="preserve"> численность населения</w:t>
      </w:r>
      <w:r w:rsidR="00E121F2" w:rsidRPr="00CD2717">
        <w:rPr>
          <w:sz w:val="28"/>
          <w:szCs w:val="28"/>
        </w:rPr>
        <w:t xml:space="preserve"> составит к</w:t>
      </w:r>
      <w:r w:rsidR="00463FB3">
        <w:rPr>
          <w:sz w:val="28"/>
          <w:szCs w:val="28"/>
        </w:rPr>
        <w:t xml:space="preserve"> </w:t>
      </w:r>
      <w:r w:rsidR="00E121F2" w:rsidRPr="00CD2717">
        <w:rPr>
          <w:sz w:val="28"/>
          <w:szCs w:val="28"/>
        </w:rPr>
        <w:t>20</w:t>
      </w:r>
      <w:r w:rsidR="00597E06">
        <w:rPr>
          <w:sz w:val="28"/>
          <w:szCs w:val="28"/>
        </w:rPr>
        <w:t>2</w:t>
      </w:r>
      <w:r w:rsidR="005B6D86">
        <w:rPr>
          <w:sz w:val="28"/>
          <w:szCs w:val="28"/>
        </w:rPr>
        <w:t>1</w:t>
      </w:r>
      <w:r w:rsidR="00E121F2" w:rsidRPr="00CD2717">
        <w:rPr>
          <w:sz w:val="28"/>
          <w:szCs w:val="28"/>
        </w:rPr>
        <w:t xml:space="preserve"> году –</w:t>
      </w:r>
      <w:r w:rsidR="00ED7540">
        <w:rPr>
          <w:sz w:val="28"/>
          <w:szCs w:val="28"/>
        </w:rPr>
        <w:t xml:space="preserve"> </w:t>
      </w:r>
      <w:r w:rsidR="00E121F2" w:rsidRPr="00CD2717">
        <w:rPr>
          <w:sz w:val="28"/>
          <w:szCs w:val="28"/>
        </w:rPr>
        <w:t>5</w:t>
      </w:r>
      <w:r w:rsidR="00F5518E">
        <w:rPr>
          <w:sz w:val="28"/>
          <w:szCs w:val="28"/>
        </w:rPr>
        <w:t>0</w:t>
      </w:r>
      <w:r w:rsidR="005B6D86">
        <w:rPr>
          <w:sz w:val="28"/>
          <w:szCs w:val="28"/>
        </w:rPr>
        <w:t>,</w:t>
      </w:r>
      <w:r w:rsidR="00F5518E">
        <w:rPr>
          <w:sz w:val="28"/>
          <w:szCs w:val="28"/>
        </w:rPr>
        <w:t>3</w:t>
      </w:r>
      <w:r w:rsidR="00801676">
        <w:rPr>
          <w:sz w:val="28"/>
          <w:szCs w:val="28"/>
        </w:rPr>
        <w:t xml:space="preserve">8 </w:t>
      </w:r>
      <w:r w:rsidR="00E121F2" w:rsidRPr="00CD2717">
        <w:rPr>
          <w:sz w:val="28"/>
          <w:szCs w:val="28"/>
        </w:rPr>
        <w:t>тыс. человек</w:t>
      </w:r>
      <w:r w:rsidR="00E121F2">
        <w:rPr>
          <w:sz w:val="28"/>
          <w:szCs w:val="28"/>
        </w:rPr>
        <w:t xml:space="preserve"> </w:t>
      </w:r>
      <w:r w:rsidR="00E121F2" w:rsidRPr="00CD2717">
        <w:rPr>
          <w:sz w:val="28"/>
          <w:szCs w:val="28"/>
        </w:rPr>
        <w:t>(темп роста</w:t>
      </w:r>
      <w:r w:rsidR="00EC32F1">
        <w:rPr>
          <w:sz w:val="28"/>
          <w:szCs w:val="28"/>
        </w:rPr>
        <w:t xml:space="preserve"> к 201</w:t>
      </w:r>
      <w:r w:rsidR="00801676">
        <w:rPr>
          <w:sz w:val="28"/>
          <w:szCs w:val="28"/>
        </w:rPr>
        <w:t>8</w:t>
      </w:r>
      <w:r w:rsidR="00EC32F1">
        <w:rPr>
          <w:sz w:val="28"/>
          <w:szCs w:val="28"/>
        </w:rPr>
        <w:t xml:space="preserve"> году</w:t>
      </w:r>
      <w:r w:rsidR="00E121F2" w:rsidRPr="00CD2717">
        <w:rPr>
          <w:sz w:val="28"/>
          <w:szCs w:val="28"/>
        </w:rPr>
        <w:t xml:space="preserve"> – 9</w:t>
      </w:r>
      <w:r w:rsidR="002A17B9">
        <w:rPr>
          <w:sz w:val="28"/>
          <w:szCs w:val="28"/>
        </w:rPr>
        <w:t>8,81</w:t>
      </w:r>
      <w:r w:rsidR="00E121F2" w:rsidRPr="00CD2717">
        <w:rPr>
          <w:sz w:val="28"/>
          <w:szCs w:val="28"/>
        </w:rPr>
        <w:t>%)</w:t>
      </w:r>
      <w:r w:rsidR="00FB1A31">
        <w:rPr>
          <w:sz w:val="28"/>
          <w:szCs w:val="28"/>
        </w:rPr>
        <w:t xml:space="preserve">, </w:t>
      </w:r>
      <w:r w:rsidR="00FB1A31" w:rsidRPr="00FB1A31">
        <w:rPr>
          <w:sz w:val="28"/>
          <w:szCs w:val="28"/>
        </w:rPr>
        <w:t xml:space="preserve"> </w:t>
      </w:r>
      <w:r w:rsidR="00FB1A31" w:rsidRPr="00CD2717">
        <w:rPr>
          <w:sz w:val="28"/>
          <w:szCs w:val="28"/>
        </w:rPr>
        <w:t>к</w:t>
      </w:r>
      <w:r w:rsidR="00FB1A31">
        <w:rPr>
          <w:sz w:val="28"/>
          <w:szCs w:val="28"/>
        </w:rPr>
        <w:t xml:space="preserve"> </w:t>
      </w:r>
      <w:r w:rsidR="00FB1A31" w:rsidRPr="00CD2717">
        <w:rPr>
          <w:sz w:val="28"/>
          <w:szCs w:val="28"/>
        </w:rPr>
        <w:t>20</w:t>
      </w:r>
      <w:r w:rsidR="00FB1A31">
        <w:rPr>
          <w:sz w:val="28"/>
          <w:szCs w:val="28"/>
        </w:rPr>
        <w:t>24</w:t>
      </w:r>
      <w:r w:rsidR="00FB1A31" w:rsidRPr="00CD2717">
        <w:rPr>
          <w:sz w:val="28"/>
          <w:szCs w:val="28"/>
        </w:rPr>
        <w:t xml:space="preserve"> году –</w:t>
      </w:r>
      <w:r w:rsidR="00FB1A31">
        <w:rPr>
          <w:sz w:val="28"/>
          <w:szCs w:val="28"/>
        </w:rPr>
        <w:t xml:space="preserve"> </w:t>
      </w:r>
      <w:r w:rsidR="00FB1A31" w:rsidRPr="00CD2717">
        <w:rPr>
          <w:sz w:val="28"/>
          <w:szCs w:val="28"/>
        </w:rPr>
        <w:t>5</w:t>
      </w:r>
      <w:r w:rsidR="00801676">
        <w:rPr>
          <w:sz w:val="28"/>
          <w:szCs w:val="28"/>
        </w:rPr>
        <w:t>0</w:t>
      </w:r>
      <w:r w:rsidR="00FB1A31">
        <w:rPr>
          <w:sz w:val="28"/>
          <w:szCs w:val="28"/>
        </w:rPr>
        <w:t>,</w:t>
      </w:r>
      <w:r w:rsidR="00F5518E">
        <w:rPr>
          <w:sz w:val="28"/>
          <w:szCs w:val="28"/>
        </w:rPr>
        <w:t>402</w:t>
      </w:r>
      <w:r w:rsidR="00FB1A31" w:rsidRPr="00CD2717">
        <w:rPr>
          <w:sz w:val="28"/>
          <w:szCs w:val="28"/>
        </w:rPr>
        <w:t xml:space="preserve"> тыс. человек</w:t>
      </w:r>
      <w:r w:rsidR="00FB1A31">
        <w:rPr>
          <w:sz w:val="28"/>
          <w:szCs w:val="28"/>
        </w:rPr>
        <w:t xml:space="preserve"> </w:t>
      </w:r>
      <w:r w:rsidR="00FB1A31" w:rsidRPr="00CD2717">
        <w:rPr>
          <w:sz w:val="28"/>
          <w:szCs w:val="28"/>
        </w:rPr>
        <w:t>(темп роста</w:t>
      </w:r>
      <w:r w:rsidR="00FB1A31">
        <w:rPr>
          <w:sz w:val="28"/>
          <w:szCs w:val="28"/>
        </w:rPr>
        <w:t xml:space="preserve"> к 201</w:t>
      </w:r>
      <w:r w:rsidR="00801676">
        <w:rPr>
          <w:sz w:val="28"/>
          <w:szCs w:val="28"/>
        </w:rPr>
        <w:t>8</w:t>
      </w:r>
      <w:r w:rsidR="00FB1A31">
        <w:rPr>
          <w:sz w:val="28"/>
          <w:szCs w:val="28"/>
        </w:rPr>
        <w:t xml:space="preserve"> году</w:t>
      </w:r>
      <w:r w:rsidR="00FB1A31" w:rsidRPr="00CD2717">
        <w:rPr>
          <w:sz w:val="28"/>
          <w:szCs w:val="28"/>
        </w:rPr>
        <w:t xml:space="preserve"> – 9</w:t>
      </w:r>
      <w:r w:rsidR="002A17B9">
        <w:rPr>
          <w:sz w:val="28"/>
          <w:szCs w:val="28"/>
        </w:rPr>
        <w:t>8,85</w:t>
      </w:r>
      <w:r w:rsidR="00FB1A31" w:rsidRPr="00CD2717">
        <w:rPr>
          <w:sz w:val="28"/>
          <w:szCs w:val="28"/>
        </w:rPr>
        <w:t>%).</w:t>
      </w:r>
    </w:p>
    <w:p w:rsidR="00FB1A31" w:rsidRPr="00CD2717" w:rsidRDefault="00FB1A31" w:rsidP="00FB1A31">
      <w:pPr>
        <w:pStyle w:val="aff5"/>
        <w:framePr w:wrap="none" w:vAnchor="page" w:hAnchor="page" w:x="5847" w:y="829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pStyle w:val="42"/>
        <w:shd w:val="clear" w:color="auto" w:fill="auto"/>
        <w:tabs>
          <w:tab w:val="left" w:pos="3023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FB1A31" w:rsidSect="00E1308C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EB" w:rsidRDefault="009F34EB">
      <w:r>
        <w:separator/>
      </w:r>
    </w:p>
  </w:endnote>
  <w:endnote w:type="continuationSeparator" w:id="1">
    <w:p w:rsidR="009F34EB" w:rsidRDefault="009F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B" w:rsidRDefault="009F34EB" w:rsidP="00946DB6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EB" w:rsidRDefault="009F34EB">
      <w:r>
        <w:separator/>
      </w:r>
    </w:p>
  </w:footnote>
  <w:footnote w:type="continuationSeparator" w:id="1">
    <w:p w:rsidR="009F34EB" w:rsidRDefault="009F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B" w:rsidRDefault="004111FD" w:rsidP="0069709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F34E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34EB">
      <w:rPr>
        <w:rStyle w:val="af3"/>
        <w:noProof/>
      </w:rPr>
      <w:t>27</w:t>
    </w:r>
    <w:r>
      <w:rPr>
        <w:rStyle w:val="af3"/>
      </w:rPr>
      <w:fldChar w:fldCharType="end"/>
    </w:r>
  </w:p>
  <w:p w:rsidR="009F34EB" w:rsidRDefault="009F34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B" w:rsidRDefault="004111FD" w:rsidP="009E563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F34E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7DC9">
      <w:rPr>
        <w:rStyle w:val="af3"/>
        <w:noProof/>
      </w:rPr>
      <w:t>10</w:t>
    </w:r>
    <w:r>
      <w:rPr>
        <w:rStyle w:val="af3"/>
      </w:rPr>
      <w:fldChar w:fldCharType="end"/>
    </w:r>
  </w:p>
  <w:p w:rsidR="009F34EB" w:rsidRDefault="009F34E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F3ACB"/>
    <w:multiLevelType w:val="multilevel"/>
    <w:tmpl w:val="4C2C9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color w:val="auto"/>
      </w:rPr>
    </w:lvl>
  </w:abstractNum>
  <w:abstractNum w:abstractNumId="5">
    <w:nsid w:val="09A66010"/>
    <w:multiLevelType w:val="hybridMultilevel"/>
    <w:tmpl w:val="CD0CEFBA"/>
    <w:lvl w:ilvl="0" w:tplc="79FE7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35FD5"/>
    <w:multiLevelType w:val="hybridMultilevel"/>
    <w:tmpl w:val="D1DECB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1"/>
    <w:multiLevelType w:val="hybridMultilevel"/>
    <w:tmpl w:val="CD0CEFBA"/>
    <w:lvl w:ilvl="0" w:tplc="79FE7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10306"/>
    <w:multiLevelType w:val="hybridMultilevel"/>
    <w:tmpl w:val="CD0CEFBA"/>
    <w:lvl w:ilvl="0" w:tplc="79FE7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C1036"/>
    <w:multiLevelType w:val="hybridMultilevel"/>
    <w:tmpl w:val="4F18C76A"/>
    <w:lvl w:ilvl="0" w:tplc="4E34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92841"/>
    <w:multiLevelType w:val="hybridMultilevel"/>
    <w:tmpl w:val="B3E6F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A1106"/>
    <w:multiLevelType w:val="hybridMultilevel"/>
    <w:tmpl w:val="112C16AE"/>
    <w:lvl w:ilvl="0" w:tplc="84704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E356CC"/>
    <w:multiLevelType w:val="multilevel"/>
    <w:tmpl w:val="46CC7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348CE"/>
    <w:multiLevelType w:val="multilevel"/>
    <w:tmpl w:val="A830B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2C51555"/>
    <w:multiLevelType w:val="hybridMultilevel"/>
    <w:tmpl w:val="2DC8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D4E1B"/>
    <w:multiLevelType w:val="hybridMultilevel"/>
    <w:tmpl w:val="112C16AE"/>
    <w:lvl w:ilvl="0" w:tplc="84704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DA1295"/>
    <w:multiLevelType w:val="multilevel"/>
    <w:tmpl w:val="D766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20C96"/>
    <w:multiLevelType w:val="hybridMultilevel"/>
    <w:tmpl w:val="12DE235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7B4B2D9D"/>
    <w:multiLevelType w:val="hybridMultilevel"/>
    <w:tmpl w:val="CD0CEFBA"/>
    <w:lvl w:ilvl="0" w:tplc="79FE7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1650F"/>
    <w:multiLevelType w:val="hybridMultilevel"/>
    <w:tmpl w:val="7B7CB3E0"/>
    <w:lvl w:ilvl="0" w:tplc="4A6EF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F2138"/>
    <w:multiLevelType w:val="multilevel"/>
    <w:tmpl w:val="774ACF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20"/>
  </w:num>
  <w:num w:numId="20">
    <w:abstractNumId w:val="7"/>
  </w:num>
  <w:num w:numId="21">
    <w:abstractNumId w:val="1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EC"/>
    <w:rsid w:val="000006F3"/>
    <w:rsid w:val="00001901"/>
    <w:rsid w:val="000042F1"/>
    <w:rsid w:val="000044B3"/>
    <w:rsid w:val="000064E8"/>
    <w:rsid w:val="00006EB2"/>
    <w:rsid w:val="000072C7"/>
    <w:rsid w:val="000102C8"/>
    <w:rsid w:val="0001106B"/>
    <w:rsid w:val="000126BC"/>
    <w:rsid w:val="00013637"/>
    <w:rsid w:val="00014D01"/>
    <w:rsid w:val="00015213"/>
    <w:rsid w:val="000163A2"/>
    <w:rsid w:val="00016DAE"/>
    <w:rsid w:val="00020BD7"/>
    <w:rsid w:val="00022A5B"/>
    <w:rsid w:val="000258BF"/>
    <w:rsid w:val="00025DBF"/>
    <w:rsid w:val="00026C03"/>
    <w:rsid w:val="000300E4"/>
    <w:rsid w:val="00031400"/>
    <w:rsid w:val="00032D8D"/>
    <w:rsid w:val="00033080"/>
    <w:rsid w:val="00034140"/>
    <w:rsid w:val="000357FB"/>
    <w:rsid w:val="000372BC"/>
    <w:rsid w:val="000377B8"/>
    <w:rsid w:val="00040408"/>
    <w:rsid w:val="000407DF"/>
    <w:rsid w:val="00040962"/>
    <w:rsid w:val="00041206"/>
    <w:rsid w:val="00041CE7"/>
    <w:rsid w:val="000421D3"/>
    <w:rsid w:val="00043241"/>
    <w:rsid w:val="00043740"/>
    <w:rsid w:val="0004386E"/>
    <w:rsid w:val="000443F6"/>
    <w:rsid w:val="0004618F"/>
    <w:rsid w:val="00046210"/>
    <w:rsid w:val="000476E1"/>
    <w:rsid w:val="00051002"/>
    <w:rsid w:val="00051967"/>
    <w:rsid w:val="00051B8E"/>
    <w:rsid w:val="000520A6"/>
    <w:rsid w:val="000532A9"/>
    <w:rsid w:val="00055CA0"/>
    <w:rsid w:val="00060338"/>
    <w:rsid w:val="00060D5C"/>
    <w:rsid w:val="000617E2"/>
    <w:rsid w:val="000655CF"/>
    <w:rsid w:val="00065A15"/>
    <w:rsid w:val="00070092"/>
    <w:rsid w:val="000703AD"/>
    <w:rsid w:val="00070B8E"/>
    <w:rsid w:val="00071FAB"/>
    <w:rsid w:val="0007284D"/>
    <w:rsid w:val="0007439C"/>
    <w:rsid w:val="000757F1"/>
    <w:rsid w:val="00076107"/>
    <w:rsid w:val="00080417"/>
    <w:rsid w:val="000805A3"/>
    <w:rsid w:val="000814B8"/>
    <w:rsid w:val="00081B0B"/>
    <w:rsid w:val="00082D23"/>
    <w:rsid w:val="00083B01"/>
    <w:rsid w:val="00084AF7"/>
    <w:rsid w:val="00085C8D"/>
    <w:rsid w:val="00093557"/>
    <w:rsid w:val="000953CE"/>
    <w:rsid w:val="00096276"/>
    <w:rsid w:val="000A0BEE"/>
    <w:rsid w:val="000A11E2"/>
    <w:rsid w:val="000A2480"/>
    <w:rsid w:val="000A2AF1"/>
    <w:rsid w:val="000A2E5F"/>
    <w:rsid w:val="000A56C3"/>
    <w:rsid w:val="000A6B70"/>
    <w:rsid w:val="000A6EEC"/>
    <w:rsid w:val="000A7727"/>
    <w:rsid w:val="000B0550"/>
    <w:rsid w:val="000B099B"/>
    <w:rsid w:val="000B0CD1"/>
    <w:rsid w:val="000B13D8"/>
    <w:rsid w:val="000B17AB"/>
    <w:rsid w:val="000B25A6"/>
    <w:rsid w:val="000B281E"/>
    <w:rsid w:val="000B3342"/>
    <w:rsid w:val="000B3BC3"/>
    <w:rsid w:val="000B3EB2"/>
    <w:rsid w:val="000B4E39"/>
    <w:rsid w:val="000B592B"/>
    <w:rsid w:val="000C0D3B"/>
    <w:rsid w:val="000C0E50"/>
    <w:rsid w:val="000C14F0"/>
    <w:rsid w:val="000C368A"/>
    <w:rsid w:val="000C4B7B"/>
    <w:rsid w:val="000C534B"/>
    <w:rsid w:val="000C568A"/>
    <w:rsid w:val="000C639C"/>
    <w:rsid w:val="000C6521"/>
    <w:rsid w:val="000C69BB"/>
    <w:rsid w:val="000C70B8"/>
    <w:rsid w:val="000D0A38"/>
    <w:rsid w:val="000D1680"/>
    <w:rsid w:val="000D1759"/>
    <w:rsid w:val="000D252E"/>
    <w:rsid w:val="000D3041"/>
    <w:rsid w:val="000D3098"/>
    <w:rsid w:val="000D4216"/>
    <w:rsid w:val="000E19A5"/>
    <w:rsid w:val="000E2EA7"/>
    <w:rsid w:val="000E3B26"/>
    <w:rsid w:val="000E5352"/>
    <w:rsid w:val="000E6342"/>
    <w:rsid w:val="000F0F9A"/>
    <w:rsid w:val="000F1329"/>
    <w:rsid w:val="000F1621"/>
    <w:rsid w:val="000F7CA2"/>
    <w:rsid w:val="00100ABE"/>
    <w:rsid w:val="0010273A"/>
    <w:rsid w:val="001030F4"/>
    <w:rsid w:val="00103590"/>
    <w:rsid w:val="001040DC"/>
    <w:rsid w:val="001040FA"/>
    <w:rsid w:val="00104EEC"/>
    <w:rsid w:val="001051D7"/>
    <w:rsid w:val="001077B7"/>
    <w:rsid w:val="001105CD"/>
    <w:rsid w:val="001110FB"/>
    <w:rsid w:val="00115FA8"/>
    <w:rsid w:val="00120BDE"/>
    <w:rsid w:val="00122075"/>
    <w:rsid w:val="0012304C"/>
    <w:rsid w:val="00123F77"/>
    <w:rsid w:val="00124010"/>
    <w:rsid w:val="001249E5"/>
    <w:rsid w:val="00124E45"/>
    <w:rsid w:val="001259B5"/>
    <w:rsid w:val="0012759C"/>
    <w:rsid w:val="001327B0"/>
    <w:rsid w:val="001328FE"/>
    <w:rsid w:val="00133684"/>
    <w:rsid w:val="00140186"/>
    <w:rsid w:val="001416DD"/>
    <w:rsid w:val="0014489D"/>
    <w:rsid w:val="00144E37"/>
    <w:rsid w:val="00145A41"/>
    <w:rsid w:val="00145D60"/>
    <w:rsid w:val="0014696A"/>
    <w:rsid w:val="00146D92"/>
    <w:rsid w:val="00147DC9"/>
    <w:rsid w:val="00150382"/>
    <w:rsid w:val="00151AA9"/>
    <w:rsid w:val="001522E2"/>
    <w:rsid w:val="001537BC"/>
    <w:rsid w:val="00154732"/>
    <w:rsid w:val="001553CF"/>
    <w:rsid w:val="00155567"/>
    <w:rsid w:val="0015751B"/>
    <w:rsid w:val="00160643"/>
    <w:rsid w:val="001611CF"/>
    <w:rsid w:val="0016142E"/>
    <w:rsid w:val="00163253"/>
    <w:rsid w:val="001637A8"/>
    <w:rsid w:val="00163D9D"/>
    <w:rsid w:val="001642E7"/>
    <w:rsid w:val="0016494D"/>
    <w:rsid w:val="00165000"/>
    <w:rsid w:val="00165587"/>
    <w:rsid w:val="00165B30"/>
    <w:rsid w:val="00166D0F"/>
    <w:rsid w:val="00170035"/>
    <w:rsid w:val="00170724"/>
    <w:rsid w:val="00170EFE"/>
    <w:rsid w:val="00171871"/>
    <w:rsid w:val="00172F7F"/>
    <w:rsid w:val="001755B5"/>
    <w:rsid w:val="00175B68"/>
    <w:rsid w:val="00175F90"/>
    <w:rsid w:val="001763F0"/>
    <w:rsid w:val="0017657C"/>
    <w:rsid w:val="00176F54"/>
    <w:rsid w:val="001821C9"/>
    <w:rsid w:val="00182985"/>
    <w:rsid w:val="0018647F"/>
    <w:rsid w:val="001908BA"/>
    <w:rsid w:val="00191569"/>
    <w:rsid w:val="001939DA"/>
    <w:rsid w:val="0019416D"/>
    <w:rsid w:val="00194FC0"/>
    <w:rsid w:val="001956B3"/>
    <w:rsid w:val="001973F1"/>
    <w:rsid w:val="0019765E"/>
    <w:rsid w:val="001A0345"/>
    <w:rsid w:val="001A0F06"/>
    <w:rsid w:val="001A2044"/>
    <w:rsid w:val="001A219D"/>
    <w:rsid w:val="001A4628"/>
    <w:rsid w:val="001A5346"/>
    <w:rsid w:val="001A6B2E"/>
    <w:rsid w:val="001A7BE5"/>
    <w:rsid w:val="001B275B"/>
    <w:rsid w:val="001B537D"/>
    <w:rsid w:val="001B5E90"/>
    <w:rsid w:val="001B602A"/>
    <w:rsid w:val="001B7368"/>
    <w:rsid w:val="001C02BB"/>
    <w:rsid w:val="001C1896"/>
    <w:rsid w:val="001C26B9"/>
    <w:rsid w:val="001C28A7"/>
    <w:rsid w:val="001C41E4"/>
    <w:rsid w:val="001C5555"/>
    <w:rsid w:val="001C72FE"/>
    <w:rsid w:val="001D27B7"/>
    <w:rsid w:val="001D43BD"/>
    <w:rsid w:val="001D4CE5"/>
    <w:rsid w:val="001D4CEA"/>
    <w:rsid w:val="001D54C6"/>
    <w:rsid w:val="001D5811"/>
    <w:rsid w:val="001D5A39"/>
    <w:rsid w:val="001D5A70"/>
    <w:rsid w:val="001D6A85"/>
    <w:rsid w:val="001E0088"/>
    <w:rsid w:val="001E05A3"/>
    <w:rsid w:val="001E25B4"/>
    <w:rsid w:val="001E2F18"/>
    <w:rsid w:val="001E5C9F"/>
    <w:rsid w:val="001E6A4D"/>
    <w:rsid w:val="001E6BD7"/>
    <w:rsid w:val="001E6CA3"/>
    <w:rsid w:val="001E787C"/>
    <w:rsid w:val="001F09FC"/>
    <w:rsid w:val="001F6E30"/>
    <w:rsid w:val="001F7A73"/>
    <w:rsid w:val="0020085C"/>
    <w:rsid w:val="00201473"/>
    <w:rsid w:val="00201553"/>
    <w:rsid w:val="00201F98"/>
    <w:rsid w:val="00204BEB"/>
    <w:rsid w:val="00205A73"/>
    <w:rsid w:val="00207DC8"/>
    <w:rsid w:val="0021192A"/>
    <w:rsid w:val="002129A9"/>
    <w:rsid w:val="00212C77"/>
    <w:rsid w:val="00212F7E"/>
    <w:rsid w:val="00213A1D"/>
    <w:rsid w:val="00215ACC"/>
    <w:rsid w:val="00216983"/>
    <w:rsid w:val="0021782E"/>
    <w:rsid w:val="002202F0"/>
    <w:rsid w:val="00220888"/>
    <w:rsid w:val="00220890"/>
    <w:rsid w:val="002231D9"/>
    <w:rsid w:val="00223D84"/>
    <w:rsid w:val="00224AB1"/>
    <w:rsid w:val="00226D59"/>
    <w:rsid w:val="00231618"/>
    <w:rsid w:val="002317A2"/>
    <w:rsid w:val="00231BF0"/>
    <w:rsid w:val="0023321A"/>
    <w:rsid w:val="00233715"/>
    <w:rsid w:val="00235476"/>
    <w:rsid w:val="00235AC1"/>
    <w:rsid w:val="00236496"/>
    <w:rsid w:val="0023653E"/>
    <w:rsid w:val="00236780"/>
    <w:rsid w:val="00237652"/>
    <w:rsid w:val="00237879"/>
    <w:rsid w:val="00241957"/>
    <w:rsid w:val="0024256B"/>
    <w:rsid w:val="00242727"/>
    <w:rsid w:val="00243007"/>
    <w:rsid w:val="00243587"/>
    <w:rsid w:val="002441BE"/>
    <w:rsid w:val="00244A63"/>
    <w:rsid w:val="00246392"/>
    <w:rsid w:val="002467AB"/>
    <w:rsid w:val="00246FDD"/>
    <w:rsid w:val="002475B3"/>
    <w:rsid w:val="00247E46"/>
    <w:rsid w:val="002500C6"/>
    <w:rsid w:val="00250CD9"/>
    <w:rsid w:val="00251EB8"/>
    <w:rsid w:val="00252413"/>
    <w:rsid w:val="00260CD3"/>
    <w:rsid w:val="002617DF"/>
    <w:rsid w:val="0026378C"/>
    <w:rsid w:val="002637F9"/>
    <w:rsid w:val="00263BAE"/>
    <w:rsid w:val="00266D47"/>
    <w:rsid w:val="002677B1"/>
    <w:rsid w:val="00272096"/>
    <w:rsid w:val="002734CF"/>
    <w:rsid w:val="00274DCE"/>
    <w:rsid w:val="00275318"/>
    <w:rsid w:val="00275F5E"/>
    <w:rsid w:val="00282070"/>
    <w:rsid w:val="00282FEC"/>
    <w:rsid w:val="0028353C"/>
    <w:rsid w:val="00284A39"/>
    <w:rsid w:val="00286909"/>
    <w:rsid w:val="00287E14"/>
    <w:rsid w:val="002900A3"/>
    <w:rsid w:val="00290344"/>
    <w:rsid w:val="002920A1"/>
    <w:rsid w:val="00292419"/>
    <w:rsid w:val="00292744"/>
    <w:rsid w:val="00295ABC"/>
    <w:rsid w:val="00295E62"/>
    <w:rsid w:val="00295FCA"/>
    <w:rsid w:val="00296314"/>
    <w:rsid w:val="002A0107"/>
    <w:rsid w:val="002A06A4"/>
    <w:rsid w:val="002A17B9"/>
    <w:rsid w:val="002A19E4"/>
    <w:rsid w:val="002A20C2"/>
    <w:rsid w:val="002A2C9E"/>
    <w:rsid w:val="002A3530"/>
    <w:rsid w:val="002A55F0"/>
    <w:rsid w:val="002A693F"/>
    <w:rsid w:val="002A75E5"/>
    <w:rsid w:val="002B0EBB"/>
    <w:rsid w:val="002B101C"/>
    <w:rsid w:val="002B2890"/>
    <w:rsid w:val="002B4762"/>
    <w:rsid w:val="002B5574"/>
    <w:rsid w:val="002B5D68"/>
    <w:rsid w:val="002B6795"/>
    <w:rsid w:val="002B7701"/>
    <w:rsid w:val="002C0847"/>
    <w:rsid w:val="002C48E3"/>
    <w:rsid w:val="002C4C90"/>
    <w:rsid w:val="002C5038"/>
    <w:rsid w:val="002C526B"/>
    <w:rsid w:val="002C5BEA"/>
    <w:rsid w:val="002C7744"/>
    <w:rsid w:val="002C79AE"/>
    <w:rsid w:val="002C7B7C"/>
    <w:rsid w:val="002D0AD9"/>
    <w:rsid w:val="002D2CA5"/>
    <w:rsid w:val="002D462F"/>
    <w:rsid w:val="002D51BB"/>
    <w:rsid w:val="002D5242"/>
    <w:rsid w:val="002D5B3F"/>
    <w:rsid w:val="002D7B84"/>
    <w:rsid w:val="002E200D"/>
    <w:rsid w:val="002E2D1A"/>
    <w:rsid w:val="002E36E1"/>
    <w:rsid w:val="002E3C97"/>
    <w:rsid w:val="002E541F"/>
    <w:rsid w:val="002E5EF6"/>
    <w:rsid w:val="002E6EF8"/>
    <w:rsid w:val="002E7C3F"/>
    <w:rsid w:val="002E7DEF"/>
    <w:rsid w:val="002F11FA"/>
    <w:rsid w:val="002F20DB"/>
    <w:rsid w:val="002F266F"/>
    <w:rsid w:val="002F39F6"/>
    <w:rsid w:val="002F4A37"/>
    <w:rsid w:val="002F4ED2"/>
    <w:rsid w:val="002F53EB"/>
    <w:rsid w:val="002F6581"/>
    <w:rsid w:val="002F7649"/>
    <w:rsid w:val="002F79B3"/>
    <w:rsid w:val="00300EBE"/>
    <w:rsid w:val="00301996"/>
    <w:rsid w:val="00301FBB"/>
    <w:rsid w:val="0030234C"/>
    <w:rsid w:val="00303708"/>
    <w:rsid w:val="00303F4D"/>
    <w:rsid w:val="00303FAB"/>
    <w:rsid w:val="00304BF5"/>
    <w:rsid w:val="003063E6"/>
    <w:rsid w:val="00315B92"/>
    <w:rsid w:val="00317FC4"/>
    <w:rsid w:val="00320113"/>
    <w:rsid w:val="003206C8"/>
    <w:rsid w:val="00321CEA"/>
    <w:rsid w:val="00324847"/>
    <w:rsid w:val="00324B73"/>
    <w:rsid w:val="0032534D"/>
    <w:rsid w:val="003304D4"/>
    <w:rsid w:val="00332C6A"/>
    <w:rsid w:val="003343B0"/>
    <w:rsid w:val="00334E6F"/>
    <w:rsid w:val="0033686D"/>
    <w:rsid w:val="00336882"/>
    <w:rsid w:val="003408F6"/>
    <w:rsid w:val="00342F35"/>
    <w:rsid w:val="00351049"/>
    <w:rsid w:val="003513C4"/>
    <w:rsid w:val="00352416"/>
    <w:rsid w:val="003529F6"/>
    <w:rsid w:val="00353778"/>
    <w:rsid w:val="0035405C"/>
    <w:rsid w:val="00355635"/>
    <w:rsid w:val="00355786"/>
    <w:rsid w:val="0035591C"/>
    <w:rsid w:val="00355E36"/>
    <w:rsid w:val="0036014B"/>
    <w:rsid w:val="00361711"/>
    <w:rsid w:val="003627A7"/>
    <w:rsid w:val="00362DAF"/>
    <w:rsid w:val="0036463F"/>
    <w:rsid w:val="00365126"/>
    <w:rsid w:val="00367303"/>
    <w:rsid w:val="0036750F"/>
    <w:rsid w:val="00371796"/>
    <w:rsid w:val="00371D08"/>
    <w:rsid w:val="00372E32"/>
    <w:rsid w:val="00375F97"/>
    <w:rsid w:val="0038237D"/>
    <w:rsid w:val="003832A0"/>
    <w:rsid w:val="00384349"/>
    <w:rsid w:val="0038572C"/>
    <w:rsid w:val="00386E99"/>
    <w:rsid w:val="00392707"/>
    <w:rsid w:val="003973C3"/>
    <w:rsid w:val="00397A15"/>
    <w:rsid w:val="003A00C9"/>
    <w:rsid w:val="003A0413"/>
    <w:rsid w:val="003A123E"/>
    <w:rsid w:val="003A3167"/>
    <w:rsid w:val="003A41CE"/>
    <w:rsid w:val="003A5398"/>
    <w:rsid w:val="003A5F6F"/>
    <w:rsid w:val="003A75A3"/>
    <w:rsid w:val="003B0DCB"/>
    <w:rsid w:val="003B1205"/>
    <w:rsid w:val="003B14E5"/>
    <w:rsid w:val="003B411C"/>
    <w:rsid w:val="003B4C51"/>
    <w:rsid w:val="003B6D10"/>
    <w:rsid w:val="003B6DCB"/>
    <w:rsid w:val="003C193F"/>
    <w:rsid w:val="003C1C9B"/>
    <w:rsid w:val="003C44A8"/>
    <w:rsid w:val="003C45B7"/>
    <w:rsid w:val="003C5117"/>
    <w:rsid w:val="003C57F1"/>
    <w:rsid w:val="003C73D5"/>
    <w:rsid w:val="003C79DE"/>
    <w:rsid w:val="003D2221"/>
    <w:rsid w:val="003D2772"/>
    <w:rsid w:val="003D2EC0"/>
    <w:rsid w:val="003D3847"/>
    <w:rsid w:val="003D4854"/>
    <w:rsid w:val="003D4B97"/>
    <w:rsid w:val="003D5E74"/>
    <w:rsid w:val="003E13A4"/>
    <w:rsid w:val="003E2D0B"/>
    <w:rsid w:val="003E3548"/>
    <w:rsid w:val="003E58A3"/>
    <w:rsid w:val="003E711D"/>
    <w:rsid w:val="003E7334"/>
    <w:rsid w:val="003E7E7E"/>
    <w:rsid w:val="003F1A89"/>
    <w:rsid w:val="003F29FC"/>
    <w:rsid w:val="003F2AEF"/>
    <w:rsid w:val="003F367B"/>
    <w:rsid w:val="003F506B"/>
    <w:rsid w:val="003F6048"/>
    <w:rsid w:val="003F6CB6"/>
    <w:rsid w:val="003F6D58"/>
    <w:rsid w:val="00400D04"/>
    <w:rsid w:val="00401575"/>
    <w:rsid w:val="004019C4"/>
    <w:rsid w:val="004019FF"/>
    <w:rsid w:val="004033E0"/>
    <w:rsid w:val="00403712"/>
    <w:rsid w:val="004042F3"/>
    <w:rsid w:val="00405148"/>
    <w:rsid w:val="00407796"/>
    <w:rsid w:val="00407A97"/>
    <w:rsid w:val="004111FD"/>
    <w:rsid w:val="004115A6"/>
    <w:rsid w:val="00411D46"/>
    <w:rsid w:val="00411E2A"/>
    <w:rsid w:val="00413C85"/>
    <w:rsid w:val="00414C4A"/>
    <w:rsid w:val="0041771D"/>
    <w:rsid w:val="004210B4"/>
    <w:rsid w:val="004210C4"/>
    <w:rsid w:val="00421CBF"/>
    <w:rsid w:val="00421E17"/>
    <w:rsid w:val="00424393"/>
    <w:rsid w:val="00425449"/>
    <w:rsid w:val="00425BCB"/>
    <w:rsid w:val="00426A84"/>
    <w:rsid w:val="00426EC2"/>
    <w:rsid w:val="00432849"/>
    <w:rsid w:val="00432C2F"/>
    <w:rsid w:val="00433CCD"/>
    <w:rsid w:val="0043477C"/>
    <w:rsid w:val="004352D7"/>
    <w:rsid w:val="00440172"/>
    <w:rsid w:val="004407D7"/>
    <w:rsid w:val="00443229"/>
    <w:rsid w:val="004433BC"/>
    <w:rsid w:val="00443473"/>
    <w:rsid w:val="00444E2C"/>
    <w:rsid w:val="00445205"/>
    <w:rsid w:val="00447771"/>
    <w:rsid w:val="00447B38"/>
    <w:rsid w:val="00452285"/>
    <w:rsid w:val="00453EDC"/>
    <w:rsid w:val="00454899"/>
    <w:rsid w:val="00454AC2"/>
    <w:rsid w:val="00454F2A"/>
    <w:rsid w:val="0046173E"/>
    <w:rsid w:val="004633A1"/>
    <w:rsid w:val="00463967"/>
    <w:rsid w:val="00463FB3"/>
    <w:rsid w:val="00463FC7"/>
    <w:rsid w:val="0046675A"/>
    <w:rsid w:val="004671E9"/>
    <w:rsid w:val="004703D1"/>
    <w:rsid w:val="00470719"/>
    <w:rsid w:val="0047293C"/>
    <w:rsid w:val="00472B5E"/>
    <w:rsid w:val="00473E3E"/>
    <w:rsid w:val="00474370"/>
    <w:rsid w:val="00475106"/>
    <w:rsid w:val="0047544C"/>
    <w:rsid w:val="00476C30"/>
    <w:rsid w:val="00477868"/>
    <w:rsid w:val="00477B0F"/>
    <w:rsid w:val="00477E5A"/>
    <w:rsid w:val="004820C0"/>
    <w:rsid w:val="00484163"/>
    <w:rsid w:val="00485F71"/>
    <w:rsid w:val="00490C19"/>
    <w:rsid w:val="004934BB"/>
    <w:rsid w:val="00493680"/>
    <w:rsid w:val="0049555B"/>
    <w:rsid w:val="004964C2"/>
    <w:rsid w:val="004A0EB5"/>
    <w:rsid w:val="004A27CF"/>
    <w:rsid w:val="004A34FF"/>
    <w:rsid w:val="004A3D3B"/>
    <w:rsid w:val="004A554C"/>
    <w:rsid w:val="004A5AFC"/>
    <w:rsid w:val="004A69CC"/>
    <w:rsid w:val="004A6B96"/>
    <w:rsid w:val="004A7003"/>
    <w:rsid w:val="004B0B2E"/>
    <w:rsid w:val="004B0FFD"/>
    <w:rsid w:val="004B1551"/>
    <w:rsid w:val="004B1753"/>
    <w:rsid w:val="004B1C8B"/>
    <w:rsid w:val="004B22D5"/>
    <w:rsid w:val="004B51AD"/>
    <w:rsid w:val="004B60F8"/>
    <w:rsid w:val="004C143E"/>
    <w:rsid w:val="004C19CE"/>
    <w:rsid w:val="004C25DD"/>
    <w:rsid w:val="004C28DD"/>
    <w:rsid w:val="004C2F3E"/>
    <w:rsid w:val="004C3728"/>
    <w:rsid w:val="004C5226"/>
    <w:rsid w:val="004C5E25"/>
    <w:rsid w:val="004C6C5D"/>
    <w:rsid w:val="004C78E4"/>
    <w:rsid w:val="004C7E38"/>
    <w:rsid w:val="004D0466"/>
    <w:rsid w:val="004D2090"/>
    <w:rsid w:val="004D6733"/>
    <w:rsid w:val="004E262E"/>
    <w:rsid w:val="004E2898"/>
    <w:rsid w:val="004E4721"/>
    <w:rsid w:val="004E5551"/>
    <w:rsid w:val="004E63F0"/>
    <w:rsid w:val="004F051B"/>
    <w:rsid w:val="004F0BEF"/>
    <w:rsid w:val="004F3A67"/>
    <w:rsid w:val="004F4771"/>
    <w:rsid w:val="004F79E3"/>
    <w:rsid w:val="00500160"/>
    <w:rsid w:val="00502A50"/>
    <w:rsid w:val="005033EB"/>
    <w:rsid w:val="005037D1"/>
    <w:rsid w:val="0050603D"/>
    <w:rsid w:val="005103A8"/>
    <w:rsid w:val="00510C89"/>
    <w:rsid w:val="00511408"/>
    <w:rsid w:val="005139A2"/>
    <w:rsid w:val="005170E6"/>
    <w:rsid w:val="00517D0F"/>
    <w:rsid w:val="00521C03"/>
    <w:rsid w:val="00522869"/>
    <w:rsid w:val="00524102"/>
    <w:rsid w:val="005245EF"/>
    <w:rsid w:val="0052710D"/>
    <w:rsid w:val="00530C99"/>
    <w:rsid w:val="005329DA"/>
    <w:rsid w:val="00532D13"/>
    <w:rsid w:val="00532D5D"/>
    <w:rsid w:val="00535022"/>
    <w:rsid w:val="00535247"/>
    <w:rsid w:val="00537306"/>
    <w:rsid w:val="005407A1"/>
    <w:rsid w:val="005411B1"/>
    <w:rsid w:val="00543513"/>
    <w:rsid w:val="00545713"/>
    <w:rsid w:val="00545AD9"/>
    <w:rsid w:val="00547890"/>
    <w:rsid w:val="0054799C"/>
    <w:rsid w:val="00550031"/>
    <w:rsid w:val="00550F29"/>
    <w:rsid w:val="0055204D"/>
    <w:rsid w:val="00552109"/>
    <w:rsid w:val="0055225A"/>
    <w:rsid w:val="005522A1"/>
    <w:rsid w:val="005537D3"/>
    <w:rsid w:val="0055455F"/>
    <w:rsid w:val="00555D74"/>
    <w:rsid w:val="0055600F"/>
    <w:rsid w:val="00557F1F"/>
    <w:rsid w:val="005616FF"/>
    <w:rsid w:val="00561E28"/>
    <w:rsid w:val="005620B7"/>
    <w:rsid w:val="00564E62"/>
    <w:rsid w:val="00566A90"/>
    <w:rsid w:val="00566F75"/>
    <w:rsid w:val="00570B64"/>
    <w:rsid w:val="00570BB8"/>
    <w:rsid w:val="00570EE0"/>
    <w:rsid w:val="00571406"/>
    <w:rsid w:val="005716FB"/>
    <w:rsid w:val="00573BED"/>
    <w:rsid w:val="005773BA"/>
    <w:rsid w:val="00577AFB"/>
    <w:rsid w:val="00580C52"/>
    <w:rsid w:val="00581A13"/>
    <w:rsid w:val="00581C5D"/>
    <w:rsid w:val="005820DB"/>
    <w:rsid w:val="00583E96"/>
    <w:rsid w:val="00584B3B"/>
    <w:rsid w:val="005858E7"/>
    <w:rsid w:val="00592B79"/>
    <w:rsid w:val="00593BF8"/>
    <w:rsid w:val="0059493B"/>
    <w:rsid w:val="0059502A"/>
    <w:rsid w:val="0059509A"/>
    <w:rsid w:val="0059719D"/>
    <w:rsid w:val="00597E06"/>
    <w:rsid w:val="005A06B9"/>
    <w:rsid w:val="005A09BC"/>
    <w:rsid w:val="005A0B65"/>
    <w:rsid w:val="005A129D"/>
    <w:rsid w:val="005A312B"/>
    <w:rsid w:val="005A4525"/>
    <w:rsid w:val="005A53AA"/>
    <w:rsid w:val="005A64C3"/>
    <w:rsid w:val="005A7DB3"/>
    <w:rsid w:val="005B2C90"/>
    <w:rsid w:val="005B4877"/>
    <w:rsid w:val="005B4893"/>
    <w:rsid w:val="005B4C33"/>
    <w:rsid w:val="005B516E"/>
    <w:rsid w:val="005B6094"/>
    <w:rsid w:val="005B6D86"/>
    <w:rsid w:val="005B7137"/>
    <w:rsid w:val="005B7BA1"/>
    <w:rsid w:val="005C1BA2"/>
    <w:rsid w:val="005C4282"/>
    <w:rsid w:val="005C43F8"/>
    <w:rsid w:val="005C45BF"/>
    <w:rsid w:val="005C4656"/>
    <w:rsid w:val="005C580A"/>
    <w:rsid w:val="005C59D1"/>
    <w:rsid w:val="005C66AF"/>
    <w:rsid w:val="005C69DE"/>
    <w:rsid w:val="005D000C"/>
    <w:rsid w:val="005D05AA"/>
    <w:rsid w:val="005D43AC"/>
    <w:rsid w:val="005D5094"/>
    <w:rsid w:val="005D5DEB"/>
    <w:rsid w:val="005D5E33"/>
    <w:rsid w:val="005D6C3A"/>
    <w:rsid w:val="005E11D7"/>
    <w:rsid w:val="005E3E58"/>
    <w:rsid w:val="005E435C"/>
    <w:rsid w:val="005E4702"/>
    <w:rsid w:val="005E6964"/>
    <w:rsid w:val="005F03A9"/>
    <w:rsid w:val="005F2549"/>
    <w:rsid w:val="005F3222"/>
    <w:rsid w:val="005F474D"/>
    <w:rsid w:val="005F5D3F"/>
    <w:rsid w:val="005F64A8"/>
    <w:rsid w:val="005F69D8"/>
    <w:rsid w:val="0060004F"/>
    <w:rsid w:val="006008CE"/>
    <w:rsid w:val="00600CEA"/>
    <w:rsid w:val="00600D98"/>
    <w:rsid w:val="00601765"/>
    <w:rsid w:val="0060201D"/>
    <w:rsid w:val="00604C34"/>
    <w:rsid w:val="00607ED3"/>
    <w:rsid w:val="00607F1E"/>
    <w:rsid w:val="00610D6E"/>
    <w:rsid w:val="0061444E"/>
    <w:rsid w:val="0061486A"/>
    <w:rsid w:val="00614E02"/>
    <w:rsid w:val="006153AA"/>
    <w:rsid w:val="00615BD5"/>
    <w:rsid w:val="006160C5"/>
    <w:rsid w:val="0061768B"/>
    <w:rsid w:val="0062018C"/>
    <w:rsid w:val="00621A34"/>
    <w:rsid w:val="00622559"/>
    <w:rsid w:val="0062381A"/>
    <w:rsid w:val="00625454"/>
    <w:rsid w:val="00625861"/>
    <w:rsid w:val="006260D1"/>
    <w:rsid w:val="00627231"/>
    <w:rsid w:val="00635015"/>
    <w:rsid w:val="006355FD"/>
    <w:rsid w:val="00635E72"/>
    <w:rsid w:val="006370BB"/>
    <w:rsid w:val="00637CAC"/>
    <w:rsid w:val="0064039D"/>
    <w:rsid w:val="006412F2"/>
    <w:rsid w:val="00641CDE"/>
    <w:rsid w:val="00645F11"/>
    <w:rsid w:val="00647867"/>
    <w:rsid w:val="00650EEC"/>
    <w:rsid w:val="006538A9"/>
    <w:rsid w:val="00653A60"/>
    <w:rsid w:val="00654303"/>
    <w:rsid w:val="00655BFF"/>
    <w:rsid w:val="00656280"/>
    <w:rsid w:val="00661D59"/>
    <w:rsid w:val="00662C0C"/>
    <w:rsid w:val="006639AB"/>
    <w:rsid w:val="006642FA"/>
    <w:rsid w:val="00664343"/>
    <w:rsid w:val="006644BC"/>
    <w:rsid w:val="0066583D"/>
    <w:rsid w:val="00665B4F"/>
    <w:rsid w:val="00665F95"/>
    <w:rsid w:val="00666DA4"/>
    <w:rsid w:val="0066729C"/>
    <w:rsid w:val="00667B78"/>
    <w:rsid w:val="0067586B"/>
    <w:rsid w:val="00677B2B"/>
    <w:rsid w:val="006824FB"/>
    <w:rsid w:val="00682A7D"/>
    <w:rsid w:val="00682CF7"/>
    <w:rsid w:val="0068345C"/>
    <w:rsid w:val="006852E4"/>
    <w:rsid w:val="00685E0E"/>
    <w:rsid w:val="0068637E"/>
    <w:rsid w:val="0068654D"/>
    <w:rsid w:val="00687891"/>
    <w:rsid w:val="00687ACF"/>
    <w:rsid w:val="00687EDE"/>
    <w:rsid w:val="00691F03"/>
    <w:rsid w:val="00692AAA"/>
    <w:rsid w:val="00692EE8"/>
    <w:rsid w:val="00694007"/>
    <w:rsid w:val="0069709E"/>
    <w:rsid w:val="0069759E"/>
    <w:rsid w:val="00697E78"/>
    <w:rsid w:val="006A1F2C"/>
    <w:rsid w:val="006A289A"/>
    <w:rsid w:val="006A6B48"/>
    <w:rsid w:val="006A75D6"/>
    <w:rsid w:val="006B023E"/>
    <w:rsid w:val="006B0457"/>
    <w:rsid w:val="006B0C1B"/>
    <w:rsid w:val="006B1129"/>
    <w:rsid w:val="006B3146"/>
    <w:rsid w:val="006B334C"/>
    <w:rsid w:val="006B3871"/>
    <w:rsid w:val="006B3B2D"/>
    <w:rsid w:val="006B521A"/>
    <w:rsid w:val="006B5F8F"/>
    <w:rsid w:val="006B674A"/>
    <w:rsid w:val="006C05D5"/>
    <w:rsid w:val="006C0B79"/>
    <w:rsid w:val="006C195C"/>
    <w:rsid w:val="006C2391"/>
    <w:rsid w:val="006C35FF"/>
    <w:rsid w:val="006C404F"/>
    <w:rsid w:val="006C4D6A"/>
    <w:rsid w:val="006D0053"/>
    <w:rsid w:val="006D54D3"/>
    <w:rsid w:val="006D5587"/>
    <w:rsid w:val="006D6602"/>
    <w:rsid w:val="006D79B9"/>
    <w:rsid w:val="006E05E0"/>
    <w:rsid w:val="006F0897"/>
    <w:rsid w:val="006F1097"/>
    <w:rsid w:val="006F3923"/>
    <w:rsid w:val="006F3B8D"/>
    <w:rsid w:val="006F5A87"/>
    <w:rsid w:val="006F664C"/>
    <w:rsid w:val="006F7223"/>
    <w:rsid w:val="006F72F5"/>
    <w:rsid w:val="00701E8A"/>
    <w:rsid w:val="00702061"/>
    <w:rsid w:val="00705F73"/>
    <w:rsid w:val="007114BA"/>
    <w:rsid w:val="00711B9E"/>
    <w:rsid w:val="007122C4"/>
    <w:rsid w:val="007153AE"/>
    <w:rsid w:val="00715531"/>
    <w:rsid w:val="0071677D"/>
    <w:rsid w:val="0071717E"/>
    <w:rsid w:val="00717C55"/>
    <w:rsid w:val="00722A8A"/>
    <w:rsid w:val="00723794"/>
    <w:rsid w:val="00725513"/>
    <w:rsid w:val="00725EBC"/>
    <w:rsid w:val="0072758B"/>
    <w:rsid w:val="00730128"/>
    <w:rsid w:val="0073069F"/>
    <w:rsid w:val="007328DD"/>
    <w:rsid w:val="00732998"/>
    <w:rsid w:val="007336E9"/>
    <w:rsid w:val="007337A4"/>
    <w:rsid w:val="00734E13"/>
    <w:rsid w:val="00734E86"/>
    <w:rsid w:val="00736DA1"/>
    <w:rsid w:val="0073711F"/>
    <w:rsid w:val="00740127"/>
    <w:rsid w:val="007417CD"/>
    <w:rsid w:val="00742A92"/>
    <w:rsid w:val="00743116"/>
    <w:rsid w:val="007436D0"/>
    <w:rsid w:val="00743C92"/>
    <w:rsid w:val="0074466A"/>
    <w:rsid w:val="0074477F"/>
    <w:rsid w:val="00744CE9"/>
    <w:rsid w:val="00744EF8"/>
    <w:rsid w:val="00745422"/>
    <w:rsid w:val="00745E61"/>
    <w:rsid w:val="00747C48"/>
    <w:rsid w:val="0075074E"/>
    <w:rsid w:val="0075112C"/>
    <w:rsid w:val="00751EED"/>
    <w:rsid w:val="00752D00"/>
    <w:rsid w:val="007539EA"/>
    <w:rsid w:val="00755838"/>
    <w:rsid w:val="00756627"/>
    <w:rsid w:val="007576F6"/>
    <w:rsid w:val="00760111"/>
    <w:rsid w:val="00761085"/>
    <w:rsid w:val="00761694"/>
    <w:rsid w:val="00761D64"/>
    <w:rsid w:val="00762374"/>
    <w:rsid w:val="0076298E"/>
    <w:rsid w:val="007632AE"/>
    <w:rsid w:val="00764B1C"/>
    <w:rsid w:val="00770C95"/>
    <w:rsid w:val="0077242B"/>
    <w:rsid w:val="007730C0"/>
    <w:rsid w:val="00774B10"/>
    <w:rsid w:val="00774D5E"/>
    <w:rsid w:val="00780329"/>
    <w:rsid w:val="00781480"/>
    <w:rsid w:val="007822F5"/>
    <w:rsid w:val="00785564"/>
    <w:rsid w:val="007855F8"/>
    <w:rsid w:val="0078592A"/>
    <w:rsid w:val="00786A9A"/>
    <w:rsid w:val="00786AE2"/>
    <w:rsid w:val="00790BB5"/>
    <w:rsid w:val="007935D8"/>
    <w:rsid w:val="00793A09"/>
    <w:rsid w:val="00794796"/>
    <w:rsid w:val="00797349"/>
    <w:rsid w:val="00797531"/>
    <w:rsid w:val="007978A5"/>
    <w:rsid w:val="00797F45"/>
    <w:rsid w:val="007A1C1E"/>
    <w:rsid w:val="007A1DEE"/>
    <w:rsid w:val="007A2521"/>
    <w:rsid w:val="007A3BE6"/>
    <w:rsid w:val="007A487B"/>
    <w:rsid w:val="007A53DD"/>
    <w:rsid w:val="007A5DA4"/>
    <w:rsid w:val="007B22CA"/>
    <w:rsid w:val="007B249D"/>
    <w:rsid w:val="007B27CB"/>
    <w:rsid w:val="007B4605"/>
    <w:rsid w:val="007B644C"/>
    <w:rsid w:val="007B76C8"/>
    <w:rsid w:val="007B7AC9"/>
    <w:rsid w:val="007B7E27"/>
    <w:rsid w:val="007C066F"/>
    <w:rsid w:val="007C0BA5"/>
    <w:rsid w:val="007C0CE3"/>
    <w:rsid w:val="007C0CFF"/>
    <w:rsid w:val="007C17E2"/>
    <w:rsid w:val="007C3352"/>
    <w:rsid w:val="007C4792"/>
    <w:rsid w:val="007C4F0E"/>
    <w:rsid w:val="007D1898"/>
    <w:rsid w:val="007D2B40"/>
    <w:rsid w:val="007D2C3F"/>
    <w:rsid w:val="007D44F5"/>
    <w:rsid w:val="007D6DED"/>
    <w:rsid w:val="007E3441"/>
    <w:rsid w:val="007E4B3D"/>
    <w:rsid w:val="007E4C4D"/>
    <w:rsid w:val="007F006C"/>
    <w:rsid w:val="007F27D2"/>
    <w:rsid w:val="007F312D"/>
    <w:rsid w:val="007F3FD0"/>
    <w:rsid w:val="007F4C7B"/>
    <w:rsid w:val="007F4E8D"/>
    <w:rsid w:val="007F4F51"/>
    <w:rsid w:val="007F7814"/>
    <w:rsid w:val="0080000E"/>
    <w:rsid w:val="00800E2F"/>
    <w:rsid w:val="00800E4D"/>
    <w:rsid w:val="0080105A"/>
    <w:rsid w:val="00801676"/>
    <w:rsid w:val="00801F77"/>
    <w:rsid w:val="008067AD"/>
    <w:rsid w:val="00806841"/>
    <w:rsid w:val="00806D70"/>
    <w:rsid w:val="00807FD7"/>
    <w:rsid w:val="00810AD8"/>
    <w:rsid w:val="00812BC7"/>
    <w:rsid w:val="00812E9C"/>
    <w:rsid w:val="008137AA"/>
    <w:rsid w:val="00814FF3"/>
    <w:rsid w:val="00816FC0"/>
    <w:rsid w:val="00816FDD"/>
    <w:rsid w:val="0081762C"/>
    <w:rsid w:val="00820C02"/>
    <w:rsid w:val="00820FD7"/>
    <w:rsid w:val="00822442"/>
    <w:rsid w:val="008233BC"/>
    <w:rsid w:val="00825959"/>
    <w:rsid w:val="008270B2"/>
    <w:rsid w:val="00831056"/>
    <w:rsid w:val="00831AA5"/>
    <w:rsid w:val="00832FBA"/>
    <w:rsid w:val="00834D90"/>
    <w:rsid w:val="00835C8F"/>
    <w:rsid w:val="00837D94"/>
    <w:rsid w:val="008413B9"/>
    <w:rsid w:val="00841EF2"/>
    <w:rsid w:val="008427B3"/>
    <w:rsid w:val="00842A2F"/>
    <w:rsid w:val="00842CA2"/>
    <w:rsid w:val="00844D62"/>
    <w:rsid w:val="0084758D"/>
    <w:rsid w:val="008521B2"/>
    <w:rsid w:val="0085360F"/>
    <w:rsid w:val="00853DFD"/>
    <w:rsid w:val="008561ED"/>
    <w:rsid w:val="00856849"/>
    <w:rsid w:val="00857FE7"/>
    <w:rsid w:val="00860209"/>
    <w:rsid w:val="00861254"/>
    <w:rsid w:val="008618A4"/>
    <w:rsid w:val="00861EEC"/>
    <w:rsid w:val="0086343C"/>
    <w:rsid w:val="008639E6"/>
    <w:rsid w:val="00863D55"/>
    <w:rsid w:val="00863EA5"/>
    <w:rsid w:val="00864A03"/>
    <w:rsid w:val="00866FE1"/>
    <w:rsid w:val="00870B26"/>
    <w:rsid w:val="0087183C"/>
    <w:rsid w:val="008756D4"/>
    <w:rsid w:val="00875C93"/>
    <w:rsid w:val="0087601B"/>
    <w:rsid w:val="008807DC"/>
    <w:rsid w:val="00881D05"/>
    <w:rsid w:val="00884DCA"/>
    <w:rsid w:val="008868F4"/>
    <w:rsid w:val="008879AB"/>
    <w:rsid w:val="008930AC"/>
    <w:rsid w:val="008948F9"/>
    <w:rsid w:val="0089543B"/>
    <w:rsid w:val="0089556F"/>
    <w:rsid w:val="00897F82"/>
    <w:rsid w:val="008A0946"/>
    <w:rsid w:val="008A3271"/>
    <w:rsid w:val="008A3C29"/>
    <w:rsid w:val="008A4346"/>
    <w:rsid w:val="008A4510"/>
    <w:rsid w:val="008A6068"/>
    <w:rsid w:val="008A63CD"/>
    <w:rsid w:val="008A651E"/>
    <w:rsid w:val="008B0325"/>
    <w:rsid w:val="008B0782"/>
    <w:rsid w:val="008B34B8"/>
    <w:rsid w:val="008B43C9"/>
    <w:rsid w:val="008B4D9B"/>
    <w:rsid w:val="008B5845"/>
    <w:rsid w:val="008B6CAD"/>
    <w:rsid w:val="008C1C7D"/>
    <w:rsid w:val="008C3D68"/>
    <w:rsid w:val="008D0A35"/>
    <w:rsid w:val="008D0D7B"/>
    <w:rsid w:val="008D0ED4"/>
    <w:rsid w:val="008D20BC"/>
    <w:rsid w:val="008D2A56"/>
    <w:rsid w:val="008D2DFF"/>
    <w:rsid w:val="008D3480"/>
    <w:rsid w:val="008E0607"/>
    <w:rsid w:val="008E094B"/>
    <w:rsid w:val="008E0EF5"/>
    <w:rsid w:val="008E1853"/>
    <w:rsid w:val="008E1977"/>
    <w:rsid w:val="008E4C6B"/>
    <w:rsid w:val="008E56FF"/>
    <w:rsid w:val="008E6FBA"/>
    <w:rsid w:val="008F0F46"/>
    <w:rsid w:val="008F24F4"/>
    <w:rsid w:val="008F3208"/>
    <w:rsid w:val="008F4163"/>
    <w:rsid w:val="008F45E2"/>
    <w:rsid w:val="008F4C2D"/>
    <w:rsid w:val="008F5F33"/>
    <w:rsid w:val="008F601D"/>
    <w:rsid w:val="008F7C5D"/>
    <w:rsid w:val="00901113"/>
    <w:rsid w:val="00903412"/>
    <w:rsid w:val="00903CC1"/>
    <w:rsid w:val="00905B57"/>
    <w:rsid w:val="009068B5"/>
    <w:rsid w:val="00907AE2"/>
    <w:rsid w:val="00910466"/>
    <w:rsid w:val="00912545"/>
    <w:rsid w:val="00913C39"/>
    <w:rsid w:val="00914E26"/>
    <w:rsid w:val="00915640"/>
    <w:rsid w:val="0091603D"/>
    <w:rsid w:val="00917BF7"/>
    <w:rsid w:val="009218B0"/>
    <w:rsid w:val="00922021"/>
    <w:rsid w:val="00922A41"/>
    <w:rsid w:val="00922FDC"/>
    <w:rsid w:val="00923B59"/>
    <w:rsid w:val="0092408B"/>
    <w:rsid w:val="009241BA"/>
    <w:rsid w:val="009258E2"/>
    <w:rsid w:val="009263EE"/>
    <w:rsid w:val="00926675"/>
    <w:rsid w:val="00927D59"/>
    <w:rsid w:val="00930761"/>
    <w:rsid w:val="00931039"/>
    <w:rsid w:val="00934293"/>
    <w:rsid w:val="00937F03"/>
    <w:rsid w:val="00940939"/>
    <w:rsid w:val="009411EC"/>
    <w:rsid w:val="009424F0"/>
    <w:rsid w:val="00942A4D"/>
    <w:rsid w:val="00943AC6"/>
    <w:rsid w:val="009449A0"/>
    <w:rsid w:val="009464C1"/>
    <w:rsid w:val="009468F5"/>
    <w:rsid w:val="00946DB6"/>
    <w:rsid w:val="00947699"/>
    <w:rsid w:val="0095154F"/>
    <w:rsid w:val="00951F3C"/>
    <w:rsid w:val="00952AAE"/>
    <w:rsid w:val="009534E5"/>
    <w:rsid w:val="00953D23"/>
    <w:rsid w:val="009552F0"/>
    <w:rsid w:val="00961D9B"/>
    <w:rsid w:val="00962E24"/>
    <w:rsid w:val="00963281"/>
    <w:rsid w:val="00963DB4"/>
    <w:rsid w:val="00964F2A"/>
    <w:rsid w:val="00966252"/>
    <w:rsid w:val="00970139"/>
    <w:rsid w:val="00970326"/>
    <w:rsid w:val="009704C5"/>
    <w:rsid w:val="0097102B"/>
    <w:rsid w:val="0097180F"/>
    <w:rsid w:val="00972665"/>
    <w:rsid w:val="009734C5"/>
    <w:rsid w:val="00974241"/>
    <w:rsid w:val="00975B09"/>
    <w:rsid w:val="00980127"/>
    <w:rsid w:val="009819EC"/>
    <w:rsid w:val="00982A16"/>
    <w:rsid w:val="00983F46"/>
    <w:rsid w:val="00985299"/>
    <w:rsid w:val="00985D8E"/>
    <w:rsid w:val="00987B7C"/>
    <w:rsid w:val="0099079E"/>
    <w:rsid w:val="009911F0"/>
    <w:rsid w:val="009956CF"/>
    <w:rsid w:val="0099598F"/>
    <w:rsid w:val="00996D21"/>
    <w:rsid w:val="00997A31"/>
    <w:rsid w:val="009A0BBF"/>
    <w:rsid w:val="009A1D9E"/>
    <w:rsid w:val="009A2D6B"/>
    <w:rsid w:val="009A3CBF"/>
    <w:rsid w:val="009A40FD"/>
    <w:rsid w:val="009A54A1"/>
    <w:rsid w:val="009A70F6"/>
    <w:rsid w:val="009A7C9D"/>
    <w:rsid w:val="009B0024"/>
    <w:rsid w:val="009B18A8"/>
    <w:rsid w:val="009B1CE6"/>
    <w:rsid w:val="009B3F16"/>
    <w:rsid w:val="009B4257"/>
    <w:rsid w:val="009B6F06"/>
    <w:rsid w:val="009C03F7"/>
    <w:rsid w:val="009C1F43"/>
    <w:rsid w:val="009C3592"/>
    <w:rsid w:val="009C3A5D"/>
    <w:rsid w:val="009C433E"/>
    <w:rsid w:val="009C6F53"/>
    <w:rsid w:val="009C720B"/>
    <w:rsid w:val="009D02C3"/>
    <w:rsid w:val="009D0EF1"/>
    <w:rsid w:val="009D13B5"/>
    <w:rsid w:val="009D1E4C"/>
    <w:rsid w:val="009D26C0"/>
    <w:rsid w:val="009D2737"/>
    <w:rsid w:val="009D2B00"/>
    <w:rsid w:val="009D4F50"/>
    <w:rsid w:val="009D5EB0"/>
    <w:rsid w:val="009D6478"/>
    <w:rsid w:val="009D7277"/>
    <w:rsid w:val="009E30D6"/>
    <w:rsid w:val="009E3AC3"/>
    <w:rsid w:val="009E4215"/>
    <w:rsid w:val="009E5630"/>
    <w:rsid w:val="009E6075"/>
    <w:rsid w:val="009E63E1"/>
    <w:rsid w:val="009E6C42"/>
    <w:rsid w:val="009F0410"/>
    <w:rsid w:val="009F0C5F"/>
    <w:rsid w:val="009F0E29"/>
    <w:rsid w:val="009F1596"/>
    <w:rsid w:val="009F2208"/>
    <w:rsid w:val="009F2FEE"/>
    <w:rsid w:val="009F348D"/>
    <w:rsid w:val="009F34EB"/>
    <w:rsid w:val="009F3549"/>
    <w:rsid w:val="009F5CCF"/>
    <w:rsid w:val="00A00049"/>
    <w:rsid w:val="00A07EA6"/>
    <w:rsid w:val="00A10CEC"/>
    <w:rsid w:val="00A1115C"/>
    <w:rsid w:val="00A11174"/>
    <w:rsid w:val="00A11F2F"/>
    <w:rsid w:val="00A13195"/>
    <w:rsid w:val="00A155C4"/>
    <w:rsid w:val="00A15F83"/>
    <w:rsid w:val="00A16097"/>
    <w:rsid w:val="00A17B5E"/>
    <w:rsid w:val="00A17BE8"/>
    <w:rsid w:val="00A207A0"/>
    <w:rsid w:val="00A21622"/>
    <w:rsid w:val="00A21D60"/>
    <w:rsid w:val="00A21F19"/>
    <w:rsid w:val="00A3020F"/>
    <w:rsid w:val="00A32613"/>
    <w:rsid w:val="00A34239"/>
    <w:rsid w:val="00A3533E"/>
    <w:rsid w:val="00A40CA5"/>
    <w:rsid w:val="00A43C61"/>
    <w:rsid w:val="00A43F73"/>
    <w:rsid w:val="00A4441A"/>
    <w:rsid w:val="00A44DEE"/>
    <w:rsid w:val="00A46829"/>
    <w:rsid w:val="00A473E8"/>
    <w:rsid w:val="00A505C1"/>
    <w:rsid w:val="00A51670"/>
    <w:rsid w:val="00A521DB"/>
    <w:rsid w:val="00A53324"/>
    <w:rsid w:val="00A53A07"/>
    <w:rsid w:val="00A53E71"/>
    <w:rsid w:val="00A54AE2"/>
    <w:rsid w:val="00A55D84"/>
    <w:rsid w:val="00A56F29"/>
    <w:rsid w:val="00A57383"/>
    <w:rsid w:val="00A60B87"/>
    <w:rsid w:val="00A62D69"/>
    <w:rsid w:val="00A64EF1"/>
    <w:rsid w:val="00A650EE"/>
    <w:rsid w:val="00A65290"/>
    <w:rsid w:val="00A65500"/>
    <w:rsid w:val="00A70ADC"/>
    <w:rsid w:val="00A7155D"/>
    <w:rsid w:val="00A71EA4"/>
    <w:rsid w:val="00A73828"/>
    <w:rsid w:val="00A754A7"/>
    <w:rsid w:val="00A75FA6"/>
    <w:rsid w:val="00A76291"/>
    <w:rsid w:val="00A80A86"/>
    <w:rsid w:val="00A80EDF"/>
    <w:rsid w:val="00A80FB3"/>
    <w:rsid w:val="00A82170"/>
    <w:rsid w:val="00A8281B"/>
    <w:rsid w:val="00A82C2A"/>
    <w:rsid w:val="00A83261"/>
    <w:rsid w:val="00A834EF"/>
    <w:rsid w:val="00A838B8"/>
    <w:rsid w:val="00A83E64"/>
    <w:rsid w:val="00A87D02"/>
    <w:rsid w:val="00A90370"/>
    <w:rsid w:val="00A90E3C"/>
    <w:rsid w:val="00A90EBD"/>
    <w:rsid w:val="00A91C94"/>
    <w:rsid w:val="00A924D8"/>
    <w:rsid w:val="00A9277E"/>
    <w:rsid w:val="00A92F2C"/>
    <w:rsid w:val="00A955D4"/>
    <w:rsid w:val="00A95A6E"/>
    <w:rsid w:val="00AA15F4"/>
    <w:rsid w:val="00AA2E06"/>
    <w:rsid w:val="00AB04D6"/>
    <w:rsid w:val="00AB139B"/>
    <w:rsid w:val="00AB13AC"/>
    <w:rsid w:val="00AB1BA9"/>
    <w:rsid w:val="00AB293A"/>
    <w:rsid w:val="00AB3330"/>
    <w:rsid w:val="00AB7603"/>
    <w:rsid w:val="00AB79A6"/>
    <w:rsid w:val="00AB7A59"/>
    <w:rsid w:val="00AB7B48"/>
    <w:rsid w:val="00AB7C07"/>
    <w:rsid w:val="00AC0F85"/>
    <w:rsid w:val="00AC1122"/>
    <w:rsid w:val="00AC1254"/>
    <w:rsid w:val="00AC129F"/>
    <w:rsid w:val="00AC3161"/>
    <w:rsid w:val="00AC3773"/>
    <w:rsid w:val="00AC4EF8"/>
    <w:rsid w:val="00AD23C5"/>
    <w:rsid w:val="00AD249C"/>
    <w:rsid w:val="00AD329F"/>
    <w:rsid w:val="00AD4177"/>
    <w:rsid w:val="00AD5875"/>
    <w:rsid w:val="00AD6B30"/>
    <w:rsid w:val="00AD71B9"/>
    <w:rsid w:val="00AE1FF3"/>
    <w:rsid w:val="00AE3FD8"/>
    <w:rsid w:val="00AE4F96"/>
    <w:rsid w:val="00AE4FC7"/>
    <w:rsid w:val="00AE5AC1"/>
    <w:rsid w:val="00AE608B"/>
    <w:rsid w:val="00AE7405"/>
    <w:rsid w:val="00AF02F8"/>
    <w:rsid w:val="00AF20FA"/>
    <w:rsid w:val="00AF2464"/>
    <w:rsid w:val="00AF275F"/>
    <w:rsid w:val="00AF4317"/>
    <w:rsid w:val="00AF4B77"/>
    <w:rsid w:val="00AF7142"/>
    <w:rsid w:val="00B002E5"/>
    <w:rsid w:val="00B01717"/>
    <w:rsid w:val="00B01AAC"/>
    <w:rsid w:val="00B03675"/>
    <w:rsid w:val="00B04494"/>
    <w:rsid w:val="00B047F1"/>
    <w:rsid w:val="00B07588"/>
    <w:rsid w:val="00B11E84"/>
    <w:rsid w:val="00B12AE4"/>
    <w:rsid w:val="00B12CD3"/>
    <w:rsid w:val="00B141EA"/>
    <w:rsid w:val="00B156AB"/>
    <w:rsid w:val="00B15759"/>
    <w:rsid w:val="00B2052A"/>
    <w:rsid w:val="00B215EF"/>
    <w:rsid w:val="00B21CE7"/>
    <w:rsid w:val="00B22F38"/>
    <w:rsid w:val="00B23B15"/>
    <w:rsid w:val="00B2416D"/>
    <w:rsid w:val="00B24CAA"/>
    <w:rsid w:val="00B25205"/>
    <w:rsid w:val="00B2523C"/>
    <w:rsid w:val="00B255FC"/>
    <w:rsid w:val="00B26307"/>
    <w:rsid w:val="00B312E5"/>
    <w:rsid w:val="00B320D9"/>
    <w:rsid w:val="00B32E00"/>
    <w:rsid w:val="00B33303"/>
    <w:rsid w:val="00B344B5"/>
    <w:rsid w:val="00B346B4"/>
    <w:rsid w:val="00B34A41"/>
    <w:rsid w:val="00B360D4"/>
    <w:rsid w:val="00B37D21"/>
    <w:rsid w:val="00B40344"/>
    <w:rsid w:val="00B409F1"/>
    <w:rsid w:val="00B4283E"/>
    <w:rsid w:val="00B42F14"/>
    <w:rsid w:val="00B44711"/>
    <w:rsid w:val="00B46909"/>
    <w:rsid w:val="00B46EFC"/>
    <w:rsid w:val="00B51C6F"/>
    <w:rsid w:val="00B53F25"/>
    <w:rsid w:val="00B56A84"/>
    <w:rsid w:val="00B56C64"/>
    <w:rsid w:val="00B57037"/>
    <w:rsid w:val="00B57551"/>
    <w:rsid w:val="00B57FA4"/>
    <w:rsid w:val="00B61B50"/>
    <w:rsid w:val="00B63348"/>
    <w:rsid w:val="00B6476B"/>
    <w:rsid w:val="00B65876"/>
    <w:rsid w:val="00B65E47"/>
    <w:rsid w:val="00B66A04"/>
    <w:rsid w:val="00B66D0B"/>
    <w:rsid w:val="00B670E7"/>
    <w:rsid w:val="00B67660"/>
    <w:rsid w:val="00B70D22"/>
    <w:rsid w:val="00B73C9F"/>
    <w:rsid w:val="00B7459A"/>
    <w:rsid w:val="00B7612A"/>
    <w:rsid w:val="00B770EF"/>
    <w:rsid w:val="00B80700"/>
    <w:rsid w:val="00B856E6"/>
    <w:rsid w:val="00B86A59"/>
    <w:rsid w:val="00B8705C"/>
    <w:rsid w:val="00B872CC"/>
    <w:rsid w:val="00B92171"/>
    <w:rsid w:val="00B93011"/>
    <w:rsid w:val="00B963B1"/>
    <w:rsid w:val="00B96F84"/>
    <w:rsid w:val="00BA1564"/>
    <w:rsid w:val="00BA1AED"/>
    <w:rsid w:val="00BA4B6D"/>
    <w:rsid w:val="00BA6BFA"/>
    <w:rsid w:val="00BA7D1A"/>
    <w:rsid w:val="00BB0048"/>
    <w:rsid w:val="00BB06C2"/>
    <w:rsid w:val="00BB0A0C"/>
    <w:rsid w:val="00BB2337"/>
    <w:rsid w:val="00BB4E94"/>
    <w:rsid w:val="00BB6064"/>
    <w:rsid w:val="00BB6281"/>
    <w:rsid w:val="00BB77B7"/>
    <w:rsid w:val="00BC0F05"/>
    <w:rsid w:val="00BC3238"/>
    <w:rsid w:val="00BC472D"/>
    <w:rsid w:val="00BC48F9"/>
    <w:rsid w:val="00BC5332"/>
    <w:rsid w:val="00BC5339"/>
    <w:rsid w:val="00BC5AD6"/>
    <w:rsid w:val="00BC69D5"/>
    <w:rsid w:val="00BC69F9"/>
    <w:rsid w:val="00BC787E"/>
    <w:rsid w:val="00BC7CF6"/>
    <w:rsid w:val="00BD07E5"/>
    <w:rsid w:val="00BD0819"/>
    <w:rsid w:val="00BD4118"/>
    <w:rsid w:val="00BD44B3"/>
    <w:rsid w:val="00BD49D6"/>
    <w:rsid w:val="00BD7C6A"/>
    <w:rsid w:val="00BE00F6"/>
    <w:rsid w:val="00BE26F1"/>
    <w:rsid w:val="00BE27AC"/>
    <w:rsid w:val="00BE2F46"/>
    <w:rsid w:val="00BE4311"/>
    <w:rsid w:val="00BE47A8"/>
    <w:rsid w:val="00BE5842"/>
    <w:rsid w:val="00BE599F"/>
    <w:rsid w:val="00BE5EB5"/>
    <w:rsid w:val="00BE7756"/>
    <w:rsid w:val="00BF04B7"/>
    <w:rsid w:val="00BF06EC"/>
    <w:rsid w:val="00BF0768"/>
    <w:rsid w:val="00BF5906"/>
    <w:rsid w:val="00C01EF5"/>
    <w:rsid w:val="00C07052"/>
    <w:rsid w:val="00C075E1"/>
    <w:rsid w:val="00C07CED"/>
    <w:rsid w:val="00C100E8"/>
    <w:rsid w:val="00C10A65"/>
    <w:rsid w:val="00C10EE1"/>
    <w:rsid w:val="00C12368"/>
    <w:rsid w:val="00C12C09"/>
    <w:rsid w:val="00C14202"/>
    <w:rsid w:val="00C14DE8"/>
    <w:rsid w:val="00C157C2"/>
    <w:rsid w:val="00C17505"/>
    <w:rsid w:val="00C20130"/>
    <w:rsid w:val="00C20941"/>
    <w:rsid w:val="00C22375"/>
    <w:rsid w:val="00C231E6"/>
    <w:rsid w:val="00C24CDF"/>
    <w:rsid w:val="00C24E05"/>
    <w:rsid w:val="00C26593"/>
    <w:rsid w:val="00C27CDB"/>
    <w:rsid w:val="00C31A38"/>
    <w:rsid w:val="00C3277A"/>
    <w:rsid w:val="00C33215"/>
    <w:rsid w:val="00C34662"/>
    <w:rsid w:val="00C34F68"/>
    <w:rsid w:val="00C34FCF"/>
    <w:rsid w:val="00C35437"/>
    <w:rsid w:val="00C3615C"/>
    <w:rsid w:val="00C42A74"/>
    <w:rsid w:val="00C42BE3"/>
    <w:rsid w:val="00C435FC"/>
    <w:rsid w:val="00C43C6F"/>
    <w:rsid w:val="00C44E61"/>
    <w:rsid w:val="00C46158"/>
    <w:rsid w:val="00C463C0"/>
    <w:rsid w:val="00C46A47"/>
    <w:rsid w:val="00C47560"/>
    <w:rsid w:val="00C511D7"/>
    <w:rsid w:val="00C53067"/>
    <w:rsid w:val="00C54877"/>
    <w:rsid w:val="00C559F0"/>
    <w:rsid w:val="00C57308"/>
    <w:rsid w:val="00C57922"/>
    <w:rsid w:val="00C60C50"/>
    <w:rsid w:val="00C61055"/>
    <w:rsid w:val="00C625E5"/>
    <w:rsid w:val="00C62729"/>
    <w:rsid w:val="00C62C3E"/>
    <w:rsid w:val="00C63965"/>
    <w:rsid w:val="00C6463F"/>
    <w:rsid w:val="00C6521A"/>
    <w:rsid w:val="00C66245"/>
    <w:rsid w:val="00C6666A"/>
    <w:rsid w:val="00C67886"/>
    <w:rsid w:val="00C71C0F"/>
    <w:rsid w:val="00C71EB5"/>
    <w:rsid w:val="00C72D8D"/>
    <w:rsid w:val="00C730E5"/>
    <w:rsid w:val="00C7313A"/>
    <w:rsid w:val="00C74F7E"/>
    <w:rsid w:val="00C754A9"/>
    <w:rsid w:val="00C755C5"/>
    <w:rsid w:val="00C75D66"/>
    <w:rsid w:val="00C8049B"/>
    <w:rsid w:val="00C80F3B"/>
    <w:rsid w:val="00C81BE4"/>
    <w:rsid w:val="00C83F96"/>
    <w:rsid w:val="00C857E3"/>
    <w:rsid w:val="00C86C90"/>
    <w:rsid w:val="00C8738B"/>
    <w:rsid w:val="00C8741B"/>
    <w:rsid w:val="00C91D29"/>
    <w:rsid w:val="00C91EC3"/>
    <w:rsid w:val="00C92305"/>
    <w:rsid w:val="00C974EF"/>
    <w:rsid w:val="00C9769A"/>
    <w:rsid w:val="00CA031E"/>
    <w:rsid w:val="00CA4D09"/>
    <w:rsid w:val="00CA7203"/>
    <w:rsid w:val="00CB0984"/>
    <w:rsid w:val="00CB0AD6"/>
    <w:rsid w:val="00CB1DDE"/>
    <w:rsid w:val="00CB2AF5"/>
    <w:rsid w:val="00CB4856"/>
    <w:rsid w:val="00CB48D2"/>
    <w:rsid w:val="00CB4CA6"/>
    <w:rsid w:val="00CB4D61"/>
    <w:rsid w:val="00CB5A23"/>
    <w:rsid w:val="00CB79EB"/>
    <w:rsid w:val="00CC0EB2"/>
    <w:rsid w:val="00CC200C"/>
    <w:rsid w:val="00CC26E3"/>
    <w:rsid w:val="00CC2AFC"/>
    <w:rsid w:val="00CC2B63"/>
    <w:rsid w:val="00CC3013"/>
    <w:rsid w:val="00CC3625"/>
    <w:rsid w:val="00CC430D"/>
    <w:rsid w:val="00CC6150"/>
    <w:rsid w:val="00CC6325"/>
    <w:rsid w:val="00CC7394"/>
    <w:rsid w:val="00CD0F83"/>
    <w:rsid w:val="00CD1203"/>
    <w:rsid w:val="00CD19C3"/>
    <w:rsid w:val="00CD2DCE"/>
    <w:rsid w:val="00CD37A9"/>
    <w:rsid w:val="00CD6971"/>
    <w:rsid w:val="00CE0C6A"/>
    <w:rsid w:val="00CE12C5"/>
    <w:rsid w:val="00CE14A5"/>
    <w:rsid w:val="00CE1691"/>
    <w:rsid w:val="00CE1C93"/>
    <w:rsid w:val="00CE2677"/>
    <w:rsid w:val="00CE36C6"/>
    <w:rsid w:val="00CE4C5D"/>
    <w:rsid w:val="00CE4D52"/>
    <w:rsid w:val="00CE5911"/>
    <w:rsid w:val="00CE700F"/>
    <w:rsid w:val="00CE76C2"/>
    <w:rsid w:val="00CF310C"/>
    <w:rsid w:val="00CF34CB"/>
    <w:rsid w:val="00CF36A0"/>
    <w:rsid w:val="00CF5FDB"/>
    <w:rsid w:val="00CF79AC"/>
    <w:rsid w:val="00D00929"/>
    <w:rsid w:val="00D02063"/>
    <w:rsid w:val="00D0548B"/>
    <w:rsid w:val="00D05757"/>
    <w:rsid w:val="00D05798"/>
    <w:rsid w:val="00D061AD"/>
    <w:rsid w:val="00D068E9"/>
    <w:rsid w:val="00D104F0"/>
    <w:rsid w:val="00D1103C"/>
    <w:rsid w:val="00D11271"/>
    <w:rsid w:val="00D12D8A"/>
    <w:rsid w:val="00D1438B"/>
    <w:rsid w:val="00D14A2A"/>
    <w:rsid w:val="00D1648B"/>
    <w:rsid w:val="00D165E8"/>
    <w:rsid w:val="00D16F17"/>
    <w:rsid w:val="00D17234"/>
    <w:rsid w:val="00D17E00"/>
    <w:rsid w:val="00D200F6"/>
    <w:rsid w:val="00D20E1C"/>
    <w:rsid w:val="00D223FC"/>
    <w:rsid w:val="00D2241D"/>
    <w:rsid w:val="00D23768"/>
    <w:rsid w:val="00D23BCE"/>
    <w:rsid w:val="00D244C3"/>
    <w:rsid w:val="00D24526"/>
    <w:rsid w:val="00D271E1"/>
    <w:rsid w:val="00D27F27"/>
    <w:rsid w:val="00D30339"/>
    <w:rsid w:val="00D30505"/>
    <w:rsid w:val="00D30B34"/>
    <w:rsid w:val="00D31369"/>
    <w:rsid w:val="00D330B4"/>
    <w:rsid w:val="00D33E53"/>
    <w:rsid w:val="00D33FFE"/>
    <w:rsid w:val="00D35592"/>
    <w:rsid w:val="00D40A0D"/>
    <w:rsid w:val="00D40DD0"/>
    <w:rsid w:val="00D43C4E"/>
    <w:rsid w:val="00D44E6F"/>
    <w:rsid w:val="00D46DF7"/>
    <w:rsid w:val="00D5138D"/>
    <w:rsid w:val="00D52AF2"/>
    <w:rsid w:val="00D52F27"/>
    <w:rsid w:val="00D5464F"/>
    <w:rsid w:val="00D55D8E"/>
    <w:rsid w:val="00D57393"/>
    <w:rsid w:val="00D57AA1"/>
    <w:rsid w:val="00D6478B"/>
    <w:rsid w:val="00D64BAF"/>
    <w:rsid w:val="00D6624E"/>
    <w:rsid w:val="00D67D7A"/>
    <w:rsid w:val="00D7264B"/>
    <w:rsid w:val="00D72EF9"/>
    <w:rsid w:val="00D73337"/>
    <w:rsid w:val="00D757F6"/>
    <w:rsid w:val="00D76299"/>
    <w:rsid w:val="00D80CBE"/>
    <w:rsid w:val="00D82138"/>
    <w:rsid w:val="00D83B92"/>
    <w:rsid w:val="00D86DA1"/>
    <w:rsid w:val="00D90532"/>
    <w:rsid w:val="00D91A73"/>
    <w:rsid w:val="00D91FCF"/>
    <w:rsid w:val="00D921F3"/>
    <w:rsid w:val="00D92E9C"/>
    <w:rsid w:val="00D94E85"/>
    <w:rsid w:val="00D9596F"/>
    <w:rsid w:val="00D9647C"/>
    <w:rsid w:val="00DA1C8F"/>
    <w:rsid w:val="00DA3B83"/>
    <w:rsid w:val="00DA51C2"/>
    <w:rsid w:val="00DB022B"/>
    <w:rsid w:val="00DB0D5E"/>
    <w:rsid w:val="00DB0D9F"/>
    <w:rsid w:val="00DB222B"/>
    <w:rsid w:val="00DB39B4"/>
    <w:rsid w:val="00DB54FD"/>
    <w:rsid w:val="00DB5FFF"/>
    <w:rsid w:val="00DB684E"/>
    <w:rsid w:val="00DB794E"/>
    <w:rsid w:val="00DB7A12"/>
    <w:rsid w:val="00DC1495"/>
    <w:rsid w:val="00DC4967"/>
    <w:rsid w:val="00DC51FB"/>
    <w:rsid w:val="00DC7D03"/>
    <w:rsid w:val="00DD0C80"/>
    <w:rsid w:val="00DD2443"/>
    <w:rsid w:val="00DD3968"/>
    <w:rsid w:val="00DD41CF"/>
    <w:rsid w:val="00DD4870"/>
    <w:rsid w:val="00DD4A31"/>
    <w:rsid w:val="00DD561A"/>
    <w:rsid w:val="00DE0478"/>
    <w:rsid w:val="00DE04F6"/>
    <w:rsid w:val="00DE1ABE"/>
    <w:rsid w:val="00DE1B00"/>
    <w:rsid w:val="00DE2959"/>
    <w:rsid w:val="00DE3ED3"/>
    <w:rsid w:val="00DE4385"/>
    <w:rsid w:val="00DE4F76"/>
    <w:rsid w:val="00DE644C"/>
    <w:rsid w:val="00DE6463"/>
    <w:rsid w:val="00DF0B1D"/>
    <w:rsid w:val="00DF5083"/>
    <w:rsid w:val="00DF7DE0"/>
    <w:rsid w:val="00E00737"/>
    <w:rsid w:val="00E028D5"/>
    <w:rsid w:val="00E02900"/>
    <w:rsid w:val="00E03211"/>
    <w:rsid w:val="00E05B3B"/>
    <w:rsid w:val="00E06508"/>
    <w:rsid w:val="00E07C5B"/>
    <w:rsid w:val="00E11852"/>
    <w:rsid w:val="00E121F2"/>
    <w:rsid w:val="00E1308C"/>
    <w:rsid w:val="00E13712"/>
    <w:rsid w:val="00E15E5F"/>
    <w:rsid w:val="00E160E2"/>
    <w:rsid w:val="00E177DF"/>
    <w:rsid w:val="00E17BCA"/>
    <w:rsid w:val="00E20441"/>
    <w:rsid w:val="00E20B77"/>
    <w:rsid w:val="00E20DB0"/>
    <w:rsid w:val="00E2175B"/>
    <w:rsid w:val="00E22EEB"/>
    <w:rsid w:val="00E2361B"/>
    <w:rsid w:val="00E238A4"/>
    <w:rsid w:val="00E238E9"/>
    <w:rsid w:val="00E24FA4"/>
    <w:rsid w:val="00E25B23"/>
    <w:rsid w:val="00E2760A"/>
    <w:rsid w:val="00E304AA"/>
    <w:rsid w:val="00E3206C"/>
    <w:rsid w:val="00E34C62"/>
    <w:rsid w:val="00E35A6D"/>
    <w:rsid w:val="00E4012A"/>
    <w:rsid w:val="00E4120D"/>
    <w:rsid w:val="00E413F0"/>
    <w:rsid w:val="00E4170E"/>
    <w:rsid w:val="00E41988"/>
    <w:rsid w:val="00E41FB3"/>
    <w:rsid w:val="00E420EC"/>
    <w:rsid w:val="00E43F12"/>
    <w:rsid w:val="00E4484E"/>
    <w:rsid w:val="00E45B36"/>
    <w:rsid w:val="00E4700F"/>
    <w:rsid w:val="00E479D8"/>
    <w:rsid w:val="00E50993"/>
    <w:rsid w:val="00E536CE"/>
    <w:rsid w:val="00E537FB"/>
    <w:rsid w:val="00E540B1"/>
    <w:rsid w:val="00E5549E"/>
    <w:rsid w:val="00E5605D"/>
    <w:rsid w:val="00E56862"/>
    <w:rsid w:val="00E57C2B"/>
    <w:rsid w:val="00E61532"/>
    <w:rsid w:val="00E658D0"/>
    <w:rsid w:val="00E66E5B"/>
    <w:rsid w:val="00E67172"/>
    <w:rsid w:val="00E72177"/>
    <w:rsid w:val="00E72748"/>
    <w:rsid w:val="00E72BBC"/>
    <w:rsid w:val="00E72C67"/>
    <w:rsid w:val="00E73CF2"/>
    <w:rsid w:val="00E74139"/>
    <w:rsid w:val="00E76DAF"/>
    <w:rsid w:val="00E80413"/>
    <w:rsid w:val="00E822AE"/>
    <w:rsid w:val="00E825C5"/>
    <w:rsid w:val="00E83ADE"/>
    <w:rsid w:val="00E84254"/>
    <w:rsid w:val="00E8586F"/>
    <w:rsid w:val="00E87B98"/>
    <w:rsid w:val="00E90CFF"/>
    <w:rsid w:val="00E91578"/>
    <w:rsid w:val="00E92550"/>
    <w:rsid w:val="00E940F8"/>
    <w:rsid w:val="00E9462B"/>
    <w:rsid w:val="00E951F2"/>
    <w:rsid w:val="00E9595F"/>
    <w:rsid w:val="00E95D53"/>
    <w:rsid w:val="00E971F3"/>
    <w:rsid w:val="00EA1169"/>
    <w:rsid w:val="00EA4374"/>
    <w:rsid w:val="00EA4CDE"/>
    <w:rsid w:val="00EA4E0C"/>
    <w:rsid w:val="00EA55EB"/>
    <w:rsid w:val="00EA7F0D"/>
    <w:rsid w:val="00EB2D36"/>
    <w:rsid w:val="00EB2F64"/>
    <w:rsid w:val="00EB34B9"/>
    <w:rsid w:val="00EB3C61"/>
    <w:rsid w:val="00EC0167"/>
    <w:rsid w:val="00EC14D8"/>
    <w:rsid w:val="00EC19CF"/>
    <w:rsid w:val="00EC1B07"/>
    <w:rsid w:val="00EC1DDE"/>
    <w:rsid w:val="00EC1E26"/>
    <w:rsid w:val="00EC2C08"/>
    <w:rsid w:val="00EC32F1"/>
    <w:rsid w:val="00EC3C00"/>
    <w:rsid w:val="00EC4000"/>
    <w:rsid w:val="00EC44EB"/>
    <w:rsid w:val="00EC527E"/>
    <w:rsid w:val="00EC7786"/>
    <w:rsid w:val="00EC7E42"/>
    <w:rsid w:val="00ED0DD9"/>
    <w:rsid w:val="00ED4701"/>
    <w:rsid w:val="00ED4CF4"/>
    <w:rsid w:val="00ED5341"/>
    <w:rsid w:val="00ED5637"/>
    <w:rsid w:val="00ED67AD"/>
    <w:rsid w:val="00ED7540"/>
    <w:rsid w:val="00EE0E0E"/>
    <w:rsid w:val="00EE2122"/>
    <w:rsid w:val="00EE2E7E"/>
    <w:rsid w:val="00EE2EB5"/>
    <w:rsid w:val="00EE3F0B"/>
    <w:rsid w:val="00EE470B"/>
    <w:rsid w:val="00EE6034"/>
    <w:rsid w:val="00EF15C2"/>
    <w:rsid w:val="00EF1A37"/>
    <w:rsid w:val="00EF29C8"/>
    <w:rsid w:val="00EF3FD1"/>
    <w:rsid w:val="00EF5F0F"/>
    <w:rsid w:val="00EF7DEA"/>
    <w:rsid w:val="00F009DC"/>
    <w:rsid w:val="00F01299"/>
    <w:rsid w:val="00F02A0A"/>
    <w:rsid w:val="00F02C75"/>
    <w:rsid w:val="00F04A02"/>
    <w:rsid w:val="00F05470"/>
    <w:rsid w:val="00F054FB"/>
    <w:rsid w:val="00F05851"/>
    <w:rsid w:val="00F0591D"/>
    <w:rsid w:val="00F05B20"/>
    <w:rsid w:val="00F0652B"/>
    <w:rsid w:val="00F06CCE"/>
    <w:rsid w:val="00F072B0"/>
    <w:rsid w:val="00F11570"/>
    <w:rsid w:val="00F14985"/>
    <w:rsid w:val="00F16A94"/>
    <w:rsid w:val="00F20ECD"/>
    <w:rsid w:val="00F22AEB"/>
    <w:rsid w:val="00F22B12"/>
    <w:rsid w:val="00F22BFA"/>
    <w:rsid w:val="00F22E87"/>
    <w:rsid w:val="00F234FD"/>
    <w:rsid w:val="00F25252"/>
    <w:rsid w:val="00F269B5"/>
    <w:rsid w:val="00F27B80"/>
    <w:rsid w:val="00F304A9"/>
    <w:rsid w:val="00F337B3"/>
    <w:rsid w:val="00F33F9B"/>
    <w:rsid w:val="00F34397"/>
    <w:rsid w:val="00F36B61"/>
    <w:rsid w:val="00F37253"/>
    <w:rsid w:val="00F41D68"/>
    <w:rsid w:val="00F43A72"/>
    <w:rsid w:val="00F449E5"/>
    <w:rsid w:val="00F47F1A"/>
    <w:rsid w:val="00F512CF"/>
    <w:rsid w:val="00F51F7F"/>
    <w:rsid w:val="00F53C12"/>
    <w:rsid w:val="00F5518E"/>
    <w:rsid w:val="00F552BE"/>
    <w:rsid w:val="00F60C1F"/>
    <w:rsid w:val="00F610DD"/>
    <w:rsid w:val="00F62E34"/>
    <w:rsid w:val="00F635B7"/>
    <w:rsid w:val="00F63EA6"/>
    <w:rsid w:val="00F67154"/>
    <w:rsid w:val="00F6758C"/>
    <w:rsid w:val="00F718F4"/>
    <w:rsid w:val="00F72182"/>
    <w:rsid w:val="00F728C3"/>
    <w:rsid w:val="00F74414"/>
    <w:rsid w:val="00F74823"/>
    <w:rsid w:val="00F7494B"/>
    <w:rsid w:val="00F758DE"/>
    <w:rsid w:val="00F81BEF"/>
    <w:rsid w:val="00F83788"/>
    <w:rsid w:val="00F83A88"/>
    <w:rsid w:val="00F84028"/>
    <w:rsid w:val="00F84668"/>
    <w:rsid w:val="00F85113"/>
    <w:rsid w:val="00F85196"/>
    <w:rsid w:val="00F85A62"/>
    <w:rsid w:val="00F86D1F"/>
    <w:rsid w:val="00F87287"/>
    <w:rsid w:val="00F903E4"/>
    <w:rsid w:val="00F96FA2"/>
    <w:rsid w:val="00F97AA5"/>
    <w:rsid w:val="00FA1DE3"/>
    <w:rsid w:val="00FA3069"/>
    <w:rsid w:val="00FA4A4A"/>
    <w:rsid w:val="00FA6A3A"/>
    <w:rsid w:val="00FA7773"/>
    <w:rsid w:val="00FB07DD"/>
    <w:rsid w:val="00FB0BF9"/>
    <w:rsid w:val="00FB0CA5"/>
    <w:rsid w:val="00FB1202"/>
    <w:rsid w:val="00FB1A31"/>
    <w:rsid w:val="00FB1C3C"/>
    <w:rsid w:val="00FB3C66"/>
    <w:rsid w:val="00FB3E72"/>
    <w:rsid w:val="00FB5078"/>
    <w:rsid w:val="00FB6267"/>
    <w:rsid w:val="00FB6447"/>
    <w:rsid w:val="00FB6D99"/>
    <w:rsid w:val="00FC22EE"/>
    <w:rsid w:val="00FC2E87"/>
    <w:rsid w:val="00FC45BA"/>
    <w:rsid w:val="00FC58DC"/>
    <w:rsid w:val="00FC6512"/>
    <w:rsid w:val="00FC6C6B"/>
    <w:rsid w:val="00FC7F75"/>
    <w:rsid w:val="00FD0AA3"/>
    <w:rsid w:val="00FD3091"/>
    <w:rsid w:val="00FD3A27"/>
    <w:rsid w:val="00FD4868"/>
    <w:rsid w:val="00FD50E2"/>
    <w:rsid w:val="00FD54DE"/>
    <w:rsid w:val="00FE1603"/>
    <w:rsid w:val="00FE4895"/>
    <w:rsid w:val="00FE60D8"/>
    <w:rsid w:val="00FE6D1F"/>
    <w:rsid w:val="00FE79E5"/>
    <w:rsid w:val="00FF020B"/>
    <w:rsid w:val="00FF1725"/>
    <w:rsid w:val="00FF2233"/>
    <w:rsid w:val="00FF3A96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List" w:qFormat="1"/>
    <w:lsdException w:name="Title" w:qFormat="1"/>
    <w:lsdException w:name="Body Text" w:uiPriority="99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52"/>
  </w:style>
  <w:style w:type="paragraph" w:styleId="1">
    <w:name w:val="heading 1"/>
    <w:basedOn w:val="a"/>
    <w:next w:val="a"/>
    <w:link w:val="10"/>
    <w:qFormat/>
    <w:rsid w:val="00CB1DD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405C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2052A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052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B1D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405C"/>
    <w:pPr>
      <w:keepNext/>
      <w:ind w:firstLine="708"/>
      <w:jc w:val="both"/>
      <w:outlineLvl w:val="5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71717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1DD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35405C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B1DDE"/>
    <w:rPr>
      <w:b/>
      <w:sz w:val="24"/>
    </w:rPr>
  </w:style>
  <w:style w:type="character" w:customStyle="1" w:styleId="40">
    <w:name w:val="Заголовок 4 Знак"/>
    <w:link w:val="4"/>
    <w:rsid w:val="00CB1DDE"/>
    <w:rPr>
      <w:sz w:val="24"/>
    </w:rPr>
  </w:style>
  <w:style w:type="character" w:customStyle="1" w:styleId="50">
    <w:name w:val="Заголовок 5 Знак"/>
    <w:link w:val="5"/>
    <w:rsid w:val="00CB1D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5405C"/>
    <w:rPr>
      <w:sz w:val="28"/>
      <w:szCs w:val="24"/>
    </w:rPr>
  </w:style>
  <w:style w:type="character" w:customStyle="1" w:styleId="90">
    <w:name w:val="Заголовок 9 Знак"/>
    <w:link w:val="9"/>
    <w:rsid w:val="00CB1DDE"/>
    <w:rPr>
      <w:rFonts w:ascii="Arial" w:hAnsi="Arial" w:cs="Arial"/>
      <w:sz w:val="22"/>
      <w:szCs w:val="22"/>
    </w:rPr>
  </w:style>
  <w:style w:type="paragraph" w:styleId="a3">
    <w:name w:val="List"/>
    <w:basedOn w:val="a"/>
    <w:qFormat/>
    <w:rsid w:val="00CE4D52"/>
    <w:pPr>
      <w:widowControl w:val="0"/>
      <w:ind w:left="283" w:hanging="283"/>
    </w:pPr>
  </w:style>
  <w:style w:type="paragraph" w:styleId="a4">
    <w:name w:val="caption"/>
    <w:basedOn w:val="a"/>
    <w:qFormat/>
    <w:rsid w:val="00CE4D5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CE4D5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link w:val="a5"/>
    <w:rsid w:val="00CB1DDE"/>
    <w:rPr>
      <w:rFonts w:ascii="Arial" w:hAnsi="Arial"/>
      <w:i/>
      <w:sz w:val="24"/>
    </w:rPr>
  </w:style>
  <w:style w:type="paragraph" w:styleId="a7">
    <w:name w:val="Body Text Indent"/>
    <w:basedOn w:val="a"/>
    <w:link w:val="a8"/>
    <w:rsid w:val="00CE4D5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CB1DDE"/>
    <w:rPr>
      <w:sz w:val="28"/>
    </w:rPr>
  </w:style>
  <w:style w:type="table" w:styleId="a9">
    <w:name w:val="Table Grid"/>
    <w:basedOn w:val="a1"/>
    <w:rsid w:val="0061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10D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B1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17E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7171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1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17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B2052A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DDE"/>
  </w:style>
  <w:style w:type="paragraph" w:customStyle="1" w:styleId="ac">
    <w:name w:val="???????"/>
    <w:rsid w:val="00B2052A"/>
    <w:pPr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AB7C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DDE"/>
    <w:rPr>
      <w:sz w:val="16"/>
      <w:szCs w:val="16"/>
    </w:rPr>
  </w:style>
  <w:style w:type="paragraph" w:styleId="ad">
    <w:name w:val="Body Text"/>
    <w:basedOn w:val="a"/>
    <w:link w:val="ae"/>
    <w:uiPriority w:val="99"/>
    <w:rsid w:val="00AB7C07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link w:val="ad"/>
    <w:uiPriority w:val="99"/>
    <w:rsid w:val="00CB1DDE"/>
  </w:style>
  <w:style w:type="paragraph" w:styleId="23">
    <w:name w:val="Body Text Indent 2"/>
    <w:basedOn w:val="a"/>
    <w:link w:val="24"/>
    <w:rsid w:val="00AB7C0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1DDE"/>
  </w:style>
  <w:style w:type="paragraph" w:styleId="af">
    <w:name w:val="Title"/>
    <w:basedOn w:val="a"/>
    <w:link w:val="af0"/>
    <w:qFormat/>
    <w:rsid w:val="00AB7C07"/>
    <w:pPr>
      <w:jc w:val="center"/>
    </w:pPr>
    <w:rPr>
      <w:b/>
      <w:i/>
      <w:sz w:val="28"/>
    </w:rPr>
  </w:style>
  <w:style w:type="character" w:customStyle="1" w:styleId="af0">
    <w:name w:val="Название Знак"/>
    <w:link w:val="af"/>
    <w:rsid w:val="00CB1DDE"/>
    <w:rPr>
      <w:b/>
      <w:i/>
      <w:sz w:val="28"/>
    </w:rPr>
  </w:style>
  <w:style w:type="paragraph" w:customStyle="1" w:styleId="11">
    <w:name w:val="1"/>
    <w:basedOn w:val="a"/>
    <w:rsid w:val="00AB7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header"/>
    <w:basedOn w:val="a"/>
    <w:link w:val="af2"/>
    <w:uiPriority w:val="99"/>
    <w:rsid w:val="00AB7C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CB1DDE"/>
  </w:style>
  <w:style w:type="character" w:styleId="af3">
    <w:name w:val="page number"/>
    <w:basedOn w:val="a0"/>
    <w:rsid w:val="00AB7C07"/>
  </w:style>
  <w:style w:type="paragraph" w:customStyle="1" w:styleId="210">
    <w:name w:val="Основной текст 21"/>
    <w:basedOn w:val="a"/>
    <w:rsid w:val="00AB7C07"/>
    <w:pPr>
      <w:spacing w:line="360" w:lineRule="auto"/>
      <w:ind w:firstLine="709"/>
      <w:jc w:val="both"/>
    </w:pPr>
    <w:rPr>
      <w:sz w:val="24"/>
    </w:rPr>
  </w:style>
  <w:style w:type="paragraph" w:styleId="af4">
    <w:name w:val="Document Map"/>
    <w:basedOn w:val="a"/>
    <w:link w:val="af5"/>
    <w:rsid w:val="00E80413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CB1DDE"/>
    <w:rPr>
      <w:rFonts w:ascii="Tahoma" w:hAnsi="Tahoma" w:cs="Tahoma"/>
      <w:shd w:val="clear" w:color="auto" w:fill="000080"/>
    </w:rPr>
  </w:style>
  <w:style w:type="character" w:customStyle="1" w:styleId="FontStyle13">
    <w:name w:val="Font Style13"/>
    <w:rsid w:val="00CB1D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CB1DD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CB1DDE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CB1DD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8879AB"/>
    <w:rPr>
      <w:rFonts w:ascii="Calibri" w:eastAsia="Calibri" w:hAnsi="Calibri"/>
      <w:sz w:val="22"/>
      <w:szCs w:val="22"/>
      <w:lang w:eastAsia="ar-SA" w:bidi="ar-SA"/>
    </w:rPr>
  </w:style>
  <w:style w:type="paragraph" w:styleId="33">
    <w:name w:val="Body Text Indent 3"/>
    <w:basedOn w:val="a"/>
    <w:link w:val="34"/>
    <w:rsid w:val="00CB1D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B1DDE"/>
    <w:rPr>
      <w:sz w:val="16"/>
      <w:szCs w:val="16"/>
    </w:rPr>
  </w:style>
  <w:style w:type="paragraph" w:customStyle="1" w:styleId="Style6">
    <w:name w:val="Style6"/>
    <w:basedOn w:val="a"/>
    <w:uiPriority w:val="99"/>
    <w:rsid w:val="00CB1DDE"/>
    <w:pPr>
      <w:widowControl w:val="0"/>
      <w:autoSpaceDE w:val="0"/>
      <w:autoSpaceDN w:val="0"/>
      <w:adjustRightInd w:val="0"/>
      <w:spacing w:line="974" w:lineRule="exact"/>
    </w:pPr>
    <w:rPr>
      <w:sz w:val="24"/>
      <w:szCs w:val="24"/>
    </w:rPr>
  </w:style>
  <w:style w:type="paragraph" w:customStyle="1" w:styleId="Style1">
    <w:name w:val="Style1"/>
    <w:basedOn w:val="a"/>
    <w:rsid w:val="00CB1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CB1DDE"/>
    <w:pPr>
      <w:widowControl w:val="0"/>
      <w:autoSpaceDE w:val="0"/>
      <w:autoSpaceDN w:val="0"/>
      <w:adjustRightInd w:val="0"/>
      <w:spacing w:line="329" w:lineRule="exact"/>
      <w:ind w:firstLine="686"/>
    </w:pPr>
    <w:rPr>
      <w:sz w:val="24"/>
      <w:szCs w:val="24"/>
    </w:rPr>
  </w:style>
  <w:style w:type="paragraph" w:customStyle="1" w:styleId="Style4">
    <w:name w:val="Style4"/>
    <w:basedOn w:val="a"/>
    <w:rsid w:val="00CB1D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CB1D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uiPriority w:val="99"/>
    <w:rsid w:val="00CB1DDE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CB1D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footer"/>
    <w:basedOn w:val="a"/>
    <w:link w:val="af9"/>
    <w:uiPriority w:val="99"/>
    <w:rsid w:val="00CB1DD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1DDE"/>
  </w:style>
  <w:style w:type="character" w:customStyle="1" w:styleId="12">
    <w:name w:val="Название Знак1"/>
    <w:uiPriority w:val="10"/>
    <w:rsid w:val="00CB1D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Основной текст Знак1"/>
    <w:uiPriority w:val="99"/>
    <w:semiHidden/>
    <w:rsid w:val="00CB1DDE"/>
    <w:rPr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CB1DD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CB1DDE"/>
    <w:rPr>
      <w:sz w:val="16"/>
      <w:szCs w:val="16"/>
    </w:rPr>
  </w:style>
  <w:style w:type="paragraph" w:customStyle="1" w:styleId="311">
    <w:name w:val="Основной текст с отступом 31"/>
    <w:basedOn w:val="a"/>
    <w:rsid w:val="00CB1DDE"/>
    <w:pPr>
      <w:suppressAutoHyphens/>
      <w:ind w:firstLine="720"/>
      <w:jc w:val="both"/>
    </w:pPr>
    <w:rPr>
      <w:rFonts w:cs="Calibri"/>
      <w:sz w:val="28"/>
      <w:szCs w:val="24"/>
      <w:lang w:eastAsia="ar-SA"/>
    </w:rPr>
  </w:style>
  <w:style w:type="paragraph" w:styleId="afa">
    <w:name w:val="List Paragraph"/>
    <w:basedOn w:val="a"/>
    <w:uiPriority w:val="34"/>
    <w:qFormat/>
    <w:rsid w:val="00CB1DDE"/>
    <w:pPr>
      <w:ind w:left="708"/>
    </w:pPr>
    <w:rPr>
      <w:sz w:val="24"/>
      <w:szCs w:val="24"/>
    </w:rPr>
  </w:style>
  <w:style w:type="paragraph" w:styleId="afb">
    <w:name w:val="Normal (Web)"/>
    <w:basedOn w:val="a"/>
    <w:unhideWhenUsed/>
    <w:rsid w:val="00CB1DDE"/>
    <w:pPr>
      <w:spacing w:before="100" w:beforeAutospacing="1" w:after="100" w:afterAutospacing="1"/>
    </w:pPr>
    <w:rPr>
      <w:rFonts w:ascii="Trebuchet MS" w:hAnsi="Trebuchet MS"/>
      <w:color w:val="003300"/>
    </w:rPr>
  </w:style>
  <w:style w:type="character" w:customStyle="1" w:styleId="zag1">
    <w:name w:val="zag1"/>
    <w:rsid w:val="00CB1DDE"/>
    <w:rPr>
      <w:rFonts w:ascii="Georgia" w:hAnsi="Georgia" w:hint="default"/>
      <w:b/>
      <w:bCs/>
      <w:i w:val="0"/>
      <w:iCs w:val="0"/>
      <w:strike w:val="0"/>
      <w:dstrike w:val="0"/>
      <w:color w:val="003300"/>
      <w:sz w:val="18"/>
      <w:szCs w:val="18"/>
      <w:u w:val="none"/>
      <w:effect w:val="none"/>
    </w:rPr>
  </w:style>
  <w:style w:type="paragraph" w:customStyle="1" w:styleId="western">
    <w:name w:val="western"/>
    <w:basedOn w:val="a"/>
    <w:rsid w:val="00AC125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Standard">
    <w:name w:val="Standard"/>
    <w:rsid w:val="00AC125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1">
    <w:name w:val="Основной текст с отступом 21"/>
    <w:basedOn w:val="a"/>
    <w:rsid w:val="00AC1254"/>
    <w:pPr>
      <w:suppressAutoHyphens/>
      <w:spacing w:line="100" w:lineRule="atLeast"/>
      <w:ind w:left="5760"/>
    </w:pPr>
    <w:rPr>
      <w:kern w:val="2"/>
      <w:sz w:val="28"/>
      <w:szCs w:val="24"/>
      <w:lang w:eastAsia="ar-SA"/>
    </w:rPr>
  </w:style>
  <w:style w:type="character" w:styleId="afc">
    <w:name w:val="Strong"/>
    <w:qFormat/>
    <w:rsid w:val="004A0EB5"/>
    <w:rPr>
      <w:b/>
      <w:bCs/>
    </w:rPr>
  </w:style>
  <w:style w:type="paragraph" w:customStyle="1" w:styleId="BodyTextIndent22">
    <w:name w:val="Body Text Indent 22"/>
    <w:basedOn w:val="a"/>
    <w:rsid w:val="008879AB"/>
    <w:pPr>
      <w:widowControl w:val="0"/>
      <w:ind w:firstLine="567"/>
      <w:jc w:val="both"/>
    </w:pPr>
    <w:rPr>
      <w:sz w:val="24"/>
    </w:rPr>
  </w:style>
  <w:style w:type="paragraph" w:styleId="afd">
    <w:name w:val="Plain Text"/>
    <w:basedOn w:val="a"/>
    <w:link w:val="afe"/>
    <w:rsid w:val="008879AB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e">
    <w:name w:val="Текст Знак"/>
    <w:link w:val="afd"/>
    <w:rsid w:val="008879AB"/>
    <w:rPr>
      <w:color w:val="000000"/>
      <w:sz w:val="28"/>
    </w:rPr>
  </w:style>
  <w:style w:type="paragraph" w:customStyle="1" w:styleId="aff">
    <w:name w:val="Письмо"/>
    <w:basedOn w:val="a"/>
    <w:rsid w:val="008879AB"/>
    <w:pPr>
      <w:tabs>
        <w:tab w:val="left" w:pos="720"/>
      </w:tabs>
      <w:spacing w:line="320" w:lineRule="exact"/>
      <w:ind w:firstLine="720"/>
      <w:jc w:val="both"/>
    </w:pPr>
    <w:rPr>
      <w:sz w:val="28"/>
    </w:rPr>
  </w:style>
  <w:style w:type="paragraph" w:customStyle="1" w:styleId="25">
    <w:name w:val="Обычный2"/>
    <w:rsid w:val="008879AB"/>
    <w:rPr>
      <w:rFonts w:ascii="Arial" w:hAnsi="Arial"/>
      <w:snapToGrid w:val="0"/>
    </w:rPr>
  </w:style>
  <w:style w:type="paragraph" w:customStyle="1" w:styleId="caaieiaie2">
    <w:name w:val="caaieiaie 2"/>
    <w:basedOn w:val="a"/>
    <w:next w:val="a"/>
    <w:rsid w:val="008879AB"/>
    <w:pPr>
      <w:keepNext/>
      <w:autoSpaceDE w:val="0"/>
      <w:autoSpaceDN w:val="0"/>
      <w:jc w:val="center"/>
    </w:pPr>
    <w:rPr>
      <w:sz w:val="28"/>
    </w:rPr>
  </w:style>
  <w:style w:type="paragraph" w:customStyle="1" w:styleId="212">
    <w:name w:val="Основной текст с отступом 21"/>
    <w:basedOn w:val="a"/>
    <w:rsid w:val="008879AB"/>
    <w:pPr>
      <w:spacing w:line="360" w:lineRule="auto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879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540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0">
    <w:name w:val="Hyperlink"/>
    <w:rsid w:val="0035405C"/>
    <w:rPr>
      <w:color w:val="0000FF"/>
      <w:u w:val="single"/>
    </w:rPr>
  </w:style>
  <w:style w:type="character" w:styleId="aff1">
    <w:name w:val="Emphasis"/>
    <w:qFormat/>
    <w:rsid w:val="0035405C"/>
    <w:rPr>
      <w:i/>
      <w:iCs/>
    </w:rPr>
  </w:style>
  <w:style w:type="paragraph" w:customStyle="1" w:styleId="TableContents">
    <w:name w:val="Table Contents"/>
    <w:basedOn w:val="Standard"/>
    <w:rsid w:val="0035405C"/>
    <w:pPr>
      <w:suppressLineNumbers/>
    </w:pPr>
    <w:rPr>
      <w:rFonts w:eastAsia="Lucida Sans Unicode"/>
      <w:lang w:val="ru-RU" w:eastAsia="ru-RU" w:bidi="ar-SA"/>
    </w:rPr>
  </w:style>
  <w:style w:type="paragraph" w:customStyle="1" w:styleId="15">
    <w:name w:val="Без интервала1"/>
    <w:rsid w:val="0035405C"/>
    <w:rPr>
      <w:rFonts w:ascii="Calibri" w:hAnsi="Calibri"/>
      <w:sz w:val="22"/>
      <w:szCs w:val="22"/>
      <w:lang w:eastAsia="en-US"/>
    </w:rPr>
  </w:style>
  <w:style w:type="paragraph" w:customStyle="1" w:styleId="16">
    <w:name w:val="Стиль1"/>
    <w:basedOn w:val="a"/>
    <w:rsid w:val="0035405C"/>
    <w:pPr>
      <w:spacing w:line="360" w:lineRule="auto"/>
      <w:ind w:left="851"/>
      <w:jc w:val="both"/>
    </w:pPr>
    <w:rPr>
      <w:sz w:val="28"/>
      <w:szCs w:val="28"/>
    </w:rPr>
  </w:style>
  <w:style w:type="paragraph" w:customStyle="1" w:styleId="aff2">
    <w:name w:val="Цифры таблицы"/>
    <w:rsid w:val="0035405C"/>
    <w:pPr>
      <w:ind w:right="113"/>
      <w:jc w:val="right"/>
    </w:pPr>
    <w:rPr>
      <w:rFonts w:ascii="Arial" w:hAnsi="Arial"/>
      <w:sz w:val="24"/>
    </w:rPr>
  </w:style>
  <w:style w:type="paragraph" w:customStyle="1" w:styleId="msonormalcxspmiddle">
    <w:name w:val="msonormalcxspmiddle"/>
    <w:basedOn w:val="a"/>
    <w:rsid w:val="00D964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9647C"/>
  </w:style>
  <w:style w:type="paragraph" w:customStyle="1" w:styleId="p10">
    <w:name w:val="p10"/>
    <w:basedOn w:val="a"/>
    <w:rsid w:val="00D9647C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D9647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9647C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D9647C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FollowedHyperlink"/>
    <w:uiPriority w:val="99"/>
    <w:unhideWhenUsed/>
    <w:rsid w:val="00D52AF2"/>
    <w:rPr>
      <w:color w:val="800080"/>
      <w:u w:val="single"/>
    </w:rPr>
  </w:style>
  <w:style w:type="paragraph" w:customStyle="1" w:styleId="p2">
    <w:name w:val="p2"/>
    <w:basedOn w:val="a"/>
    <w:rsid w:val="009449A0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9734C5"/>
  </w:style>
  <w:style w:type="paragraph" w:customStyle="1" w:styleId="xl65">
    <w:name w:val="xl65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404040"/>
      <w:sz w:val="28"/>
      <w:szCs w:val="28"/>
    </w:rPr>
  </w:style>
  <w:style w:type="paragraph" w:customStyle="1" w:styleId="xl90">
    <w:name w:val="xl90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99">
    <w:name w:val="xl99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734C5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404040"/>
      <w:sz w:val="28"/>
      <w:szCs w:val="28"/>
    </w:rPr>
  </w:style>
  <w:style w:type="paragraph" w:customStyle="1" w:styleId="xl109">
    <w:name w:val="xl109"/>
    <w:basedOn w:val="a"/>
    <w:rsid w:val="009734C5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3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aff4">
    <w:name w:val="Колонтитул_"/>
    <w:link w:val="aff5"/>
    <w:rsid w:val="00E121F2"/>
    <w:rPr>
      <w:rFonts w:ascii="FrankRuehl" w:eastAsia="FrankRuehl" w:hAnsi="FrankRuehl" w:cs="FrankRuehl"/>
      <w:b/>
      <w:bCs/>
      <w:spacing w:val="-3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E121F2"/>
    <w:rPr>
      <w:b/>
      <w:bCs/>
      <w:spacing w:val="-1"/>
      <w:sz w:val="26"/>
      <w:szCs w:val="26"/>
      <w:shd w:val="clear" w:color="auto" w:fill="FFFFFF"/>
    </w:rPr>
  </w:style>
  <w:style w:type="character" w:customStyle="1" w:styleId="aff6">
    <w:name w:val="Основной текст_"/>
    <w:link w:val="51"/>
    <w:rsid w:val="00E121F2"/>
    <w:rPr>
      <w:sz w:val="26"/>
      <w:szCs w:val="26"/>
      <w:shd w:val="clear" w:color="auto" w:fill="FFFFFF"/>
    </w:rPr>
  </w:style>
  <w:style w:type="character" w:customStyle="1" w:styleId="18">
    <w:name w:val="Основной текст1"/>
    <w:rsid w:val="00E1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5">
    <w:name w:val="Основной текст (3)_"/>
    <w:link w:val="36"/>
    <w:rsid w:val="00E121F2"/>
    <w:rPr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E12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 (4)_"/>
    <w:link w:val="44"/>
    <w:rsid w:val="00E121F2"/>
    <w:rPr>
      <w:i/>
      <w:iCs/>
      <w:spacing w:val="-2"/>
      <w:sz w:val="26"/>
      <w:szCs w:val="26"/>
      <w:shd w:val="clear" w:color="auto" w:fill="FFFFFF"/>
    </w:rPr>
  </w:style>
  <w:style w:type="character" w:customStyle="1" w:styleId="91">
    <w:name w:val="Подпись к картинке (9)_"/>
    <w:link w:val="92"/>
    <w:rsid w:val="00E121F2"/>
    <w:rPr>
      <w:rFonts w:ascii="Segoe UI" w:eastAsia="Segoe UI" w:hAnsi="Segoe UI" w:cs="Segoe UI"/>
      <w:spacing w:val="4"/>
      <w:sz w:val="18"/>
      <w:szCs w:val="18"/>
      <w:shd w:val="clear" w:color="auto" w:fill="FFFFFF"/>
    </w:rPr>
  </w:style>
  <w:style w:type="character" w:customStyle="1" w:styleId="0pt0">
    <w:name w:val="Основной текст + Полужирный;Интервал 0 pt"/>
    <w:rsid w:val="00E12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Не полужирный;Интервал 0 pt"/>
    <w:rsid w:val="00E12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курсив;Интервал 0 pt"/>
    <w:rsid w:val="00E12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f7">
    <w:name w:val="Подпись к таблице_"/>
    <w:rsid w:val="00E1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8">
    <w:name w:val="Подпись к таблице"/>
    <w:rsid w:val="00E1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0pt">
    <w:name w:val="Основной текст + 10;5 pt;Интервал 0 pt"/>
    <w:rsid w:val="00E1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aff5">
    <w:name w:val="Колонтитул"/>
    <w:basedOn w:val="a"/>
    <w:link w:val="aff4"/>
    <w:rsid w:val="00E121F2"/>
    <w:pPr>
      <w:widowControl w:val="0"/>
      <w:shd w:val="clear" w:color="auto" w:fill="FFFFFF"/>
      <w:spacing w:line="0" w:lineRule="atLeast"/>
    </w:pPr>
    <w:rPr>
      <w:rFonts w:ascii="FrankRuehl" w:eastAsia="FrankRuehl" w:hAnsi="FrankRuehl"/>
      <w:b/>
      <w:bCs/>
      <w:spacing w:val="-3"/>
      <w:sz w:val="23"/>
      <w:szCs w:val="23"/>
    </w:rPr>
  </w:style>
  <w:style w:type="paragraph" w:customStyle="1" w:styleId="42">
    <w:name w:val="Заголовок №4"/>
    <w:basedOn w:val="a"/>
    <w:link w:val="41"/>
    <w:rsid w:val="00E121F2"/>
    <w:pPr>
      <w:widowControl w:val="0"/>
      <w:shd w:val="clear" w:color="auto" w:fill="FFFFFF"/>
      <w:spacing w:after="60" w:line="0" w:lineRule="atLeast"/>
      <w:jc w:val="center"/>
      <w:outlineLvl w:val="3"/>
    </w:pPr>
    <w:rPr>
      <w:b/>
      <w:bCs/>
      <w:spacing w:val="-1"/>
      <w:sz w:val="26"/>
      <w:szCs w:val="26"/>
    </w:rPr>
  </w:style>
  <w:style w:type="paragraph" w:customStyle="1" w:styleId="51">
    <w:name w:val="Основной текст5"/>
    <w:basedOn w:val="a"/>
    <w:link w:val="aff6"/>
    <w:rsid w:val="00E121F2"/>
    <w:pPr>
      <w:widowControl w:val="0"/>
      <w:shd w:val="clear" w:color="auto" w:fill="FFFFFF"/>
      <w:spacing w:before="180" w:line="293" w:lineRule="exact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E121F2"/>
    <w:pPr>
      <w:widowControl w:val="0"/>
      <w:shd w:val="clear" w:color="auto" w:fill="FFFFFF"/>
      <w:spacing w:after="240" w:line="322" w:lineRule="exact"/>
      <w:ind w:hanging="540"/>
      <w:jc w:val="center"/>
    </w:pPr>
    <w:rPr>
      <w:b/>
      <w:bCs/>
      <w:spacing w:val="-1"/>
      <w:sz w:val="26"/>
      <w:szCs w:val="26"/>
    </w:rPr>
  </w:style>
  <w:style w:type="paragraph" w:customStyle="1" w:styleId="44">
    <w:name w:val="Основной текст (4)"/>
    <w:basedOn w:val="a"/>
    <w:link w:val="43"/>
    <w:rsid w:val="00E121F2"/>
    <w:pPr>
      <w:widowControl w:val="0"/>
      <w:shd w:val="clear" w:color="auto" w:fill="FFFFFF"/>
      <w:spacing w:before="240" w:line="322" w:lineRule="exact"/>
      <w:jc w:val="both"/>
    </w:pPr>
    <w:rPr>
      <w:i/>
      <w:iCs/>
      <w:spacing w:val="-2"/>
      <w:sz w:val="26"/>
      <w:szCs w:val="26"/>
    </w:rPr>
  </w:style>
  <w:style w:type="paragraph" w:customStyle="1" w:styleId="92">
    <w:name w:val="Подпись к картинке (9)"/>
    <w:basedOn w:val="a"/>
    <w:link w:val="91"/>
    <w:rsid w:val="00E121F2"/>
    <w:pPr>
      <w:widowControl w:val="0"/>
      <w:shd w:val="clear" w:color="auto" w:fill="FFFFFF"/>
      <w:spacing w:before="120" w:line="274" w:lineRule="exact"/>
    </w:pPr>
    <w:rPr>
      <w:rFonts w:ascii="Segoe UI" w:eastAsia="Segoe UI" w:hAnsi="Segoe UI"/>
      <w:spacing w:val="4"/>
      <w:sz w:val="18"/>
      <w:szCs w:val="18"/>
    </w:rPr>
  </w:style>
  <w:style w:type="character" w:customStyle="1" w:styleId="WW8Num1z0">
    <w:name w:val="WW8Num1z0"/>
    <w:rsid w:val="00CA4D09"/>
    <w:rPr>
      <w:rFonts w:hint="default"/>
    </w:rPr>
  </w:style>
  <w:style w:type="paragraph" w:customStyle="1" w:styleId="1c">
    <w:name w:val="1c"/>
    <w:basedOn w:val="a"/>
    <w:rsid w:val="00CA4D09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a"/>
    <w:basedOn w:val="a"/>
    <w:rsid w:val="00CA4D0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A4D09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CA4D09"/>
    <w:rPr>
      <w:rFonts w:ascii="Courier New" w:hAnsi="Courier New" w:cs="Courier New"/>
      <w:lang w:eastAsia="ar-SA"/>
    </w:rPr>
  </w:style>
  <w:style w:type="character" w:customStyle="1" w:styleId="affa">
    <w:name w:val="Основной текст + Курсив"/>
    <w:aliases w:val="Интервал 0 pt,Основной текст + Полужирный"/>
    <w:rsid w:val="00EB2F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p1">
    <w:name w:val="p1"/>
    <w:basedOn w:val="a"/>
    <w:rsid w:val="00E4012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3B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0FF8-9468-4A55-A5B5-D739A96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22</Pages>
  <Words>7490</Words>
  <Characters>48642</Characters>
  <Application>Microsoft Office Word</Application>
  <DocSecurity>0</DocSecurity>
  <Lines>405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2019-03-20T06:44:00Z</cp:lastPrinted>
  <dcterms:created xsi:type="dcterms:W3CDTF">2018-08-03T05:51:00Z</dcterms:created>
  <dcterms:modified xsi:type="dcterms:W3CDTF">2019-06-10T06:33:00Z</dcterms:modified>
</cp:coreProperties>
</file>