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39" w:rsidRPr="00224B02" w:rsidRDefault="00C569FD" w:rsidP="002D0953">
      <w:pPr>
        <w:pStyle w:val="a3"/>
        <w:ind w:left="288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0953">
        <w:rPr>
          <w:noProof/>
          <w:sz w:val="28"/>
          <w:szCs w:val="28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B39" w:rsidRDefault="003923FA" w:rsidP="00920B3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 xml:space="preserve">ГЛАВА </w:t>
      </w:r>
      <w:r w:rsidR="00920B39">
        <w:rPr>
          <w:b w:val="0"/>
          <w:spacing w:val="20"/>
          <w:sz w:val="28"/>
        </w:rPr>
        <w:t>МУНИЦИПАЛЬНОГО ОБРАЗОВАНИЯ</w:t>
      </w:r>
    </w:p>
    <w:p w:rsidR="00920B39" w:rsidRDefault="00920B39" w:rsidP="00920B3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920B39" w:rsidRDefault="00920B39" w:rsidP="00920B3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224B02" w:rsidRPr="00224B02" w:rsidRDefault="00224B02" w:rsidP="00224B02">
      <w:pPr>
        <w:rPr>
          <w:lang w:eastAsia="ru-RU"/>
        </w:rPr>
      </w:pPr>
    </w:p>
    <w:p w:rsidR="00224B02" w:rsidRDefault="00224B02" w:rsidP="00224B02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920B39" w:rsidRPr="00224B02" w:rsidRDefault="00920B39" w:rsidP="00920B39">
      <w:pPr>
        <w:pStyle w:val="a3"/>
        <w:rPr>
          <w:b w:val="0"/>
          <w:sz w:val="28"/>
          <w:lang/>
        </w:rPr>
      </w:pPr>
    </w:p>
    <w:p w:rsidR="00920B39" w:rsidRDefault="00920B39" w:rsidP="00920B39">
      <w:pPr>
        <w:pStyle w:val="a4"/>
        <w:ind w:left="0" w:firstLine="0"/>
        <w:jc w:val="center"/>
      </w:pPr>
    </w:p>
    <w:p w:rsidR="00920B39" w:rsidRDefault="00920B39" w:rsidP="00920B39">
      <w:pPr>
        <w:pStyle w:val="a4"/>
        <w:ind w:left="0" w:firstLine="0"/>
        <w:jc w:val="center"/>
      </w:pPr>
    </w:p>
    <w:p w:rsidR="00920B39" w:rsidRPr="002D0953" w:rsidRDefault="002D0953" w:rsidP="002D0953">
      <w:pPr>
        <w:pStyle w:val="a4"/>
        <w:ind w:left="0" w:firstLine="0"/>
        <w:rPr>
          <w:sz w:val="28"/>
        </w:rPr>
      </w:pPr>
      <w:r>
        <w:rPr>
          <w:sz w:val="28"/>
        </w:rPr>
        <w:t xml:space="preserve">от   27.06.2025    </w:t>
      </w:r>
      <w:r w:rsidR="00920B39" w:rsidRPr="002D0953">
        <w:rPr>
          <w:sz w:val="28"/>
        </w:rPr>
        <w:t xml:space="preserve">№  </w:t>
      </w:r>
      <w:r>
        <w:rPr>
          <w:sz w:val="28"/>
        </w:rPr>
        <w:t>13</w:t>
      </w:r>
      <w:r w:rsidR="00920B39" w:rsidRPr="002D0953">
        <w:rPr>
          <w:sz w:val="28"/>
        </w:rPr>
        <w:t xml:space="preserve">  </w:t>
      </w:r>
    </w:p>
    <w:tbl>
      <w:tblPr>
        <w:tblpPr w:leftFromText="180" w:rightFromText="180" w:vertAnchor="text" w:horzAnchor="margin" w:tblpY="372"/>
        <w:tblW w:w="0" w:type="auto"/>
        <w:tblLayout w:type="fixed"/>
        <w:tblLook w:val="0000"/>
      </w:tblPr>
      <w:tblGrid>
        <w:gridCol w:w="4503"/>
        <w:gridCol w:w="4145"/>
      </w:tblGrid>
      <w:tr w:rsidR="00920B39" w:rsidTr="00093DDE">
        <w:tc>
          <w:tcPr>
            <w:tcW w:w="4503" w:type="dxa"/>
          </w:tcPr>
          <w:p w:rsidR="00920B39" w:rsidRDefault="00920B39" w:rsidP="00920B39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920B39" w:rsidRDefault="00093DDE" w:rsidP="00920B39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Об утверждении Положения о согласовании и утверждении уставов казачьих обществ, создаваемых (действующих) на территории муниципального образования «</w:t>
            </w:r>
            <w:r>
              <w:rPr>
                <w:sz w:val="28"/>
                <w:szCs w:val="28"/>
              </w:rPr>
              <w:t>Ярцевский</w:t>
            </w:r>
            <w:r w:rsidRPr="00C046B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20B39" w:rsidRDefault="00920B39" w:rsidP="00920B39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920B39" w:rsidRDefault="00920B39" w:rsidP="00920B39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AF43A7" w:rsidP="00920B39">
      <w:pPr>
        <w:rPr>
          <w:sz w:val="28"/>
        </w:rPr>
      </w:pPr>
      <w:r>
        <w:rPr>
          <w:sz w:val="32"/>
          <w:szCs w:val="32"/>
        </w:rPr>
        <w:t xml:space="preserve">                                                   </w:t>
      </w:r>
    </w:p>
    <w:p w:rsidR="007F03B6" w:rsidRDefault="007F03B6" w:rsidP="007F03B6">
      <w:pPr>
        <w:pStyle w:val="a4"/>
        <w:ind w:left="0" w:firstLine="0"/>
        <w:jc w:val="both"/>
        <w:rPr>
          <w:sz w:val="28"/>
        </w:rPr>
      </w:pPr>
    </w:p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920B39" w:rsidRDefault="00BF420A" w:rsidP="00BF420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0B39" w:rsidRDefault="00920B39" w:rsidP="00BF420A">
      <w:pPr>
        <w:pStyle w:val="ac"/>
        <w:jc w:val="both"/>
        <w:rPr>
          <w:sz w:val="28"/>
          <w:szCs w:val="28"/>
        </w:rPr>
      </w:pPr>
    </w:p>
    <w:p w:rsidR="00920B39" w:rsidRDefault="00920B39" w:rsidP="00BF420A">
      <w:pPr>
        <w:pStyle w:val="ac"/>
        <w:jc w:val="both"/>
        <w:rPr>
          <w:sz w:val="28"/>
          <w:szCs w:val="28"/>
        </w:rPr>
      </w:pPr>
    </w:p>
    <w:p w:rsidR="00920B39" w:rsidRDefault="00920B39" w:rsidP="00BF420A">
      <w:pPr>
        <w:pStyle w:val="ac"/>
        <w:jc w:val="both"/>
        <w:rPr>
          <w:sz w:val="28"/>
          <w:szCs w:val="28"/>
        </w:rPr>
      </w:pPr>
    </w:p>
    <w:p w:rsidR="00920B39" w:rsidRDefault="00920B39" w:rsidP="00BF420A">
      <w:pPr>
        <w:pStyle w:val="ac"/>
        <w:jc w:val="both"/>
        <w:rPr>
          <w:sz w:val="28"/>
          <w:szCs w:val="28"/>
        </w:rPr>
      </w:pPr>
    </w:p>
    <w:p w:rsidR="00920B39" w:rsidRDefault="00920B39" w:rsidP="00BF420A">
      <w:pPr>
        <w:pStyle w:val="ac"/>
        <w:jc w:val="both"/>
        <w:rPr>
          <w:sz w:val="28"/>
          <w:szCs w:val="28"/>
        </w:rPr>
      </w:pPr>
    </w:p>
    <w:p w:rsidR="00093DDE" w:rsidRDefault="00093DDE" w:rsidP="00BF420A">
      <w:pPr>
        <w:pStyle w:val="ac"/>
        <w:jc w:val="both"/>
        <w:rPr>
          <w:sz w:val="28"/>
          <w:szCs w:val="28"/>
        </w:rPr>
      </w:pPr>
    </w:p>
    <w:p w:rsidR="00093DDE" w:rsidRDefault="00093DDE" w:rsidP="00BF420A">
      <w:pPr>
        <w:pStyle w:val="ac"/>
        <w:jc w:val="both"/>
        <w:rPr>
          <w:sz w:val="28"/>
          <w:szCs w:val="28"/>
        </w:rPr>
      </w:pPr>
    </w:p>
    <w:p w:rsidR="00093DDE" w:rsidRDefault="00093DDE" w:rsidP="00392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6B2">
        <w:rPr>
          <w:rFonts w:ascii="Times New Roman" w:hAnsi="Times New Roman" w:cs="Times New Roman"/>
          <w:sz w:val="28"/>
          <w:szCs w:val="28"/>
        </w:rPr>
        <w:t xml:space="preserve">В соответствии с пунктами 3.6-2 и 3.6-3 Указа Президента </w:t>
      </w:r>
      <w:proofErr w:type="gramStart"/>
      <w:r w:rsidRPr="00C046B2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C046B2">
        <w:rPr>
          <w:rFonts w:ascii="Times New Roman" w:hAnsi="Times New Roman" w:cs="Times New Roman"/>
          <w:sz w:val="28"/>
          <w:szCs w:val="28"/>
        </w:rPr>
        <w:t xml:space="preserve"> Федерации от 15.06.1992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06.04.2020 </w:t>
      </w:r>
      <w:r>
        <w:rPr>
          <w:rFonts w:ascii="Times New Roman" w:hAnsi="Times New Roman" w:cs="Times New Roman"/>
          <w:sz w:val="28"/>
          <w:szCs w:val="28"/>
        </w:rPr>
        <w:t xml:space="preserve">№ 45 </w:t>
      </w:r>
      <w:r w:rsidRPr="00C046B2">
        <w:rPr>
          <w:rFonts w:ascii="Times New Roman" w:hAnsi="Times New Roman" w:cs="Times New Roman"/>
          <w:sz w:val="28"/>
          <w:szCs w:val="28"/>
        </w:rPr>
        <w:t>«Об утверждении Типового положения о согласовании и утверждении уставов казачьих обществ»</w:t>
      </w:r>
      <w:r w:rsidR="00392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F1F26" w:rsidRPr="005F1F2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F1F26" w:rsidRPr="005F1F2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5F1F26" w:rsidRPr="005F1F2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F1F26" w:rsidRPr="005F1F26">
        <w:rPr>
          <w:rFonts w:ascii="Times New Roman" w:hAnsi="Times New Roman" w:cs="Times New Roman"/>
          <w:sz w:val="28"/>
          <w:szCs w:val="28"/>
        </w:rPr>
        <w:t xml:space="preserve"> о в л я </w:t>
      </w:r>
      <w:r w:rsidR="005F1F26">
        <w:rPr>
          <w:rFonts w:ascii="Times New Roman" w:hAnsi="Times New Roman" w:cs="Times New Roman"/>
          <w:sz w:val="28"/>
          <w:szCs w:val="28"/>
        </w:rPr>
        <w:t>ю</w:t>
      </w:r>
      <w:r w:rsidR="005F1F26" w:rsidRPr="005F1F26">
        <w:rPr>
          <w:rFonts w:ascii="Times New Roman" w:hAnsi="Times New Roman" w:cs="Times New Roman"/>
          <w:sz w:val="28"/>
          <w:szCs w:val="28"/>
        </w:rPr>
        <w:t>:</w:t>
      </w:r>
    </w:p>
    <w:p w:rsidR="003923FA" w:rsidRPr="003923FA" w:rsidRDefault="003923FA" w:rsidP="00392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0B7" w:rsidRDefault="006270B7" w:rsidP="003923FA">
      <w:pPr>
        <w:pStyle w:val="a4"/>
        <w:ind w:left="-108" w:firstLine="0"/>
        <w:jc w:val="both"/>
        <w:rPr>
          <w:sz w:val="28"/>
          <w:szCs w:val="28"/>
        </w:rPr>
      </w:pPr>
      <w:r w:rsidRPr="006270B7">
        <w:rPr>
          <w:sz w:val="28"/>
          <w:szCs w:val="28"/>
        </w:rPr>
        <w:tab/>
      </w:r>
      <w:r w:rsidRPr="006270B7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7008FC">
        <w:rPr>
          <w:sz w:val="28"/>
          <w:szCs w:val="28"/>
        </w:rPr>
        <w:t xml:space="preserve">Утвердить прилагаемое положение о согласовании и утверждении уставов </w:t>
      </w:r>
      <w:r w:rsidR="00093DDE">
        <w:rPr>
          <w:sz w:val="28"/>
          <w:szCs w:val="28"/>
        </w:rPr>
        <w:t xml:space="preserve">казачьих обществ </w:t>
      </w:r>
      <w:r w:rsidR="007008FC">
        <w:rPr>
          <w:sz w:val="28"/>
          <w:szCs w:val="28"/>
        </w:rPr>
        <w:t>создаваемых (действующих)</w:t>
      </w:r>
      <w:r w:rsidR="00093DDE">
        <w:rPr>
          <w:sz w:val="28"/>
          <w:szCs w:val="28"/>
        </w:rPr>
        <w:t xml:space="preserve"> </w:t>
      </w:r>
      <w:r w:rsidR="007008FC">
        <w:rPr>
          <w:sz w:val="28"/>
          <w:szCs w:val="28"/>
        </w:rPr>
        <w:t xml:space="preserve">на территории муниципального образования «Ярцевский </w:t>
      </w:r>
      <w:r w:rsidR="00093DDE">
        <w:rPr>
          <w:sz w:val="28"/>
          <w:szCs w:val="28"/>
        </w:rPr>
        <w:t>муниципальный округ</w:t>
      </w:r>
      <w:r w:rsidR="007008FC">
        <w:rPr>
          <w:sz w:val="28"/>
          <w:szCs w:val="28"/>
        </w:rPr>
        <w:t>» Смоленской области</w:t>
      </w:r>
      <w:r w:rsidR="00093DDE">
        <w:rPr>
          <w:sz w:val="28"/>
          <w:szCs w:val="28"/>
        </w:rPr>
        <w:t>.</w:t>
      </w:r>
    </w:p>
    <w:p w:rsidR="0043292E" w:rsidRDefault="006270B7" w:rsidP="006270B7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23FA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6270B7" w:rsidRDefault="0043292E" w:rsidP="006270B7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23FA">
        <w:rPr>
          <w:sz w:val="28"/>
          <w:szCs w:val="28"/>
        </w:rPr>
        <w:t>3</w:t>
      </w:r>
      <w:r w:rsidR="006270B7">
        <w:rPr>
          <w:sz w:val="28"/>
          <w:szCs w:val="28"/>
        </w:rPr>
        <w:t>. Настоящее постановление вступает в силу со дня его подписания.</w:t>
      </w:r>
    </w:p>
    <w:p w:rsidR="006270B7" w:rsidRDefault="006270B7" w:rsidP="00627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3FA" w:rsidRDefault="003923FA" w:rsidP="00392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3FA" w:rsidRPr="006A2047" w:rsidRDefault="003923FA" w:rsidP="00392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0D2" w:rsidRDefault="003923FA" w:rsidP="00B75D5F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6270B7" w:rsidRPr="006A2047">
        <w:rPr>
          <w:rFonts w:ascii="Times New Roman" w:hAnsi="Times New Roman"/>
          <w:sz w:val="28"/>
          <w:szCs w:val="28"/>
        </w:rPr>
        <w:t>Р.Н. Захаров</w:t>
      </w:r>
    </w:p>
    <w:p w:rsidR="00FF5187" w:rsidRDefault="00FF5187" w:rsidP="00FF5187">
      <w:pPr>
        <w:pStyle w:val="ac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09"/>
      </w:tblGrid>
      <w:tr w:rsidR="00FF5187" w:rsidRPr="004D59D2" w:rsidTr="008F0CC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F5187" w:rsidRPr="004D59D2" w:rsidRDefault="00FF5187" w:rsidP="008F0CCE">
            <w:pPr>
              <w:tabs>
                <w:tab w:val="left" w:pos="67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F5187" w:rsidRDefault="00FF5187" w:rsidP="008F0CCE">
            <w:pPr>
              <w:pStyle w:val="ac"/>
            </w:pPr>
            <w:r>
              <w:t>УТВЕРЖДЕНО</w:t>
            </w:r>
            <w:r w:rsidRPr="002E18FE">
              <w:t xml:space="preserve"> </w:t>
            </w:r>
          </w:p>
          <w:p w:rsidR="00FF5187" w:rsidRDefault="00FF5187" w:rsidP="008F0CCE">
            <w:pPr>
              <w:pStyle w:val="ac"/>
            </w:pPr>
            <w:r>
              <w:t xml:space="preserve"> постановлением Главы</w:t>
            </w:r>
          </w:p>
          <w:p w:rsidR="00FF5187" w:rsidRDefault="00FF5187" w:rsidP="008F0CCE">
            <w:pPr>
              <w:pStyle w:val="ac"/>
            </w:pPr>
            <w:r>
              <w:t>муниципального образования «</w:t>
            </w:r>
            <w:proofErr w:type="spellStart"/>
            <w:r>
              <w:t>Ярцевский</w:t>
            </w:r>
            <w:proofErr w:type="spellEnd"/>
            <w:r>
              <w:t xml:space="preserve"> муниципальный округ» Смоленской области</w:t>
            </w:r>
          </w:p>
          <w:p w:rsidR="00FF5187" w:rsidRPr="002E18FE" w:rsidRDefault="00FF5187" w:rsidP="008F0CCE">
            <w:pPr>
              <w:pStyle w:val="ac"/>
            </w:pPr>
            <w:r>
              <w:t xml:space="preserve">от </w:t>
            </w:r>
            <w:r w:rsidR="002D0953">
              <w:t>27.06.</w:t>
            </w:r>
            <w:r>
              <w:t xml:space="preserve">2025 № </w:t>
            </w:r>
            <w:r w:rsidR="002D0953">
              <w:t>13</w:t>
            </w:r>
          </w:p>
          <w:p w:rsidR="00FF5187" w:rsidRPr="004D59D2" w:rsidRDefault="00FF5187" w:rsidP="008F0CCE">
            <w:pPr>
              <w:tabs>
                <w:tab w:val="left" w:pos="6765"/>
              </w:tabs>
              <w:rPr>
                <w:rFonts w:ascii="Times New Roman" w:hAnsi="Times New Roman"/>
              </w:rPr>
            </w:pPr>
          </w:p>
        </w:tc>
      </w:tr>
    </w:tbl>
    <w:p w:rsidR="00FF5187" w:rsidRPr="006270B7" w:rsidRDefault="00FF5187" w:rsidP="00FF5187">
      <w:pPr>
        <w:pStyle w:val="ac"/>
        <w:jc w:val="both"/>
        <w:rPr>
          <w:b/>
          <w:sz w:val="28"/>
          <w:szCs w:val="28"/>
        </w:rPr>
      </w:pPr>
    </w:p>
    <w:p w:rsidR="00FF5187" w:rsidRPr="006270B7" w:rsidRDefault="00FF5187" w:rsidP="00FF5187">
      <w:pPr>
        <w:pStyle w:val="ac"/>
        <w:jc w:val="center"/>
        <w:rPr>
          <w:b/>
          <w:sz w:val="28"/>
          <w:szCs w:val="28"/>
        </w:rPr>
      </w:pPr>
      <w:r w:rsidRPr="006270B7">
        <w:rPr>
          <w:b/>
          <w:sz w:val="28"/>
          <w:szCs w:val="28"/>
        </w:rPr>
        <w:t>ПОЛОЖЕНИЕ</w:t>
      </w:r>
    </w:p>
    <w:p w:rsidR="00FF5187" w:rsidRPr="006270B7" w:rsidRDefault="00FF5187" w:rsidP="00FF5187">
      <w:pPr>
        <w:pStyle w:val="ac"/>
        <w:jc w:val="center"/>
        <w:rPr>
          <w:b/>
          <w:sz w:val="28"/>
          <w:szCs w:val="28"/>
        </w:rPr>
      </w:pPr>
      <w:r w:rsidRPr="006270B7">
        <w:rPr>
          <w:b/>
          <w:sz w:val="28"/>
          <w:szCs w:val="28"/>
        </w:rPr>
        <w:t>о согласовании и утверждении уставов казачьих обществ,</w:t>
      </w:r>
    </w:p>
    <w:p w:rsidR="00FF5187" w:rsidRPr="00DD6F73" w:rsidRDefault="00FF5187" w:rsidP="00FF5187">
      <w:pPr>
        <w:pStyle w:val="ac"/>
        <w:jc w:val="center"/>
        <w:rPr>
          <w:b/>
          <w:sz w:val="28"/>
          <w:szCs w:val="28"/>
        </w:rPr>
      </w:pPr>
      <w:proofErr w:type="gramStart"/>
      <w:r w:rsidRPr="006270B7">
        <w:rPr>
          <w:b/>
          <w:sz w:val="28"/>
          <w:szCs w:val="28"/>
        </w:rPr>
        <w:t>создаваемых (действующих) на территории</w:t>
      </w:r>
      <w:r>
        <w:rPr>
          <w:b/>
          <w:sz w:val="28"/>
          <w:szCs w:val="28"/>
        </w:rPr>
        <w:t xml:space="preserve"> </w:t>
      </w:r>
      <w:r w:rsidRPr="006270B7"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Ярцевский</w:t>
      </w:r>
      <w:proofErr w:type="spellEnd"/>
      <w:r w:rsidRPr="006270B7">
        <w:rPr>
          <w:b/>
          <w:sz w:val="28"/>
          <w:szCs w:val="28"/>
        </w:rPr>
        <w:t xml:space="preserve"> муниципальный округ»</w:t>
      </w:r>
      <w:r>
        <w:rPr>
          <w:b/>
          <w:sz w:val="28"/>
          <w:szCs w:val="28"/>
        </w:rPr>
        <w:t xml:space="preserve"> </w:t>
      </w:r>
      <w:r w:rsidRPr="006270B7">
        <w:rPr>
          <w:b/>
          <w:sz w:val="28"/>
          <w:szCs w:val="28"/>
        </w:rPr>
        <w:t>Смоленской области</w:t>
      </w:r>
      <w:proofErr w:type="gramEnd"/>
    </w:p>
    <w:p w:rsidR="00FF5187" w:rsidRPr="006270B7" w:rsidRDefault="00FF5187" w:rsidP="00FF5187">
      <w:pPr>
        <w:pStyle w:val="ac"/>
        <w:jc w:val="both"/>
        <w:rPr>
          <w:b/>
          <w:i/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1. </w:t>
      </w:r>
      <w:proofErr w:type="gramStart"/>
      <w:r w:rsidRPr="006270B7">
        <w:rPr>
          <w:sz w:val="28"/>
          <w:szCs w:val="28"/>
        </w:rPr>
        <w:t>Настоящее Положение определяет перечень документов, необходимых для согласования и утверждения уставов казачьих обществ, создаваемых (действующих) на территории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</w:t>
      </w:r>
      <w:r w:rsidRPr="006270B7">
        <w:rPr>
          <w:sz w:val="28"/>
          <w:szCs w:val="28"/>
        </w:rPr>
        <w:t>муниципальный округ» Смоленской области</w:t>
      </w:r>
      <w:r w:rsidRPr="006270B7">
        <w:rPr>
          <w:i/>
          <w:sz w:val="28"/>
          <w:szCs w:val="28"/>
        </w:rPr>
        <w:t xml:space="preserve"> </w:t>
      </w:r>
      <w:r w:rsidRPr="006270B7">
        <w:rPr>
          <w:sz w:val="28"/>
          <w:szCs w:val="28"/>
        </w:rPr>
        <w:t>(далее – муниципальное образование), сроки и порядок их представления и рассмотрения, порядок принятия решений о согласовании и утверждении уставов казачьих обществ.</w:t>
      </w:r>
      <w:proofErr w:type="gramEnd"/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2. Уставы хуторских, станичных, городских казачьих обществ, создаваемых (действующих) на территории муниципального образования, согласовываются с атаманом районного (юртового) либо окружного (</w:t>
      </w:r>
      <w:proofErr w:type="spellStart"/>
      <w:r w:rsidRPr="006270B7">
        <w:rPr>
          <w:sz w:val="28"/>
          <w:szCs w:val="28"/>
        </w:rPr>
        <w:t>отдельского</w:t>
      </w:r>
      <w:proofErr w:type="spellEnd"/>
      <w:r w:rsidRPr="006270B7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proofErr w:type="gramStart"/>
      <w:r w:rsidRPr="006270B7">
        <w:rPr>
          <w:sz w:val="28"/>
          <w:szCs w:val="28"/>
        </w:rPr>
        <w:t>отдельское</w:t>
      </w:r>
      <w:proofErr w:type="spellEnd"/>
      <w:r w:rsidRPr="006270B7">
        <w:rPr>
          <w:sz w:val="28"/>
          <w:szCs w:val="28"/>
        </w:rPr>
        <w:t xml:space="preserve">) </w:t>
      </w:r>
      <w:proofErr w:type="gramEnd"/>
      <w:r w:rsidRPr="006270B7">
        <w:rPr>
          <w:sz w:val="28"/>
          <w:szCs w:val="28"/>
        </w:rPr>
        <w:t>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 казачьи общества).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Уставы районных (юртовых) казачьих обществ, создаваемых (действующих) на территории муниципального образования, согласовываются с атаманом окружного (</w:t>
      </w:r>
      <w:proofErr w:type="spellStart"/>
      <w:r w:rsidRPr="006270B7">
        <w:rPr>
          <w:sz w:val="28"/>
          <w:szCs w:val="28"/>
        </w:rPr>
        <w:t>отдельского</w:t>
      </w:r>
      <w:proofErr w:type="spellEnd"/>
      <w:r w:rsidRPr="006270B7">
        <w:rPr>
          <w:sz w:val="28"/>
          <w:szCs w:val="28"/>
        </w:rPr>
        <w:t>) казачьего общества (если окружное (</w:t>
      </w:r>
      <w:proofErr w:type="spellStart"/>
      <w:proofErr w:type="gramStart"/>
      <w:r w:rsidRPr="006270B7">
        <w:rPr>
          <w:sz w:val="28"/>
          <w:szCs w:val="28"/>
        </w:rPr>
        <w:t>отдельское</w:t>
      </w:r>
      <w:proofErr w:type="spellEnd"/>
      <w:r w:rsidRPr="006270B7">
        <w:rPr>
          <w:sz w:val="28"/>
          <w:szCs w:val="28"/>
        </w:rPr>
        <w:t xml:space="preserve">) </w:t>
      </w:r>
      <w:proofErr w:type="gramEnd"/>
      <w:r w:rsidRPr="006270B7">
        <w:rPr>
          <w:sz w:val="28"/>
          <w:szCs w:val="28"/>
        </w:rPr>
        <w:t>казачье общество осуществляет деятельность на территории Смоленской области, на которой создаются (действуют) указанные районные (юртовые) казачьи общества).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3. Главой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 w:rsidRPr="006270B7">
        <w:rPr>
          <w:sz w:val="28"/>
          <w:szCs w:val="28"/>
        </w:rPr>
        <w:t xml:space="preserve"> муниципальный округ» Смоленской области</w:t>
      </w:r>
      <w:r w:rsidRPr="006270B7">
        <w:rPr>
          <w:i/>
          <w:sz w:val="28"/>
          <w:szCs w:val="28"/>
        </w:rPr>
        <w:t xml:space="preserve"> </w:t>
      </w:r>
      <w:r w:rsidRPr="006270B7">
        <w:rPr>
          <w:sz w:val="28"/>
          <w:szCs w:val="28"/>
        </w:rPr>
        <w:t xml:space="preserve">(далее - Глава муниципального образования) </w:t>
      </w:r>
      <w:r w:rsidRPr="006270B7">
        <w:rPr>
          <w:b/>
          <w:sz w:val="28"/>
          <w:szCs w:val="28"/>
        </w:rPr>
        <w:t>утверждаются</w:t>
      </w:r>
      <w:r w:rsidRPr="006270B7">
        <w:rPr>
          <w:sz w:val="28"/>
          <w:szCs w:val="28"/>
        </w:rPr>
        <w:t>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70B7">
        <w:rPr>
          <w:sz w:val="28"/>
          <w:szCs w:val="28"/>
        </w:rPr>
        <w:t>1) уставы хуторских, станичных, городских казачьих обществ, создаваемых (действующих) на территории муниципального образования;</w:t>
      </w:r>
      <w:proofErr w:type="gramEnd"/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 уставы районных (юртовых) казачьих обществ, создаваемых (действующих) на территории муниципального образования.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4. Согласование уставов (создаваемых) действующих казачьих обществ осуществляется после: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 w:rsidRPr="006270B7">
        <w:rPr>
          <w:sz w:val="28"/>
          <w:szCs w:val="28"/>
        </w:rPr>
        <w:t>- принятия учредительным собранием (кругом, сбором) решения об учреждении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 w:rsidRPr="006270B7">
        <w:rPr>
          <w:sz w:val="28"/>
          <w:szCs w:val="28"/>
        </w:rPr>
        <w:t>- принятия высшим органом управления казачьего общества решения об утверждении устава этого казачьего общества.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</w:t>
      </w:r>
      <w:r w:rsidRPr="006270B7">
        <w:rPr>
          <w:sz w:val="28"/>
          <w:szCs w:val="28"/>
        </w:rPr>
        <w:lastRenderedPageBreak/>
        <w:t xml:space="preserve">устава данного казачьего общества направляет соответствующим должностным лицам, названным в </w:t>
      </w:r>
      <w:hyperlink r:id="rId8" w:history="1">
        <w:r w:rsidRPr="006270B7">
          <w:rPr>
            <w:sz w:val="28"/>
            <w:szCs w:val="28"/>
          </w:rPr>
          <w:t>пункте</w:t>
        </w:r>
      </w:hyperlink>
      <w:r w:rsidRPr="006270B7">
        <w:rPr>
          <w:sz w:val="28"/>
          <w:szCs w:val="28"/>
        </w:rPr>
        <w:t xml:space="preserve"> 2 настоящего Положения, представление о согласовании устава казачьего общества. К указанному представлению прилагаются: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Pr="006270B7">
        <w:rPr>
          <w:sz w:val="28"/>
          <w:szCs w:val="28"/>
          <w:vertAlign w:val="superscript"/>
        </w:rPr>
        <w:t>1</w:t>
      </w:r>
      <w:r w:rsidRPr="006270B7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3) устав казачьего общества в новой редакции. 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6. </w:t>
      </w:r>
      <w:proofErr w:type="gramStart"/>
      <w:r w:rsidRPr="006270B7">
        <w:rPr>
          <w:sz w:val="28"/>
          <w:szCs w:val="28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</w:t>
      </w:r>
      <w:hyperlink r:id="rId9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Положения, представление о согласовании устава казачьего общества.</w:t>
      </w:r>
      <w:proofErr w:type="gramEnd"/>
      <w:r w:rsidRPr="006270B7">
        <w:rPr>
          <w:sz w:val="28"/>
          <w:szCs w:val="28"/>
        </w:rPr>
        <w:t xml:space="preserve"> К указанному представлению прилагаются: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</w:t>
      </w:r>
      <w:r w:rsidRPr="006270B7">
        <w:rPr>
          <w:sz w:val="28"/>
          <w:szCs w:val="28"/>
          <w:vertAlign w:val="superscript"/>
        </w:rPr>
        <w:t>1</w:t>
      </w:r>
      <w:r w:rsidRPr="006270B7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копия протокола учредительного собрания (круга, сбора), содержащего решение об утверждении устава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3) устав казачьего общества. 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7.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должностным лицам, названным в </w:t>
      </w:r>
      <w:hyperlink r:id="rId10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8. Указанные в пунктах 5 и 6 настоящего Положения копии документов должны быть заверены подписью атамана казачьего общества или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в месте, предназначенном для прошивки.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9.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r:id="rId11" w:history="1">
        <w:r w:rsidRPr="006270B7">
          <w:rPr>
            <w:sz w:val="28"/>
            <w:szCs w:val="28"/>
          </w:rPr>
          <w:t>пункт</w:t>
        </w:r>
      </w:hyperlink>
      <w:r w:rsidRPr="006270B7">
        <w:rPr>
          <w:sz w:val="28"/>
          <w:szCs w:val="28"/>
        </w:rPr>
        <w:t>е 2 настоящего Положения, в течение 14 календарных дней со дня поступления указанных документов.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270B7">
        <w:rPr>
          <w:sz w:val="28"/>
          <w:szCs w:val="28"/>
        </w:rPr>
        <w:t xml:space="preserve">10. По истечении срока, установленного </w:t>
      </w:r>
      <w:hyperlink r:id="rId12" w:history="1">
        <w:r w:rsidRPr="006270B7">
          <w:rPr>
            <w:sz w:val="28"/>
            <w:szCs w:val="28"/>
          </w:rPr>
          <w:t xml:space="preserve">пунктом </w:t>
        </w:r>
      </w:hyperlink>
      <w:r w:rsidRPr="006270B7">
        <w:rPr>
          <w:sz w:val="28"/>
          <w:szCs w:val="28"/>
        </w:rPr>
        <w:t>9 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12.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r:id="rId13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13. Основаниями для отказа в согласовании устава действующего казачьего общества являются: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1) несоблюдение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Pr="006270B7">
        <w:rPr>
          <w:sz w:val="28"/>
          <w:szCs w:val="28"/>
          <w:vertAlign w:val="superscript"/>
        </w:rPr>
        <w:t>1</w:t>
      </w:r>
      <w:r w:rsidRPr="006270B7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14. Основаниями для отказа в согласовании устава создаваемого казачьего общества являются: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70B7">
        <w:rPr>
          <w:sz w:val="28"/>
          <w:szCs w:val="28"/>
        </w:rPr>
        <w:t xml:space="preserve">1) 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Pr="006270B7">
        <w:rPr>
          <w:sz w:val="28"/>
          <w:szCs w:val="28"/>
        </w:rPr>
        <w:br/>
        <w:t>главами 4 и 9</w:t>
      </w:r>
      <w:r w:rsidRPr="006270B7">
        <w:rPr>
          <w:sz w:val="28"/>
          <w:szCs w:val="28"/>
          <w:vertAlign w:val="superscript"/>
        </w:rPr>
        <w:t>1</w:t>
      </w:r>
      <w:r w:rsidRPr="006270B7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  <w:proofErr w:type="gramEnd"/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15.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r:id="rId14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– 14 настоящего Положения.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270B7">
        <w:rPr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16. Утверждение уставов казачьих обществ осуществляется после их согласования должностными лицами, названными в </w:t>
      </w:r>
      <w:hyperlink r:id="rId15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17.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муниципального образования представление об утверждении устава казачьего общества. К представлению прилагаются: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Pr="006270B7">
        <w:rPr>
          <w:sz w:val="28"/>
          <w:szCs w:val="28"/>
          <w:vertAlign w:val="superscript"/>
        </w:rPr>
        <w:t>1</w:t>
      </w:r>
      <w:r w:rsidRPr="006270B7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3) копии писем о согласовании устава казачьего общества должностными лицами, названными в </w:t>
      </w:r>
      <w:hyperlink r:id="rId16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4) устав казачьего общества на бумажном носителе и в электронном виде.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18.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муниципального образования представление об утверждении устава казачьего общества. К указанному представлению прилагаются: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копия протокола учредительного собрания (круга, сбора), содержащего решение об утверждении устава казачьего общества;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3) копии писем о согласовании устава казачьего общества должностными лицами, названными в </w:t>
      </w:r>
      <w:hyperlink r:id="rId17" w:history="1">
        <w:r w:rsidRPr="006270B7">
          <w:rPr>
            <w:sz w:val="28"/>
            <w:szCs w:val="28"/>
          </w:rPr>
          <w:t>пункте 2</w:t>
        </w:r>
      </w:hyperlink>
      <w:r w:rsidRPr="006270B7">
        <w:rPr>
          <w:sz w:val="28"/>
          <w:szCs w:val="28"/>
        </w:rPr>
        <w:t xml:space="preserve"> настоящего Положения;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4) устав казачьего общества на бумажном носителе и в электронном виде.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19. Указанные в пунктах 17 и 18 настоящего Положения копии документов должны быть заверены подписью атамана казачьего общества или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на месте прошивки.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20. Рассмотрение представленных для утверждения устава казачьего общества документов и принятие по ним решения осуществляется Главой муниципального образования в течение 30 календарных дней со дня поступления указанных документов.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270B7">
        <w:rPr>
          <w:sz w:val="28"/>
          <w:szCs w:val="28"/>
        </w:rPr>
        <w:t xml:space="preserve">21. По истечении срока, указанного в </w:t>
      </w:r>
      <w:hyperlink r:id="rId18" w:history="1">
        <w:r w:rsidRPr="006270B7">
          <w:rPr>
            <w:sz w:val="28"/>
            <w:szCs w:val="28"/>
          </w:rPr>
          <w:t xml:space="preserve">пункте </w:t>
        </w:r>
      </w:hyperlink>
      <w:r w:rsidRPr="006270B7">
        <w:rPr>
          <w:sz w:val="28"/>
          <w:szCs w:val="28"/>
        </w:rPr>
        <w:t>20 настоящего Положения, принимается решение об утверждении либо об отказе в утверждении устава казачьего общества. О принятом решении атаман казачьего общества либо уполномоченное лицо уведомляются в письменной форме.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22.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23. Утверждение устава казачьего общества оформляется постановлением Главы муниципального образования. Копия постановления Главы муниципального образования </w:t>
      </w:r>
      <w:proofErr w:type="gramStart"/>
      <w:r w:rsidRPr="006270B7">
        <w:rPr>
          <w:sz w:val="28"/>
          <w:szCs w:val="28"/>
        </w:rPr>
        <w:t>утверждении</w:t>
      </w:r>
      <w:proofErr w:type="gramEnd"/>
      <w:r w:rsidRPr="006270B7">
        <w:rPr>
          <w:sz w:val="28"/>
          <w:szCs w:val="28"/>
        </w:rPr>
        <w:t xml:space="preserve">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hyperlink r:id="rId19" w:history="1">
        <w:r w:rsidRPr="006270B7">
          <w:rPr>
            <w:sz w:val="28"/>
            <w:szCs w:val="28"/>
          </w:rPr>
          <w:t xml:space="preserve">пункте </w:t>
        </w:r>
      </w:hyperlink>
      <w:r w:rsidRPr="006270B7">
        <w:rPr>
          <w:sz w:val="28"/>
          <w:szCs w:val="28"/>
        </w:rPr>
        <w:t>21 настоящего Положения.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24. На титульном листе утверждаемого устава казачьего общества указываются: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70B7">
        <w:rPr>
          <w:sz w:val="28"/>
          <w:szCs w:val="28"/>
        </w:rPr>
        <w:t>слово УСТАВ (прописными буквами) и полное наименование казачьего общества;</w:t>
      </w:r>
      <w:proofErr w:type="gramEnd"/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год принятия учредительным собранием (кругом, сбором) решения об учреждении казачьего общества – для создаваемого казачьего общества либо год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70B7">
        <w:rPr>
          <w:sz w:val="28"/>
          <w:szCs w:val="28"/>
        </w:rPr>
        <w:t>гриф утверждения, состоящий из слова УТВЕРЖДЕНО</w:t>
      </w:r>
      <w:proofErr w:type="gramEnd"/>
      <w:r w:rsidRPr="006270B7">
        <w:rPr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70B7">
        <w:rPr>
          <w:sz w:val="28"/>
          <w:szCs w:val="28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6270B7">
        <w:rPr>
          <w:sz w:val="28"/>
          <w:szCs w:val="28"/>
        </w:rPr>
        <w:t xml:space="preserve"> в случае согласования устава несколькими должностными лицами, названными в пункте 2 настоящего Положения, грифы согласования располагаются 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25. Основаниями для отказа в утверждении устава действующего казачьего общества являются: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70B7">
        <w:rPr>
          <w:sz w:val="28"/>
          <w:szCs w:val="28"/>
        </w:rPr>
        <w:t>1) 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</w:t>
      </w:r>
      <w:r w:rsidRPr="006270B7">
        <w:rPr>
          <w:sz w:val="28"/>
          <w:szCs w:val="28"/>
        </w:rPr>
        <w:lastRenderedPageBreak/>
        <w:t>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26. Основаниями для отказа в утверждении устава создаваемого казачьего общества являются: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1) 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18 настоящего Положения, несоблюдение требований к их оформлению, порядку и сроку представления;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 xml:space="preserve">3) наличие в представленных документах недостоверных или неполных </w:t>
      </w:r>
      <w:bookmarkStart w:id="0" w:name="_GoBack"/>
      <w:bookmarkEnd w:id="0"/>
      <w:r w:rsidRPr="006270B7">
        <w:rPr>
          <w:sz w:val="28"/>
          <w:szCs w:val="28"/>
        </w:rPr>
        <w:t>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27. Отказ в утверждении устава казачьего общества не является препятствием для повторного направления Главе муниципального образования представления об утверждении устава казачьего общества и документов, предусмотренных пунктами 17 и 18 настоящего Положения, при условии устранения оснований, послуживших причиной для принятия указанного решения.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17 и 18 настоящего Положения, и принятие по этому представлению решения осуществляются в порядке, предусмотренном пунктами 19 – 26 настоящего Положения.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70B7">
        <w:rPr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17 и 18 настоящего Положения, не ограничено.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Default="00FF5187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Default="002D0953" w:rsidP="00FF5187">
      <w:pPr>
        <w:pStyle w:val="ac"/>
        <w:jc w:val="both"/>
        <w:rPr>
          <w:sz w:val="28"/>
          <w:szCs w:val="28"/>
        </w:rPr>
      </w:pPr>
    </w:p>
    <w:p w:rsidR="002D0953" w:rsidRPr="006270B7" w:rsidRDefault="002D0953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09"/>
      </w:tblGrid>
      <w:tr w:rsidR="00FF5187" w:rsidRPr="004D59D2" w:rsidTr="008F0CC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F5187" w:rsidRPr="004D59D2" w:rsidRDefault="00FF5187" w:rsidP="008F0CCE">
            <w:pPr>
              <w:tabs>
                <w:tab w:val="left" w:pos="67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F5187" w:rsidRPr="002011C3" w:rsidRDefault="00FF5187" w:rsidP="008F0CCE">
            <w:pPr>
              <w:pStyle w:val="ac"/>
              <w:jc w:val="both"/>
            </w:pPr>
            <w:r w:rsidRPr="002011C3">
              <w:t>Приложение</w:t>
            </w:r>
          </w:p>
          <w:p w:rsidR="00FF5187" w:rsidRPr="002011C3" w:rsidRDefault="00FF5187" w:rsidP="008F0CCE">
            <w:pPr>
              <w:pStyle w:val="ac"/>
              <w:jc w:val="both"/>
            </w:pPr>
            <w:r w:rsidRPr="002011C3">
              <w:t>к Положению о согласовании и утверждении уставов казачьих обществ, создаваемых (действующих) на территории муниципального образования «</w:t>
            </w:r>
            <w:proofErr w:type="spellStart"/>
            <w:r w:rsidRPr="002011C3">
              <w:t>Ярцевский</w:t>
            </w:r>
            <w:proofErr w:type="spellEnd"/>
            <w:r w:rsidRPr="002011C3">
              <w:t xml:space="preserve"> муниципальный округ» Смоленской области </w:t>
            </w:r>
          </w:p>
          <w:p w:rsidR="00FF5187" w:rsidRPr="004D59D2" w:rsidRDefault="00FF5187" w:rsidP="008F0CCE">
            <w:pPr>
              <w:pStyle w:val="ac"/>
            </w:pPr>
          </w:p>
        </w:tc>
      </w:tr>
    </w:tbl>
    <w:p w:rsidR="00FF5187" w:rsidRDefault="00FF5187" w:rsidP="00FF5187">
      <w:pPr>
        <w:pStyle w:val="ac"/>
        <w:jc w:val="both"/>
        <w:rPr>
          <w:sz w:val="28"/>
          <w:szCs w:val="28"/>
        </w:rPr>
      </w:pPr>
    </w:p>
    <w:p w:rsidR="00FF518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center"/>
        <w:rPr>
          <w:sz w:val="28"/>
          <w:szCs w:val="28"/>
        </w:rPr>
      </w:pPr>
      <w:r w:rsidRPr="006270B7">
        <w:rPr>
          <w:sz w:val="28"/>
          <w:szCs w:val="28"/>
        </w:rPr>
        <w:t>РЕКОМЕНДУЕМЫЙ ОБРАЗЕЦ</w:t>
      </w:r>
    </w:p>
    <w:p w:rsidR="00FF5187" w:rsidRPr="006270B7" w:rsidRDefault="00FF5187" w:rsidP="00FF5187">
      <w:pPr>
        <w:pStyle w:val="ac"/>
        <w:jc w:val="center"/>
        <w:rPr>
          <w:sz w:val="28"/>
          <w:szCs w:val="28"/>
        </w:rPr>
      </w:pPr>
      <w:r w:rsidRPr="006270B7">
        <w:rPr>
          <w:sz w:val="28"/>
          <w:szCs w:val="28"/>
        </w:rPr>
        <w:t>ТИТУЛЬНОГО ЛИСТА УСТАВА КАЗАЧЬЕГО ОБЩЕСТВА</w:t>
      </w: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396"/>
        <w:gridCol w:w="1163"/>
        <w:gridCol w:w="963"/>
        <w:gridCol w:w="623"/>
        <w:gridCol w:w="453"/>
        <w:gridCol w:w="1080"/>
      </w:tblGrid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УТВЕРЖДЕНО</w:t>
            </w:r>
          </w:p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Ярцевский</w:t>
            </w:r>
            <w:proofErr w:type="spellEnd"/>
            <w:r w:rsidRPr="006270B7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ый</w:t>
            </w:r>
            <w:r w:rsidRPr="006270B7">
              <w:rPr>
                <w:sz w:val="28"/>
                <w:szCs w:val="28"/>
              </w:rPr>
              <w:t xml:space="preserve"> округ» Смоленской области 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от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№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FF5187" w:rsidRPr="006270B7" w:rsidTr="008F0CCE">
        <w:tc>
          <w:tcPr>
            <w:tcW w:w="4457" w:type="dxa"/>
            <w:vAlign w:val="center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СОГЛАСОВАНО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(ФИО)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FF5187" w:rsidRPr="006270B7" w:rsidRDefault="00FF5187" w:rsidP="008F0CCE">
            <w:pPr>
              <w:pStyle w:val="ac"/>
              <w:ind w:left="-62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 xml:space="preserve">письмо 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6270B7">
              <w:rPr>
                <w:sz w:val="28"/>
                <w:szCs w:val="28"/>
              </w:rPr>
              <w:t>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FF5187" w:rsidRPr="006270B7" w:rsidTr="008F0CCE">
        <w:tc>
          <w:tcPr>
            <w:tcW w:w="4457" w:type="dxa"/>
            <w:vAlign w:val="center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СОГЛАСОВАНО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(ФИО)</w:t>
            </w:r>
          </w:p>
        </w:tc>
      </w:tr>
      <w:tr w:rsidR="00FF5187" w:rsidRPr="006270B7" w:rsidTr="008F0CCE">
        <w:tc>
          <w:tcPr>
            <w:tcW w:w="4457" w:type="dxa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FF5187" w:rsidRPr="006270B7" w:rsidRDefault="00FF5187" w:rsidP="008F0CCE">
            <w:pPr>
              <w:pStyle w:val="ac"/>
              <w:ind w:left="-116" w:firstLine="116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FF5187" w:rsidRPr="006270B7" w:rsidTr="008F0CCE">
        <w:tc>
          <w:tcPr>
            <w:tcW w:w="9135" w:type="dxa"/>
            <w:gridSpan w:val="7"/>
          </w:tcPr>
          <w:p w:rsidR="00FF5187" w:rsidRPr="006270B7" w:rsidRDefault="00FF5187" w:rsidP="008F0CCE">
            <w:pPr>
              <w:pStyle w:val="ac"/>
              <w:jc w:val="center"/>
              <w:rPr>
                <w:sz w:val="28"/>
                <w:szCs w:val="28"/>
              </w:rPr>
            </w:pPr>
          </w:p>
          <w:p w:rsidR="00FF5187" w:rsidRPr="006270B7" w:rsidRDefault="00FF5187" w:rsidP="008F0CCE">
            <w:pPr>
              <w:pStyle w:val="ac"/>
              <w:jc w:val="center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УСТАВ</w:t>
            </w:r>
          </w:p>
        </w:tc>
      </w:tr>
      <w:tr w:rsidR="00FF5187" w:rsidRPr="006270B7" w:rsidTr="008F0CCE">
        <w:tc>
          <w:tcPr>
            <w:tcW w:w="9135" w:type="dxa"/>
            <w:gridSpan w:val="7"/>
            <w:tcBorders>
              <w:bottom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FF5187" w:rsidRPr="006270B7" w:rsidTr="008F0CCE">
        <w:tc>
          <w:tcPr>
            <w:tcW w:w="9135" w:type="dxa"/>
            <w:gridSpan w:val="7"/>
            <w:tcBorders>
              <w:top w:val="single" w:sz="4" w:space="0" w:color="auto"/>
            </w:tcBorders>
          </w:tcPr>
          <w:p w:rsidR="00FF5187" w:rsidRPr="006270B7" w:rsidRDefault="00FF5187" w:rsidP="008F0CCE">
            <w:pPr>
              <w:pStyle w:val="ac"/>
              <w:jc w:val="center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(полное наименование казачьего общества)</w:t>
            </w:r>
          </w:p>
        </w:tc>
      </w:tr>
      <w:tr w:rsidR="00FF5187" w:rsidRPr="006270B7" w:rsidTr="008F0CCE">
        <w:tc>
          <w:tcPr>
            <w:tcW w:w="9135" w:type="dxa"/>
            <w:gridSpan w:val="7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FF5187" w:rsidRPr="006270B7" w:rsidTr="008F0CCE">
        <w:tc>
          <w:tcPr>
            <w:tcW w:w="9135" w:type="dxa"/>
            <w:gridSpan w:val="7"/>
          </w:tcPr>
          <w:p w:rsidR="00FF5187" w:rsidRPr="006270B7" w:rsidRDefault="00FF5187" w:rsidP="008F0CCE">
            <w:pPr>
              <w:pStyle w:val="ac"/>
              <w:jc w:val="both"/>
              <w:rPr>
                <w:sz w:val="28"/>
                <w:szCs w:val="28"/>
              </w:rPr>
            </w:pPr>
            <w:r w:rsidRPr="006270B7">
              <w:rPr>
                <w:sz w:val="28"/>
                <w:szCs w:val="28"/>
              </w:rPr>
              <w:t>20__ год</w:t>
            </w:r>
          </w:p>
        </w:tc>
      </w:tr>
    </w:tbl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FF5187" w:rsidRPr="006270B7" w:rsidRDefault="00FF5187" w:rsidP="00FF5187">
      <w:pPr>
        <w:pStyle w:val="ac"/>
        <w:jc w:val="both"/>
        <w:rPr>
          <w:sz w:val="28"/>
          <w:szCs w:val="28"/>
        </w:rPr>
      </w:pPr>
    </w:p>
    <w:p w:rsidR="00C200D2" w:rsidRDefault="00C200D2" w:rsidP="00C200D2">
      <w:pPr>
        <w:pStyle w:val="ac"/>
        <w:rPr>
          <w:sz w:val="28"/>
          <w:szCs w:val="28"/>
        </w:rPr>
      </w:pPr>
    </w:p>
    <w:sectPr w:rsidR="00C200D2" w:rsidSect="003923FA">
      <w:headerReference w:type="even" r:id="rId20"/>
      <w:headerReference w:type="default" r:id="rId21"/>
      <w:pgSz w:w="11906" w:h="16838"/>
      <w:pgMar w:top="284" w:right="567" w:bottom="567" w:left="1701" w:header="27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CCE" w:rsidRDefault="008F0CCE">
      <w:r>
        <w:separator/>
      </w:r>
    </w:p>
  </w:endnote>
  <w:endnote w:type="continuationSeparator" w:id="0">
    <w:p w:rsidR="008F0CCE" w:rsidRDefault="008F0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CCE" w:rsidRDefault="008F0CCE">
      <w:r>
        <w:separator/>
      </w:r>
    </w:p>
  </w:footnote>
  <w:footnote w:type="continuationSeparator" w:id="0">
    <w:p w:rsidR="008F0CCE" w:rsidRDefault="008F0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FF5187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B20"/>
    <w:multiLevelType w:val="hybridMultilevel"/>
    <w:tmpl w:val="2062D504"/>
    <w:lvl w:ilvl="0" w:tplc="4F16996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B6"/>
    <w:rsid w:val="00010518"/>
    <w:rsid w:val="000723EC"/>
    <w:rsid w:val="0007353F"/>
    <w:rsid w:val="00093DDE"/>
    <w:rsid w:val="000A7A10"/>
    <w:rsid w:val="000B43C2"/>
    <w:rsid w:val="000E3B94"/>
    <w:rsid w:val="001023E2"/>
    <w:rsid w:val="00122572"/>
    <w:rsid w:val="0013294E"/>
    <w:rsid w:val="00132BBD"/>
    <w:rsid w:val="00151F64"/>
    <w:rsid w:val="00152817"/>
    <w:rsid w:val="001569A3"/>
    <w:rsid w:val="0015704E"/>
    <w:rsid w:val="001719C1"/>
    <w:rsid w:val="00180839"/>
    <w:rsid w:val="00182D6D"/>
    <w:rsid w:val="00185486"/>
    <w:rsid w:val="001916F4"/>
    <w:rsid w:val="00196F11"/>
    <w:rsid w:val="001D101E"/>
    <w:rsid w:val="001E4E50"/>
    <w:rsid w:val="001F2A6D"/>
    <w:rsid w:val="001F6E3C"/>
    <w:rsid w:val="002011C3"/>
    <w:rsid w:val="0020544E"/>
    <w:rsid w:val="00224B02"/>
    <w:rsid w:val="00225E8B"/>
    <w:rsid w:val="002B5FFE"/>
    <w:rsid w:val="002D0953"/>
    <w:rsid w:val="002E18FE"/>
    <w:rsid w:val="00306C3C"/>
    <w:rsid w:val="00327113"/>
    <w:rsid w:val="00333A9A"/>
    <w:rsid w:val="00356EAA"/>
    <w:rsid w:val="003923FA"/>
    <w:rsid w:val="003B21E9"/>
    <w:rsid w:val="003D0333"/>
    <w:rsid w:val="003E775C"/>
    <w:rsid w:val="004211B1"/>
    <w:rsid w:val="0043292E"/>
    <w:rsid w:val="0043650E"/>
    <w:rsid w:val="00467843"/>
    <w:rsid w:val="004A0011"/>
    <w:rsid w:val="004A7EE6"/>
    <w:rsid w:val="004D59D2"/>
    <w:rsid w:val="005150BF"/>
    <w:rsid w:val="005839A2"/>
    <w:rsid w:val="005A4CA4"/>
    <w:rsid w:val="005A4FC0"/>
    <w:rsid w:val="005C3CA1"/>
    <w:rsid w:val="005C7106"/>
    <w:rsid w:val="005E23C1"/>
    <w:rsid w:val="005F1F26"/>
    <w:rsid w:val="006270B7"/>
    <w:rsid w:val="0068786F"/>
    <w:rsid w:val="00694AD4"/>
    <w:rsid w:val="006A1942"/>
    <w:rsid w:val="006A3509"/>
    <w:rsid w:val="006A6292"/>
    <w:rsid w:val="006C46DA"/>
    <w:rsid w:val="006D1540"/>
    <w:rsid w:val="006D2467"/>
    <w:rsid w:val="007008FC"/>
    <w:rsid w:val="007031B6"/>
    <w:rsid w:val="00706C60"/>
    <w:rsid w:val="00714CA9"/>
    <w:rsid w:val="00717663"/>
    <w:rsid w:val="00727CC3"/>
    <w:rsid w:val="00737402"/>
    <w:rsid w:val="00745FE2"/>
    <w:rsid w:val="00764EB9"/>
    <w:rsid w:val="007729AB"/>
    <w:rsid w:val="00774422"/>
    <w:rsid w:val="007A32D7"/>
    <w:rsid w:val="007C018E"/>
    <w:rsid w:val="007E32D9"/>
    <w:rsid w:val="007F03B6"/>
    <w:rsid w:val="007F263E"/>
    <w:rsid w:val="007F674E"/>
    <w:rsid w:val="008044F8"/>
    <w:rsid w:val="00805239"/>
    <w:rsid w:val="00806BD0"/>
    <w:rsid w:val="00854EC2"/>
    <w:rsid w:val="008C0B74"/>
    <w:rsid w:val="008D3775"/>
    <w:rsid w:val="008E301D"/>
    <w:rsid w:val="008E5EE4"/>
    <w:rsid w:val="008F0CCE"/>
    <w:rsid w:val="00920B39"/>
    <w:rsid w:val="00943189"/>
    <w:rsid w:val="0095359E"/>
    <w:rsid w:val="009616D8"/>
    <w:rsid w:val="00974911"/>
    <w:rsid w:val="009B32DA"/>
    <w:rsid w:val="009F745B"/>
    <w:rsid w:val="00A03A20"/>
    <w:rsid w:val="00A74064"/>
    <w:rsid w:val="00A762C0"/>
    <w:rsid w:val="00A87E19"/>
    <w:rsid w:val="00A93E98"/>
    <w:rsid w:val="00AF43A7"/>
    <w:rsid w:val="00B23A97"/>
    <w:rsid w:val="00B33D2C"/>
    <w:rsid w:val="00B57F6D"/>
    <w:rsid w:val="00B63597"/>
    <w:rsid w:val="00B75D5F"/>
    <w:rsid w:val="00B80781"/>
    <w:rsid w:val="00B84171"/>
    <w:rsid w:val="00BC0EF3"/>
    <w:rsid w:val="00BC369D"/>
    <w:rsid w:val="00BF420A"/>
    <w:rsid w:val="00C03B9B"/>
    <w:rsid w:val="00C07949"/>
    <w:rsid w:val="00C200D2"/>
    <w:rsid w:val="00C569FD"/>
    <w:rsid w:val="00C653B6"/>
    <w:rsid w:val="00C71503"/>
    <w:rsid w:val="00C76F77"/>
    <w:rsid w:val="00C84315"/>
    <w:rsid w:val="00C847E5"/>
    <w:rsid w:val="00C93EED"/>
    <w:rsid w:val="00CB0A82"/>
    <w:rsid w:val="00CB5555"/>
    <w:rsid w:val="00CC0B5C"/>
    <w:rsid w:val="00CC1A62"/>
    <w:rsid w:val="00CD3DD7"/>
    <w:rsid w:val="00D11FF3"/>
    <w:rsid w:val="00D2740C"/>
    <w:rsid w:val="00D4429F"/>
    <w:rsid w:val="00D57A57"/>
    <w:rsid w:val="00D7032F"/>
    <w:rsid w:val="00D76B10"/>
    <w:rsid w:val="00D77E99"/>
    <w:rsid w:val="00D907FC"/>
    <w:rsid w:val="00DA2E47"/>
    <w:rsid w:val="00DD6F73"/>
    <w:rsid w:val="00DE77C9"/>
    <w:rsid w:val="00E124FC"/>
    <w:rsid w:val="00E338E4"/>
    <w:rsid w:val="00E61573"/>
    <w:rsid w:val="00E64EA1"/>
    <w:rsid w:val="00EC175B"/>
    <w:rsid w:val="00ED7A37"/>
    <w:rsid w:val="00EF43BF"/>
    <w:rsid w:val="00F14C11"/>
    <w:rsid w:val="00F558FC"/>
    <w:rsid w:val="00F566F1"/>
    <w:rsid w:val="00F70B0F"/>
    <w:rsid w:val="00F74730"/>
    <w:rsid w:val="00FB6746"/>
    <w:rsid w:val="00FC0F82"/>
    <w:rsid w:val="00FD1E77"/>
    <w:rsid w:val="00FE02A4"/>
    <w:rsid w:val="00FE61D1"/>
    <w:rsid w:val="00FF0D7F"/>
    <w:rsid w:val="00FF4179"/>
    <w:rsid w:val="00FF458C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  <w:lang/>
    </w:rPr>
  </w:style>
  <w:style w:type="paragraph" w:customStyle="1" w:styleId="Normal">
    <w:name w:val="Normal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93DD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093DDE"/>
    <w:rPr>
      <w:rFonts w:ascii="Arial" w:hAnsi="Arial" w:cs="Arial"/>
      <w:lang w:eastAsia="ar-SA" w:bidi="ar-SA"/>
    </w:rPr>
  </w:style>
  <w:style w:type="character" w:customStyle="1" w:styleId="2">
    <w:name w:val="Колонтитул (2)_"/>
    <w:basedOn w:val="a0"/>
    <w:link w:val="20"/>
    <w:rsid w:val="006A3509"/>
  </w:style>
  <w:style w:type="paragraph" w:customStyle="1" w:styleId="20">
    <w:name w:val="Колонтитул (2)"/>
    <w:basedOn w:val="a"/>
    <w:link w:val="2"/>
    <w:rsid w:val="006A350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270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2D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2D095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481&amp;dst=100018" TargetMode="External"/><Relationship Id="rId13" Type="http://schemas.openxmlformats.org/officeDocument/2006/relationships/hyperlink" Target="https://login.consultant.ru/link/?req=doc&amp;base=LAW&amp;n=478481&amp;dst=100011" TargetMode="External"/><Relationship Id="rId18" Type="http://schemas.openxmlformats.org/officeDocument/2006/relationships/hyperlink" Target="https://login.consultant.ru/link/?req=doc&amp;base=LAW&amp;n=478481&amp;dst=100067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8481&amp;dst=100032" TargetMode="External"/><Relationship Id="rId17" Type="http://schemas.openxmlformats.org/officeDocument/2006/relationships/hyperlink" Target="https://login.consultant.ru/link/?req=doc&amp;base=LAW&amp;n=478481&amp;dst=1000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8481&amp;dst=10001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481&amp;dst=100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481&amp;dst=1000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8481&amp;dst=100011" TargetMode="External"/><Relationship Id="rId19" Type="http://schemas.openxmlformats.org/officeDocument/2006/relationships/hyperlink" Target="https://login.consultant.ru/link/?req=doc&amp;base=LAW&amp;n=478481&amp;dst=100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481&amp;dst=100011" TargetMode="External"/><Relationship Id="rId14" Type="http://schemas.openxmlformats.org/officeDocument/2006/relationships/hyperlink" Target="https://login.consultant.ru/link/?req=doc&amp;base=LAW&amp;n=478481&amp;dst=100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19000</CharactersWithSpaces>
  <SharedDoc>false</SharedDoc>
  <HLinks>
    <vt:vector size="72" baseType="variant">
      <vt:variant>
        <vt:i4>3670134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https://login.consultant.ru/link/?req=doc&amp;base=LAW&amp;n=478481&amp;dst=100068</vt:lpwstr>
      </vt:variant>
      <vt:variant>
        <vt:lpwstr/>
      </vt:variant>
      <vt:variant>
        <vt:i4>3604598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https://login.consultant.ru/link/?req=doc&amp;base=LAW&amp;n=478481&amp;dst=100067</vt:lpwstr>
      </vt:variant>
      <vt:variant>
        <vt:lpwstr/>
      </vt:variant>
      <vt:variant>
        <vt:i4>3211377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3211377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3211377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3211377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3276915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https://login.consultant.ru/link/?req=doc&amp;base=LAW&amp;n=478481&amp;dst=100032</vt:lpwstr>
      </vt:variant>
      <vt:variant>
        <vt:lpwstr/>
      </vt:variant>
      <vt:variant>
        <vt:i4>3211377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3211377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https://login.consultant.ru/link/?req=doc&amp;base=LAW&amp;n=478481&amp;dst=100011</vt:lpwstr>
      </vt:variant>
      <vt:variant>
        <vt:lpwstr/>
      </vt:variant>
      <vt:variant>
        <vt:i4>3670129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https://login.consultant.ru/link/?req=doc&amp;base=LAW&amp;n=478481&amp;dst=100018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PIUser</cp:lastModifiedBy>
  <cp:revision>3</cp:revision>
  <cp:lastPrinted>2025-05-21T05:40:00Z</cp:lastPrinted>
  <dcterms:created xsi:type="dcterms:W3CDTF">2025-07-16T07:21:00Z</dcterms:created>
  <dcterms:modified xsi:type="dcterms:W3CDTF">2025-07-16T07:22:00Z</dcterms:modified>
</cp:coreProperties>
</file>