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C2" w:rsidRDefault="00717EC2" w:rsidP="00717EC2">
      <w:pPr>
        <w:jc w:val="center"/>
      </w:pPr>
      <w:r>
        <w:object w:dxaOrig="109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50.55pt" o:ole="" fillcolor="window">
            <v:imagedata r:id="rId8" o:title=""/>
          </v:shape>
          <o:OLEObject Type="Embed" ProgID="Word.Picture.8" ShapeID="_x0000_i1025" DrawAspect="Content" ObjectID="_1667634437" r:id="rId9"/>
        </w:object>
      </w:r>
    </w:p>
    <w:p w:rsidR="008D6533" w:rsidRDefault="008D6533" w:rsidP="00717EC2">
      <w:pPr>
        <w:jc w:val="center"/>
        <w:rPr>
          <w:sz w:val="24"/>
        </w:rPr>
      </w:pPr>
    </w:p>
    <w:p w:rsidR="00717EC2" w:rsidRDefault="00717EC2" w:rsidP="00717EC2">
      <w:pPr>
        <w:rPr>
          <w:sz w:val="24"/>
        </w:rPr>
      </w:pPr>
    </w:p>
    <w:p w:rsidR="00717EC2" w:rsidRDefault="00717EC2" w:rsidP="00717EC2">
      <w:pPr>
        <w:pStyle w:val="a4"/>
        <w:spacing w:before="0" w:after="0"/>
        <w:rPr>
          <w:rFonts w:ascii="Times New Roman" w:hAnsi="Times New Roman"/>
          <w:b w:val="0"/>
          <w:spacing w:val="20"/>
        </w:rPr>
      </w:pPr>
      <w:bookmarkStart w:id="0" w:name="_970302034"/>
      <w:bookmarkEnd w:id="0"/>
      <w:r>
        <w:rPr>
          <w:rFonts w:ascii="Times New Roman" w:hAnsi="Times New Roman"/>
          <w:b w:val="0"/>
          <w:spacing w:val="20"/>
        </w:rPr>
        <w:t xml:space="preserve">АДМИНИСТРАЦИЯ МУНИЦИПАЛЬНОГО ОБРАЗОВАНИЯ </w:t>
      </w:r>
    </w:p>
    <w:p w:rsidR="00717EC2" w:rsidRDefault="00717EC2" w:rsidP="00717EC2">
      <w:pPr>
        <w:pStyle w:val="a4"/>
        <w:spacing w:before="0" w:after="0"/>
        <w:rPr>
          <w:rFonts w:ascii="Times New Roman" w:hAnsi="Times New Roman"/>
          <w:b w:val="0"/>
          <w:spacing w:val="20"/>
        </w:rPr>
      </w:pPr>
      <w:r>
        <w:rPr>
          <w:rFonts w:ascii="Times New Roman" w:hAnsi="Times New Roman"/>
          <w:b w:val="0"/>
          <w:spacing w:val="20"/>
        </w:rPr>
        <w:t>«ЯРЦЕВСКИЙ РАЙОН» СМОЛЕНСКОЙ ОБЛАСТИ</w:t>
      </w:r>
    </w:p>
    <w:p w:rsidR="00717EC2" w:rsidRDefault="00717EC2" w:rsidP="00717EC2">
      <w:pPr>
        <w:pStyle w:val="a4"/>
        <w:spacing w:before="0" w:after="0"/>
        <w:jc w:val="left"/>
        <w:rPr>
          <w:rFonts w:ascii="Times New Roman" w:hAnsi="Times New Roman"/>
          <w:b w:val="0"/>
          <w:sz w:val="28"/>
        </w:rPr>
      </w:pPr>
    </w:p>
    <w:p w:rsidR="00717EC2" w:rsidRDefault="00717EC2" w:rsidP="00717EC2">
      <w:pPr>
        <w:pStyle w:val="a5"/>
        <w:spacing w:after="0" w:line="360" w:lineRule="auto"/>
        <w:rPr>
          <w:b/>
          <w:i w:val="0"/>
          <w:spacing w:val="20"/>
          <w:sz w:val="34"/>
        </w:rPr>
      </w:pPr>
      <w:r>
        <w:rPr>
          <w:b/>
          <w:i w:val="0"/>
          <w:spacing w:val="20"/>
          <w:sz w:val="34"/>
        </w:rPr>
        <w:t>П О С Т А Н О В Л Е Н И Е</w:t>
      </w:r>
    </w:p>
    <w:p w:rsidR="00717EC2" w:rsidRDefault="00717EC2" w:rsidP="00717EC2">
      <w:pPr>
        <w:pStyle w:val="a3"/>
        <w:ind w:left="0" w:firstLine="0"/>
      </w:pPr>
    </w:p>
    <w:p w:rsidR="00717EC2" w:rsidRPr="006956A7" w:rsidRDefault="00151A77" w:rsidP="003B59FA">
      <w:pPr>
        <w:pStyle w:val="a3"/>
        <w:rPr>
          <w:sz w:val="28"/>
          <w:u w:val="single"/>
        </w:rPr>
      </w:pPr>
      <w:r w:rsidRPr="006956A7">
        <w:rPr>
          <w:sz w:val="28"/>
          <w:u w:val="single"/>
        </w:rPr>
        <w:t>о</w:t>
      </w:r>
      <w:r w:rsidR="003229BE" w:rsidRPr="006956A7">
        <w:rPr>
          <w:sz w:val="28"/>
          <w:u w:val="single"/>
        </w:rPr>
        <w:t>т</w:t>
      </w:r>
      <w:r w:rsidRPr="006956A7">
        <w:rPr>
          <w:sz w:val="28"/>
          <w:u w:val="single"/>
        </w:rPr>
        <w:t xml:space="preserve"> </w:t>
      </w:r>
      <w:r w:rsidR="007C2A20">
        <w:rPr>
          <w:sz w:val="28"/>
          <w:u w:val="single"/>
        </w:rPr>
        <w:t>19.11.2020</w:t>
      </w:r>
      <w:r w:rsidR="00717EC2" w:rsidRPr="006956A7">
        <w:rPr>
          <w:sz w:val="28"/>
          <w:u w:val="single"/>
        </w:rPr>
        <w:t xml:space="preserve">№ </w:t>
      </w:r>
      <w:r w:rsidR="007C2A20">
        <w:rPr>
          <w:sz w:val="28"/>
          <w:u w:val="single"/>
        </w:rPr>
        <w:t>1368</w:t>
      </w:r>
    </w:p>
    <w:p w:rsidR="003B59FA" w:rsidRPr="004A1FD3" w:rsidRDefault="003B59FA" w:rsidP="003B59FA">
      <w:pPr>
        <w:pStyle w:val="a3"/>
        <w:rPr>
          <w:sz w:val="16"/>
          <w:szCs w:val="16"/>
        </w:rPr>
      </w:pPr>
    </w:p>
    <w:tbl>
      <w:tblPr>
        <w:tblW w:w="17792" w:type="dxa"/>
        <w:tblInd w:w="108" w:type="dxa"/>
        <w:tblLayout w:type="fixed"/>
        <w:tblLook w:val="0000"/>
      </w:tblPr>
      <w:tblGrid>
        <w:gridCol w:w="4395"/>
        <w:gridCol w:w="4395"/>
        <w:gridCol w:w="4395"/>
        <w:gridCol w:w="4607"/>
      </w:tblGrid>
      <w:tr w:rsidR="003F05F2" w:rsidRPr="00151A77" w:rsidTr="003F05F2">
        <w:tc>
          <w:tcPr>
            <w:tcW w:w="4395" w:type="dxa"/>
          </w:tcPr>
          <w:p w:rsidR="00024CC0" w:rsidRPr="005D4DD5" w:rsidRDefault="005D4DD5" w:rsidP="00CD16C8">
            <w:pPr>
              <w:pStyle w:val="ConsPlusTitle"/>
              <w:jc w:val="both"/>
              <w:rPr>
                <w:b w:val="0"/>
              </w:rPr>
            </w:pPr>
            <w:r w:rsidRPr="005D4DD5">
              <w:rPr>
                <w:b w:val="0"/>
              </w:rPr>
              <w:t>О внесении изменений</w:t>
            </w:r>
            <w:r w:rsidRPr="00151A77">
              <w:rPr>
                <w:b w:val="0"/>
              </w:rPr>
              <w:t xml:space="preserve"> </w:t>
            </w:r>
            <w:r>
              <w:rPr>
                <w:b w:val="0"/>
              </w:rPr>
              <w:t xml:space="preserve">  </w:t>
            </w:r>
            <w:r w:rsidR="007C6749" w:rsidRPr="007C6749">
              <w:rPr>
                <w:b w:val="0"/>
              </w:rPr>
              <w:t>в постановление Администрации муниципального образования «Ярцевский район» Смоленской области от 28.03.2019 №</w:t>
            </w:r>
            <w:r w:rsidR="007C6749">
              <w:rPr>
                <w:b w:val="0"/>
              </w:rPr>
              <w:t xml:space="preserve"> </w:t>
            </w:r>
            <w:r w:rsidR="007C6749" w:rsidRPr="007C6749">
              <w:rPr>
                <w:b w:val="0"/>
              </w:rPr>
              <w:t>0412</w:t>
            </w:r>
          </w:p>
        </w:tc>
        <w:tc>
          <w:tcPr>
            <w:tcW w:w="4395" w:type="dxa"/>
          </w:tcPr>
          <w:p w:rsidR="003F05F2" w:rsidRPr="005D4DD5" w:rsidRDefault="003F05F2" w:rsidP="008D4199">
            <w:pPr>
              <w:pStyle w:val="a3"/>
              <w:ind w:left="0" w:firstLine="0"/>
              <w:jc w:val="both"/>
              <w:rPr>
                <w:bCs/>
                <w:sz w:val="28"/>
                <w:szCs w:val="28"/>
              </w:rPr>
            </w:pPr>
          </w:p>
        </w:tc>
        <w:tc>
          <w:tcPr>
            <w:tcW w:w="4395" w:type="dxa"/>
          </w:tcPr>
          <w:p w:rsidR="003F05F2" w:rsidRPr="00151A77" w:rsidRDefault="003F05F2" w:rsidP="003F05F2">
            <w:pPr>
              <w:pStyle w:val="a3"/>
              <w:ind w:left="-108" w:firstLine="0"/>
              <w:jc w:val="both"/>
              <w:rPr>
                <w:sz w:val="28"/>
                <w:szCs w:val="28"/>
              </w:rPr>
            </w:pPr>
          </w:p>
        </w:tc>
        <w:tc>
          <w:tcPr>
            <w:tcW w:w="4607" w:type="dxa"/>
          </w:tcPr>
          <w:p w:rsidR="003F05F2" w:rsidRPr="00151A77" w:rsidRDefault="003F05F2" w:rsidP="008D4199">
            <w:pPr>
              <w:pStyle w:val="a3"/>
              <w:ind w:left="0" w:firstLine="0"/>
              <w:jc w:val="both"/>
              <w:rPr>
                <w:sz w:val="28"/>
                <w:szCs w:val="28"/>
              </w:rPr>
            </w:pPr>
          </w:p>
        </w:tc>
      </w:tr>
    </w:tbl>
    <w:p w:rsidR="00151A77" w:rsidRPr="00151A77" w:rsidRDefault="00151A77" w:rsidP="00151A77">
      <w:pPr>
        <w:pStyle w:val="a3"/>
        <w:ind w:left="0" w:firstLine="720"/>
        <w:jc w:val="both"/>
      </w:pPr>
    </w:p>
    <w:p w:rsidR="00CD16C8" w:rsidRPr="00CD16C8" w:rsidRDefault="00CD16C8" w:rsidP="00E652B6">
      <w:pPr>
        <w:pStyle w:val="a3"/>
        <w:tabs>
          <w:tab w:val="left" w:pos="0"/>
        </w:tabs>
        <w:ind w:left="0" w:firstLine="720"/>
        <w:jc w:val="both"/>
        <w:rPr>
          <w:sz w:val="28"/>
          <w:szCs w:val="28"/>
        </w:rPr>
      </w:pPr>
      <w:proofErr w:type="gramStart"/>
      <w:r w:rsidRPr="00CD16C8">
        <w:rPr>
          <w:sz w:val="28"/>
          <w:szCs w:val="28"/>
        </w:rPr>
        <w:t>В соответствии с постановлением Администрации муниципального образования «Ярцевский район» Смоленской области от 23.09.2016 № 1353 «Об утверждении Порядка разработки и реализации муниципальных программ, Порядка проведения оценки эффективности реализации муниципальных программ и создании комиссии» (в редакции постановлений Администрации муниципального образования «Ярцевский район» Смоленской области от 12.10.2016 № 1440, от 18.11.2016 № 1675, 22.02.2017 № 0217, 25.10.2017 № 1475, 06.11.2018 № 1315)</w:t>
      </w:r>
      <w:proofErr w:type="gramEnd"/>
    </w:p>
    <w:p w:rsidR="00CD16C8" w:rsidRPr="00CD16C8" w:rsidRDefault="00CD16C8" w:rsidP="00E652B6">
      <w:pPr>
        <w:pStyle w:val="a3"/>
        <w:tabs>
          <w:tab w:val="left" w:pos="0"/>
        </w:tabs>
        <w:ind w:left="0" w:firstLine="720"/>
        <w:jc w:val="both"/>
        <w:rPr>
          <w:sz w:val="28"/>
          <w:szCs w:val="28"/>
        </w:rPr>
      </w:pPr>
    </w:p>
    <w:p w:rsidR="00717EC2" w:rsidRPr="00CD16C8" w:rsidRDefault="00717EC2" w:rsidP="00E652B6">
      <w:pPr>
        <w:pStyle w:val="a3"/>
        <w:tabs>
          <w:tab w:val="left" w:pos="0"/>
        </w:tabs>
        <w:ind w:left="0" w:firstLine="720"/>
        <w:jc w:val="both"/>
        <w:rPr>
          <w:sz w:val="28"/>
          <w:szCs w:val="28"/>
        </w:rPr>
      </w:pPr>
      <w:r w:rsidRPr="00CD16C8">
        <w:rPr>
          <w:sz w:val="28"/>
          <w:szCs w:val="28"/>
        </w:rPr>
        <w:t xml:space="preserve">Администрация муниципального образования «Ярцевский район» Смоленской области </w:t>
      </w:r>
      <w:proofErr w:type="gramStart"/>
      <w:r w:rsidRPr="00CD16C8">
        <w:rPr>
          <w:sz w:val="28"/>
          <w:szCs w:val="28"/>
        </w:rPr>
        <w:t>п</w:t>
      </w:r>
      <w:proofErr w:type="gramEnd"/>
      <w:r w:rsidRPr="00CD16C8">
        <w:rPr>
          <w:sz w:val="28"/>
          <w:szCs w:val="28"/>
        </w:rPr>
        <w:t xml:space="preserve"> о с т а н о в л я е т:</w:t>
      </w:r>
    </w:p>
    <w:p w:rsidR="006D173D" w:rsidRPr="00CD16C8" w:rsidRDefault="006D173D" w:rsidP="00E652B6">
      <w:pPr>
        <w:pStyle w:val="a3"/>
        <w:tabs>
          <w:tab w:val="left" w:pos="0"/>
        </w:tabs>
        <w:ind w:left="0" w:firstLine="720"/>
        <w:jc w:val="both"/>
        <w:rPr>
          <w:sz w:val="28"/>
          <w:szCs w:val="28"/>
        </w:rPr>
      </w:pPr>
    </w:p>
    <w:p w:rsidR="006D173D" w:rsidRPr="00CD16C8" w:rsidRDefault="006D173D" w:rsidP="000E115A">
      <w:pPr>
        <w:pStyle w:val="a3"/>
        <w:tabs>
          <w:tab w:val="left" w:pos="0"/>
        </w:tabs>
        <w:ind w:left="0" w:firstLine="720"/>
        <w:jc w:val="both"/>
        <w:rPr>
          <w:sz w:val="28"/>
          <w:szCs w:val="28"/>
        </w:rPr>
      </w:pPr>
      <w:r w:rsidRPr="00CD16C8">
        <w:rPr>
          <w:sz w:val="28"/>
          <w:szCs w:val="28"/>
        </w:rPr>
        <w:t>1. Внести изменения в постановление Администрации муниципального образования «Ярцевский район» Смоленской области от 28.03.2019 № 0412 «</w:t>
      </w:r>
      <w:r w:rsidR="005E5408" w:rsidRPr="00CD16C8">
        <w:rPr>
          <w:sz w:val="28"/>
          <w:szCs w:val="28"/>
        </w:rPr>
        <w:t>Об утверждении муниципальной адресной программы по переселению граждан из аварийного жилищного фонда на 2019 - 2025 годы</w:t>
      </w:r>
      <w:r w:rsidR="00991FFE">
        <w:rPr>
          <w:sz w:val="28"/>
          <w:szCs w:val="28"/>
        </w:rPr>
        <w:t>»</w:t>
      </w:r>
      <w:r w:rsidRPr="00CD16C8">
        <w:rPr>
          <w:sz w:val="28"/>
          <w:szCs w:val="28"/>
        </w:rPr>
        <w:t xml:space="preserve"> </w:t>
      </w:r>
      <w:r w:rsidR="00210F8A">
        <w:rPr>
          <w:sz w:val="28"/>
          <w:szCs w:val="28"/>
        </w:rPr>
        <w:t xml:space="preserve">(в редакции постановления </w:t>
      </w:r>
      <w:r w:rsidR="00210F8A" w:rsidRPr="00CD16C8">
        <w:rPr>
          <w:sz w:val="28"/>
          <w:szCs w:val="28"/>
        </w:rPr>
        <w:t xml:space="preserve">Администрации муниципального образования «Ярцевский район» Смоленской области </w:t>
      </w:r>
      <w:r w:rsidR="00210F8A">
        <w:rPr>
          <w:sz w:val="28"/>
          <w:szCs w:val="28"/>
        </w:rPr>
        <w:t xml:space="preserve">от 12.03.2020 №0300) </w:t>
      </w:r>
      <w:r w:rsidRPr="00CD16C8">
        <w:rPr>
          <w:sz w:val="28"/>
          <w:szCs w:val="28"/>
        </w:rPr>
        <w:t>(далее – муниципальная программа), изложив муниципальную программу в новой редакции</w:t>
      </w:r>
      <w:r w:rsidR="00991FFE">
        <w:rPr>
          <w:sz w:val="28"/>
          <w:szCs w:val="28"/>
        </w:rPr>
        <w:t xml:space="preserve"> (прилагается)</w:t>
      </w:r>
      <w:r w:rsidR="000E115A">
        <w:rPr>
          <w:sz w:val="28"/>
          <w:szCs w:val="28"/>
        </w:rPr>
        <w:t>.</w:t>
      </w:r>
    </w:p>
    <w:p w:rsidR="006D173D" w:rsidRPr="00CD16C8" w:rsidRDefault="00CD16C8" w:rsidP="000E115A">
      <w:pPr>
        <w:pStyle w:val="a3"/>
        <w:tabs>
          <w:tab w:val="left" w:pos="0"/>
        </w:tabs>
        <w:ind w:left="0" w:firstLine="720"/>
        <w:jc w:val="both"/>
        <w:rPr>
          <w:sz w:val="28"/>
          <w:szCs w:val="28"/>
        </w:rPr>
      </w:pPr>
      <w:r w:rsidRPr="00CD16C8">
        <w:rPr>
          <w:sz w:val="28"/>
          <w:szCs w:val="28"/>
        </w:rPr>
        <w:t>2</w:t>
      </w:r>
      <w:r w:rsidR="006D173D" w:rsidRPr="00CD16C8">
        <w:rPr>
          <w:sz w:val="28"/>
          <w:szCs w:val="28"/>
        </w:rPr>
        <w:t xml:space="preserve">. Опубликовать настоящее постановление в газете «Вести </w:t>
      </w:r>
      <w:proofErr w:type="spellStart"/>
      <w:r w:rsidR="006D173D" w:rsidRPr="00CD16C8">
        <w:rPr>
          <w:sz w:val="28"/>
          <w:szCs w:val="28"/>
        </w:rPr>
        <w:t>Привопья</w:t>
      </w:r>
      <w:proofErr w:type="spellEnd"/>
      <w:r w:rsidR="006D173D" w:rsidRPr="00CD16C8">
        <w:rPr>
          <w:sz w:val="28"/>
          <w:szCs w:val="28"/>
        </w:rPr>
        <w:t>» и разместить на официальном сайте Администрации муниципального образования «Ярцевский район» Смоленской области (</w:t>
      </w:r>
      <w:proofErr w:type="spellStart"/>
      <w:r w:rsidR="006D173D" w:rsidRPr="000E115A">
        <w:rPr>
          <w:sz w:val="28"/>
          <w:szCs w:val="28"/>
        </w:rPr>
        <w:t>yarcevo</w:t>
      </w:r>
      <w:r w:rsidR="006D173D" w:rsidRPr="00CD16C8">
        <w:rPr>
          <w:sz w:val="28"/>
          <w:szCs w:val="28"/>
        </w:rPr>
        <w:t>.</w:t>
      </w:r>
      <w:r w:rsidR="006D173D" w:rsidRPr="000E115A">
        <w:rPr>
          <w:sz w:val="28"/>
          <w:szCs w:val="28"/>
        </w:rPr>
        <w:t>admin</w:t>
      </w:r>
      <w:r w:rsidR="006D173D" w:rsidRPr="00CD16C8">
        <w:rPr>
          <w:sz w:val="28"/>
          <w:szCs w:val="28"/>
        </w:rPr>
        <w:t>-</w:t>
      </w:r>
      <w:r w:rsidR="006D173D" w:rsidRPr="000E115A">
        <w:rPr>
          <w:sz w:val="28"/>
          <w:szCs w:val="28"/>
        </w:rPr>
        <w:t>smolensk</w:t>
      </w:r>
      <w:r w:rsidR="006D173D" w:rsidRPr="00CD16C8">
        <w:rPr>
          <w:sz w:val="28"/>
          <w:szCs w:val="28"/>
        </w:rPr>
        <w:t>.</w:t>
      </w:r>
      <w:r w:rsidR="006D173D" w:rsidRPr="000E115A">
        <w:rPr>
          <w:sz w:val="28"/>
          <w:szCs w:val="28"/>
        </w:rPr>
        <w:t>ru</w:t>
      </w:r>
      <w:proofErr w:type="spellEnd"/>
      <w:r w:rsidR="006D173D" w:rsidRPr="00CD16C8">
        <w:rPr>
          <w:sz w:val="28"/>
          <w:szCs w:val="28"/>
        </w:rPr>
        <w:t>).</w:t>
      </w:r>
    </w:p>
    <w:p w:rsidR="006C7ED8" w:rsidRDefault="00CD16C8" w:rsidP="000E115A">
      <w:pPr>
        <w:pStyle w:val="a3"/>
        <w:tabs>
          <w:tab w:val="left" w:pos="0"/>
        </w:tabs>
        <w:ind w:left="0" w:firstLine="720"/>
        <w:jc w:val="both"/>
        <w:rPr>
          <w:sz w:val="27"/>
          <w:szCs w:val="27"/>
        </w:rPr>
      </w:pPr>
      <w:r w:rsidRPr="00CD16C8">
        <w:rPr>
          <w:sz w:val="28"/>
          <w:szCs w:val="28"/>
        </w:rPr>
        <w:t>3</w:t>
      </w:r>
      <w:r w:rsidR="00DC67DF" w:rsidRPr="00CD16C8">
        <w:rPr>
          <w:sz w:val="28"/>
          <w:szCs w:val="28"/>
        </w:rPr>
        <w:t xml:space="preserve">. </w:t>
      </w:r>
      <w:proofErr w:type="gramStart"/>
      <w:r w:rsidR="00A47434" w:rsidRPr="00533479">
        <w:rPr>
          <w:sz w:val="27"/>
          <w:szCs w:val="27"/>
        </w:rPr>
        <w:t xml:space="preserve">Контроль </w:t>
      </w:r>
      <w:r w:rsidR="00A47434">
        <w:rPr>
          <w:sz w:val="27"/>
          <w:szCs w:val="27"/>
        </w:rPr>
        <w:t>за</w:t>
      </w:r>
      <w:proofErr w:type="gramEnd"/>
      <w:r w:rsidR="00A47434" w:rsidRPr="00533479">
        <w:rPr>
          <w:sz w:val="27"/>
          <w:szCs w:val="27"/>
        </w:rPr>
        <w:t xml:space="preserve"> исполнени</w:t>
      </w:r>
      <w:r w:rsidR="00A47434">
        <w:rPr>
          <w:sz w:val="27"/>
          <w:szCs w:val="27"/>
        </w:rPr>
        <w:t>ем</w:t>
      </w:r>
      <w:r w:rsidR="00A47434" w:rsidRPr="00533479">
        <w:rPr>
          <w:sz w:val="27"/>
          <w:szCs w:val="27"/>
        </w:rPr>
        <w:t xml:space="preserve"> настоящего постановления возложить на заместителя Главы муниципального образования «Ярцевский район» Смоленской области А.Е. Сбудышева.</w:t>
      </w:r>
    </w:p>
    <w:p w:rsidR="00A47434" w:rsidRDefault="00A47434" w:rsidP="000E115A">
      <w:pPr>
        <w:pStyle w:val="a3"/>
        <w:tabs>
          <w:tab w:val="left" w:pos="0"/>
        </w:tabs>
        <w:ind w:left="0" w:firstLine="720"/>
        <w:jc w:val="both"/>
        <w:rPr>
          <w:sz w:val="28"/>
          <w:szCs w:val="28"/>
        </w:rPr>
      </w:pPr>
    </w:p>
    <w:p w:rsidR="00A47434" w:rsidRDefault="00A47434" w:rsidP="000E115A">
      <w:pPr>
        <w:pStyle w:val="a3"/>
        <w:tabs>
          <w:tab w:val="left" w:pos="0"/>
        </w:tabs>
        <w:ind w:left="0" w:firstLine="720"/>
        <w:jc w:val="both"/>
        <w:rPr>
          <w:sz w:val="28"/>
          <w:szCs w:val="28"/>
        </w:rPr>
      </w:pPr>
    </w:p>
    <w:p w:rsidR="00717EC2" w:rsidRPr="00CD16C8" w:rsidRDefault="005E5EC3" w:rsidP="00717EC2">
      <w:pPr>
        <w:pStyle w:val="a3"/>
        <w:ind w:left="0" w:firstLine="0"/>
        <w:jc w:val="both"/>
        <w:rPr>
          <w:sz w:val="28"/>
          <w:szCs w:val="28"/>
        </w:rPr>
      </w:pPr>
      <w:r w:rsidRPr="00CD16C8">
        <w:rPr>
          <w:sz w:val="28"/>
          <w:szCs w:val="28"/>
        </w:rPr>
        <w:t xml:space="preserve"> </w:t>
      </w:r>
      <w:r w:rsidR="00717EC2" w:rsidRPr="00CD16C8">
        <w:rPr>
          <w:sz w:val="28"/>
          <w:szCs w:val="28"/>
        </w:rPr>
        <w:t>Глав</w:t>
      </w:r>
      <w:r w:rsidR="000A67F4" w:rsidRPr="00CD16C8">
        <w:rPr>
          <w:sz w:val="28"/>
          <w:szCs w:val="28"/>
        </w:rPr>
        <w:t>а</w:t>
      </w:r>
      <w:r w:rsidR="00717EC2" w:rsidRPr="00CD16C8">
        <w:rPr>
          <w:sz w:val="28"/>
          <w:szCs w:val="28"/>
        </w:rPr>
        <w:t xml:space="preserve"> муниципального образования</w:t>
      </w:r>
    </w:p>
    <w:p w:rsidR="007F68AE" w:rsidRDefault="00717EC2" w:rsidP="00717EC2">
      <w:pPr>
        <w:pStyle w:val="a3"/>
        <w:ind w:left="0" w:firstLine="0"/>
        <w:jc w:val="both"/>
        <w:rPr>
          <w:sz w:val="28"/>
        </w:rPr>
      </w:pPr>
      <w:r w:rsidRPr="00CD16C8">
        <w:rPr>
          <w:sz w:val="28"/>
          <w:szCs w:val="28"/>
        </w:rPr>
        <w:t>«Ярцевский район» Смоленской области</w:t>
      </w:r>
      <w:r w:rsidRPr="00CD16C8">
        <w:rPr>
          <w:sz w:val="28"/>
          <w:szCs w:val="28"/>
        </w:rPr>
        <w:tab/>
      </w:r>
      <w:r w:rsidRPr="00CD16C8">
        <w:rPr>
          <w:sz w:val="28"/>
          <w:szCs w:val="28"/>
        </w:rPr>
        <w:tab/>
      </w:r>
      <w:r w:rsidRPr="00CD16C8">
        <w:rPr>
          <w:sz w:val="28"/>
          <w:szCs w:val="28"/>
        </w:rPr>
        <w:tab/>
      </w:r>
      <w:r w:rsidRPr="00CD16C8">
        <w:rPr>
          <w:sz w:val="28"/>
          <w:szCs w:val="28"/>
        </w:rPr>
        <w:tab/>
      </w:r>
      <w:r w:rsidR="00151A77" w:rsidRPr="00CD16C8">
        <w:rPr>
          <w:sz w:val="28"/>
          <w:szCs w:val="28"/>
        </w:rPr>
        <w:t xml:space="preserve">     </w:t>
      </w:r>
      <w:r w:rsidR="000A67F4" w:rsidRPr="00CD16C8">
        <w:rPr>
          <w:sz w:val="28"/>
          <w:szCs w:val="28"/>
        </w:rPr>
        <w:t>В.</w:t>
      </w:r>
      <w:r w:rsidR="00991FFE">
        <w:rPr>
          <w:sz w:val="28"/>
          <w:szCs w:val="28"/>
        </w:rPr>
        <w:t>С</w:t>
      </w:r>
      <w:r w:rsidRPr="00CD16C8">
        <w:rPr>
          <w:sz w:val="28"/>
          <w:szCs w:val="28"/>
        </w:rPr>
        <w:t>.</w:t>
      </w:r>
      <w:r w:rsidR="000A67F4" w:rsidRPr="00CD16C8">
        <w:rPr>
          <w:sz w:val="28"/>
          <w:szCs w:val="28"/>
        </w:rPr>
        <w:t>Макаров</w:t>
      </w:r>
      <w:r w:rsidR="00A428A6">
        <w:rPr>
          <w:sz w:val="28"/>
        </w:rPr>
        <w:tab/>
      </w:r>
    </w:p>
    <w:p w:rsidR="007F68AE" w:rsidRDefault="007F68AE">
      <w:pPr>
        <w:spacing w:after="200" w:line="276" w:lineRule="auto"/>
        <w:rPr>
          <w:sz w:val="28"/>
        </w:rPr>
      </w:pPr>
      <w:r>
        <w:rPr>
          <w:sz w:val="28"/>
        </w:rPr>
        <w:lastRenderedPageBreak/>
        <w:br w:type="page"/>
      </w:r>
    </w:p>
    <w:p w:rsidR="007F68AE" w:rsidRPr="00027025" w:rsidRDefault="007F68AE" w:rsidP="007F68AE">
      <w:pPr>
        <w:tabs>
          <w:tab w:val="left" w:pos="6020"/>
        </w:tabs>
        <w:ind w:left="6237"/>
        <w:rPr>
          <w:szCs w:val="28"/>
        </w:rPr>
      </w:pPr>
      <w:r w:rsidRPr="00027025">
        <w:rPr>
          <w:szCs w:val="28"/>
        </w:rPr>
        <w:lastRenderedPageBreak/>
        <w:t xml:space="preserve">Приложение к постановлению Администрации муниципального образования «Ярцевский район» </w:t>
      </w:r>
    </w:p>
    <w:p w:rsidR="007F68AE" w:rsidRPr="00027025" w:rsidRDefault="007F68AE" w:rsidP="007F68AE">
      <w:pPr>
        <w:tabs>
          <w:tab w:val="left" w:pos="6020"/>
        </w:tabs>
        <w:ind w:left="6237"/>
        <w:rPr>
          <w:szCs w:val="28"/>
        </w:rPr>
      </w:pPr>
      <w:r w:rsidRPr="00027025">
        <w:rPr>
          <w:szCs w:val="28"/>
        </w:rPr>
        <w:t>Смоленской области</w:t>
      </w:r>
    </w:p>
    <w:p w:rsidR="007F68AE" w:rsidRPr="00027025" w:rsidRDefault="007F68AE" w:rsidP="007F68AE">
      <w:pPr>
        <w:tabs>
          <w:tab w:val="left" w:pos="8432"/>
        </w:tabs>
        <w:ind w:left="6237"/>
        <w:jc w:val="both"/>
        <w:rPr>
          <w:szCs w:val="28"/>
        </w:rPr>
      </w:pPr>
      <w:r w:rsidRPr="00027025">
        <w:rPr>
          <w:szCs w:val="28"/>
        </w:rPr>
        <w:t xml:space="preserve">от </w:t>
      </w:r>
      <w:r w:rsidR="007C2A20">
        <w:rPr>
          <w:szCs w:val="28"/>
        </w:rPr>
        <w:t>19.11.2020</w:t>
      </w:r>
      <w:r>
        <w:rPr>
          <w:szCs w:val="28"/>
        </w:rPr>
        <w:t xml:space="preserve">_ </w:t>
      </w:r>
      <w:r w:rsidRPr="00027025">
        <w:rPr>
          <w:szCs w:val="28"/>
        </w:rPr>
        <w:t>№</w:t>
      </w:r>
      <w:r>
        <w:rPr>
          <w:szCs w:val="28"/>
        </w:rPr>
        <w:t xml:space="preserve"> </w:t>
      </w:r>
      <w:r w:rsidR="007C2A20">
        <w:rPr>
          <w:szCs w:val="28"/>
        </w:rPr>
        <w:t>1368</w:t>
      </w:r>
      <w:r>
        <w:rPr>
          <w:szCs w:val="28"/>
        </w:rPr>
        <w:t>_</w:t>
      </w:r>
    </w:p>
    <w:p w:rsidR="007F68AE" w:rsidRDefault="007F68AE" w:rsidP="007F68AE">
      <w:pPr>
        <w:tabs>
          <w:tab w:val="left" w:pos="8432"/>
        </w:tabs>
        <w:ind w:left="6237"/>
        <w:jc w:val="both"/>
        <w:rPr>
          <w:szCs w:val="28"/>
        </w:rPr>
      </w:pPr>
    </w:p>
    <w:p w:rsidR="007F68AE" w:rsidRDefault="007F68AE" w:rsidP="007F68AE">
      <w:pPr>
        <w:tabs>
          <w:tab w:val="left" w:pos="8432"/>
        </w:tabs>
        <w:ind w:left="6237"/>
        <w:jc w:val="both"/>
        <w:rPr>
          <w:szCs w:val="28"/>
        </w:rPr>
      </w:pPr>
    </w:p>
    <w:p w:rsidR="007F68AE" w:rsidRPr="0008320A" w:rsidRDefault="007F68AE" w:rsidP="007F68AE">
      <w:pPr>
        <w:tabs>
          <w:tab w:val="left" w:pos="8432"/>
        </w:tabs>
        <w:ind w:left="6237"/>
        <w:jc w:val="both"/>
        <w:rPr>
          <w:szCs w:val="28"/>
        </w:rPr>
      </w:pPr>
      <w:r w:rsidRPr="0008320A">
        <w:rPr>
          <w:szCs w:val="28"/>
        </w:rPr>
        <w:t>УТВЕРЖДЕНА</w:t>
      </w:r>
    </w:p>
    <w:p w:rsidR="007F68AE" w:rsidRPr="0008320A" w:rsidRDefault="007F68AE" w:rsidP="007F68AE">
      <w:pPr>
        <w:tabs>
          <w:tab w:val="left" w:pos="6020"/>
        </w:tabs>
        <w:ind w:left="6237"/>
        <w:rPr>
          <w:szCs w:val="28"/>
        </w:rPr>
      </w:pPr>
      <w:r w:rsidRPr="0008320A">
        <w:rPr>
          <w:szCs w:val="28"/>
        </w:rPr>
        <w:t xml:space="preserve">постановлением Администрации муниципального образования «Ярцевский район» </w:t>
      </w:r>
    </w:p>
    <w:p w:rsidR="007F68AE" w:rsidRPr="0008320A" w:rsidRDefault="007F68AE" w:rsidP="007F68AE">
      <w:pPr>
        <w:tabs>
          <w:tab w:val="left" w:pos="6020"/>
        </w:tabs>
        <w:ind w:left="6237"/>
        <w:jc w:val="both"/>
        <w:rPr>
          <w:szCs w:val="28"/>
        </w:rPr>
      </w:pPr>
      <w:r w:rsidRPr="0008320A">
        <w:rPr>
          <w:szCs w:val="28"/>
        </w:rPr>
        <w:t>Смоленской области</w:t>
      </w:r>
    </w:p>
    <w:p w:rsidR="007F68AE" w:rsidRPr="00F23314" w:rsidRDefault="007F68AE" w:rsidP="007F68AE">
      <w:pPr>
        <w:tabs>
          <w:tab w:val="left" w:pos="6020"/>
        </w:tabs>
        <w:ind w:left="6237"/>
        <w:jc w:val="both"/>
        <w:rPr>
          <w:szCs w:val="28"/>
        </w:rPr>
      </w:pPr>
      <w:r w:rsidRPr="0008320A">
        <w:rPr>
          <w:szCs w:val="28"/>
        </w:rPr>
        <w:t xml:space="preserve">от </w:t>
      </w:r>
      <w:r>
        <w:rPr>
          <w:szCs w:val="28"/>
        </w:rPr>
        <w:t>28.03.2019</w:t>
      </w:r>
      <w:r w:rsidRPr="0008320A">
        <w:rPr>
          <w:szCs w:val="28"/>
        </w:rPr>
        <w:t xml:space="preserve"> № </w:t>
      </w:r>
      <w:r>
        <w:rPr>
          <w:szCs w:val="28"/>
        </w:rPr>
        <w:t>0412</w:t>
      </w:r>
    </w:p>
    <w:p w:rsidR="007F68AE" w:rsidRPr="00F23314" w:rsidRDefault="007F68AE" w:rsidP="007F68AE">
      <w:pPr>
        <w:rPr>
          <w:szCs w:val="28"/>
        </w:rPr>
      </w:pPr>
    </w:p>
    <w:p w:rsidR="007F68AE" w:rsidRPr="00F23314" w:rsidRDefault="007F68AE" w:rsidP="007F68AE">
      <w:pPr>
        <w:ind w:left="-142"/>
        <w:jc w:val="center"/>
        <w:rPr>
          <w:b/>
          <w:szCs w:val="28"/>
        </w:rPr>
      </w:pPr>
      <w:r>
        <w:rPr>
          <w:b/>
          <w:szCs w:val="28"/>
        </w:rPr>
        <w:t>МУНИЦИПАЛЬНАЯ</w:t>
      </w:r>
      <w:r w:rsidRPr="00F23314">
        <w:rPr>
          <w:b/>
          <w:szCs w:val="28"/>
        </w:rPr>
        <w:t xml:space="preserve"> АДРЕСНАЯ ПРОГРАММА</w:t>
      </w:r>
    </w:p>
    <w:p w:rsidR="007F68AE" w:rsidRPr="00007032" w:rsidRDefault="007F68AE" w:rsidP="007F68AE">
      <w:pPr>
        <w:ind w:left="-142"/>
        <w:jc w:val="center"/>
        <w:rPr>
          <w:b/>
          <w:szCs w:val="28"/>
        </w:rPr>
      </w:pPr>
      <w:r w:rsidRPr="00F23314">
        <w:rPr>
          <w:b/>
          <w:szCs w:val="28"/>
        </w:rPr>
        <w:t xml:space="preserve">по </w:t>
      </w:r>
      <w:r w:rsidRPr="00007032">
        <w:rPr>
          <w:b/>
          <w:szCs w:val="28"/>
        </w:rPr>
        <w:t xml:space="preserve">переселению граждан из аварийного жилищного фонда </w:t>
      </w:r>
    </w:p>
    <w:p w:rsidR="007F68AE" w:rsidRPr="00007032" w:rsidRDefault="007F68AE" w:rsidP="007F68AE">
      <w:pPr>
        <w:ind w:left="-142"/>
        <w:jc w:val="center"/>
        <w:rPr>
          <w:b/>
          <w:szCs w:val="28"/>
        </w:rPr>
      </w:pPr>
      <w:r w:rsidRPr="00007032">
        <w:rPr>
          <w:b/>
          <w:szCs w:val="28"/>
        </w:rPr>
        <w:t xml:space="preserve">на 2019-2025 годы </w:t>
      </w:r>
      <w:r w:rsidRPr="00007032">
        <w:rPr>
          <w:b/>
          <w:bCs/>
          <w:szCs w:val="28"/>
        </w:rPr>
        <w:t>в муниципальном образовании Ярцевское городское поселение Ярцевского района Смоленской област</w:t>
      </w:r>
      <w:r>
        <w:rPr>
          <w:b/>
          <w:bCs/>
          <w:szCs w:val="28"/>
        </w:rPr>
        <w:t>и</w:t>
      </w:r>
    </w:p>
    <w:p w:rsidR="007F68AE" w:rsidRPr="00F23314" w:rsidRDefault="007F68AE" w:rsidP="007F68AE">
      <w:pPr>
        <w:ind w:left="-142"/>
        <w:jc w:val="center"/>
        <w:rPr>
          <w:b/>
          <w:szCs w:val="28"/>
        </w:rPr>
      </w:pPr>
    </w:p>
    <w:p w:rsidR="007F68AE" w:rsidRPr="00EE5899" w:rsidRDefault="007F68AE" w:rsidP="007F68AE">
      <w:pPr>
        <w:ind w:left="-142"/>
        <w:jc w:val="center"/>
        <w:rPr>
          <w:b/>
          <w:sz w:val="27"/>
          <w:szCs w:val="27"/>
        </w:rPr>
      </w:pPr>
      <w:r w:rsidRPr="00EE5899">
        <w:rPr>
          <w:b/>
          <w:sz w:val="27"/>
          <w:szCs w:val="27"/>
        </w:rPr>
        <w:t>Паспорт Программы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7170"/>
      </w:tblGrid>
      <w:tr w:rsidR="007F68AE" w:rsidRPr="00EE5899" w:rsidTr="00F41A4D">
        <w:trPr>
          <w:trHeight w:val="868"/>
        </w:trPr>
        <w:tc>
          <w:tcPr>
            <w:tcW w:w="1427" w:type="pct"/>
          </w:tcPr>
          <w:p w:rsidR="007F68AE" w:rsidRPr="00EE5899" w:rsidRDefault="007F68AE" w:rsidP="00F41A4D">
            <w:pPr>
              <w:ind w:left="-57" w:right="-57"/>
              <w:rPr>
                <w:sz w:val="27"/>
                <w:szCs w:val="27"/>
              </w:rPr>
            </w:pPr>
            <w:r w:rsidRPr="00EE5899">
              <w:rPr>
                <w:sz w:val="27"/>
                <w:szCs w:val="27"/>
              </w:rPr>
              <w:t>Наименование Программы</w:t>
            </w:r>
          </w:p>
        </w:tc>
        <w:tc>
          <w:tcPr>
            <w:tcW w:w="3573" w:type="pct"/>
          </w:tcPr>
          <w:p w:rsidR="007F68AE" w:rsidRPr="00B71705" w:rsidRDefault="007F68AE" w:rsidP="00F41A4D">
            <w:pPr>
              <w:ind w:left="-57" w:right="-57"/>
              <w:jc w:val="both"/>
              <w:rPr>
                <w:sz w:val="27"/>
                <w:szCs w:val="27"/>
              </w:rPr>
            </w:pPr>
            <w:r w:rsidRPr="00B71705">
              <w:rPr>
                <w:bCs/>
                <w:sz w:val="27"/>
                <w:szCs w:val="27"/>
              </w:rPr>
              <w:t>Муниципальная адресная программа по переселению граждан из аварийного жилищного фонда на 2019-2025 годы в муниципальном образовании Ярцевское городское поселение Ярцевского района Смоленской области (далее – Программа)</w:t>
            </w:r>
          </w:p>
        </w:tc>
      </w:tr>
      <w:tr w:rsidR="007F68AE" w:rsidRPr="00EE5899" w:rsidTr="00F41A4D">
        <w:trPr>
          <w:trHeight w:val="881"/>
        </w:trPr>
        <w:tc>
          <w:tcPr>
            <w:tcW w:w="1427" w:type="pct"/>
          </w:tcPr>
          <w:p w:rsidR="007F68AE" w:rsidRPr="00EE5899" w:rsidRDefault="007F68AE" w:rsidP="00F41A4D">
            <w:pPr>
              <w:ind w:left="-57" w:right="-57"/>
              <w:rPr>
                <w:sz w:val="27"/>
                <w:szCs w:val="27"/>
              </w:rPr>
            </w:pPr>
            <w:r w:rsidRPr="00EE5899">
              <w:rPr>
                <w:sz w:val="27"/>
                <w:szCs w:val="27"/>
              </w:rPr>
              <w:t xml:space="preserve">Основание для разработки Программы </w:t>
            </w:r>
          </w:p>
        </w:tc>
        <w:tc>
          <w:tcPr>
            <w:tcW w:w="3573" w:type="pct"/>
          </w:tcPr>
          <w:p w:rsidR="007F68AE" w:rsidRPr="00EE5899" w:rsidRDefault="007F68AE" w:rsidP="00F41A4D">
            <w:pPr>
              <w:ind w:left="-57" w:right="-57"/>
              <w:jc w:val="both"/>
              <w:rPr>
                <w:sz w:val="27"/>
                <w:szCs w:val="27"/>
              </w:rPr>
            </w:pPr>
            <w:r w:rsidRPr="00EE5899">
              <w:rPr>
                <w:sz w:val="27"/>
                <w:szCs w:val="27"/>
              </w:rPr>
              <w:t>Федеральный закон от 21 июля 2007 года № 185-ФЗ «О Фонде содействия реформированию жилищно-коммунального хозяйства»</w:t>
            </w:r>
          </w:p>
        </w:tc>
      </w:tr>
      <w:tr w:rsidR="007F68AE" w:rsidRPr="00EE5899" w:rsidTr="00F41A4D">
        <w:trPr>
          <w:trHeight w:val="329"/>
        </w:trPr>
        <w:tc>
          <w:tcPr>
            <w:tcW w:w="1427" w:type="pct"/>
          </w:tcPr>
          <w:p w:rsidR="007F68AE" w:rsidRPr="00EE5899" w:rsidRDefault="007F68AE" w:rsidP="00F41A4D">
            <w:pPr>
              <w:ind w:left="-57" w:right="-57"/>
              <w:rPr>
                <w:sz w:val="27"/>
                <w:szCs w:val="27"/>
              </w:rPr>
            </w:pPr>
            <w:r w:rsidRPr="00EE5899">
              <w:rPr>
                <w:sz w:val="27"/>
                <w:szCs w:val="27"/>
              </w:rPr>
              <w:t>Заказчик Программы</w:t>
            </w:r>
          </w:p>
        </w:tc>
        <w:tc>
          <w:tcPr>
            <w:tcW w:w="3573" w:type="pct"/>
          </w:tcPr>
          <w:p w:rsidR="007F68AE" w:rsidRPr="00EE5899" w:rsidRDefault="007F68AE" w:rsidP="00F41A4D">
            <w:pPr>
              <w:ind w:left="-57" w:right="-57"/>
              <w:jc w:val="both"/>
              <w:rPr>
                <w:sz w:val="27"/>
                <w:szCs w:val="27"/>
              </w:rPr>
            </w:pPr>
            <w:r w:rsidRPr="00EE5899">
              <w:rPr>
                <w:sz w:val="27"/>
                <w:szCs w:val="27"/>
              </w:rPr>
              <w:t>Администрация муниципального образования «Ярцевский район» Смоленской области</w:t>
            </w:r>
          </w:p>
        </w:tc>
      </w:tr>
      <w:tr w:rsidR="007F68AE" w:rsidRPr="00EE5899" w:rsidTr="00F41A4D">
        <w:trPr>
          <w:trHeight w:val="1836"/>
        </w:trPr>
        <w:tc>
          <w:tcPr>
            <w:tcW w:w="1427" w:type="pct"/>
          </w:tcPr>
          <w:p w:rsidR="007F68AE" w:rsidRPr="00EE5899" w:rsidRDefault="007F68AE" w:rsidP="00F41A4D">
            <w:pPr>
              <w:ind w:left="-57" w:right="-57"/>
              <w:jc w:val="both"/>
              <w:rPr>
                <w:sz w:val="27"/>
                <w:szCs w:val="27"/>
              </w:rPr>
            </w:pPr>
            <w:r w:rsidRPr="00EE5899">
              <w:rPr>
                <w:sz w:val="27"/>
                <w:szCs w:val="27"/>
              </w:rPr>
              <w:t>Наименование уполномоченного органа, ответственного за реализацию программы переселения</w:t>
            </w:r>
          </w:p>
        </w:tc>
        <w:tc>
          <w:tcPr>
            <w:tcW w:w="3573" w:type="pct"/>
          </w:tcPr>
          <w:p w:rsidR="007F68AE" w:rsidRPr="00EE5899" w:rsidRDefault="007F68AE" w:rsidP="00F41A4D">
            <w:pPr>
              <w:ind w:left="-57" w:right="-57"/>
              <w:jc w:val="both"/>
              <w:rPr>
                <w:sz w:val="27"/>
                <w:szCs w:val="27"/>
              </w:rPr>
            </w:pPr>
            <w:r w:rsidRPr="00EE5899">
              <w:rPr>
                <w:sz w:val="27"/>
                <w:szCs w:val="27"/>
              </w:rPr>
              <w:t>Администрация муниципального образования «Ярцевский район» Смоленской области</w:t>
            </w:r>
          </w:p>
        </w:tc>
      </w:tr>
      <w:tr w:rsidR="007F68AE" w:rsidRPr="00EE5899" w:rsidTr="00F41A4D">
        <w:trPr>
          <w:trHeight w:val="752"/>
        </w:trPr>
        <w:tc>
          <w:tcPr>
            <w:tcW w:w="1427" w:type="pct"/>
          </w:tcPr>
          <w:p w:rsidR="007F68AE" w:rsidRPr="00EE5899" w:rsidRDefault="007F68AE" w:rsidP="00F41A4D">
            <w:pPr>
              <w:ind w:left="-57" w:right="-57"/>
              <w:jc w:val="both"/>
              <w:rPr>
                <w:sz w:val="27"/>
                <w:szCs w:val="27"/>
              </w:rPr>
            </w:pPr>
            <w:r w:rsidRPr="00EE5899">
              <w:rPr>
                <w:sz w:val="27"/>
                <w:szCs w:val="27"/>
              </w:rPr>
              <w:t>Наименование главного распорядителя бюджетных средств</w:t>
            </w:r>
          </w:p>
        </w:tc>
        <w:tc>
          <w:tcPr>
            <w:tcW w:w="3573" w:type="pct"/>
          </w:tcPr>
          <w:p w:rsidR="007F68AE" w:rsidRPr="00EE5899" w:rsidRDefault="007F68AE" w:rsidP="00F41A4D">
            <w:pPr>
              <w:ind w:left="-57" w:right="-57"/>
              <w:jc w:val="both"/>
              <w:rPr>
                <w:sz w:val="27"/>
                <w:szCs w:val="27"/>
              </w:rPr>
            </w:pPr>
            <w:r w:rsidRPr="00EE5899">
              <w:rPr>
                <w:sz w:val="27"/>
                <w:szCs w:val="27"/>
              </w:rPr>
              <w:t>Администрация муниципального образования «Ярцевский район» Смоленской области</w:t>
            </w:r>
          </w:p>
        </w:tc>
      </w:tr>
      <w:tr w:rsidR="007F68AE" w:rsidRPr="00EE5899" w:rsidTr="00F41A4D">
        <w:trPr>
          <w:trHeight w:val="190"/>
        </w:trPr>
        <w:tc>
          <w:tcPr>
            <w:tcW w:w="1427" w:type="pct"/>
          </w:tcPr>
          <w:p w:rsidR="007F68AE" w:rsidRPr="00EE5899" w:rsidRDefault="007F68AE" w:rsidP="00F41A4D">
            <w:pPr>
              <w:ind w:left="-57" w:right="-57"/>
              <w:rPr>
                <w:sz w:val="27"/>
                <w:szCs w:val="27"/>
              </w:rPr>
            </w:pPr>
            <w:r w:rsidRPr="00EE5899">
              <w:rPr>
                <w:sz w:val="27"/>
                <w:szCs w:val="27"/>
              </w:rPr>
              <w:t>Цели и задачи Программы</w:t>
            </w:r>
          </w:p>
        </w:tc>
        <w:tc>
          <w:tcPr>
            <w:tcW w:w="3573" w:type="pct"/>
          </w:tcPr>
          <w:p w:rsidR="007F68AE" w:rsidRPr="00EE5899" w:rsidRDefault="007F68AE" w:rsidP="00F41A4D">
            <w:pPr>
              <w:ind w:left="-57" w:right="-57"/>
              <w:jc w:val="both"/>
              <w:rPr>
                <w:sz w:val="27"/>
                <w:szCs w:val="27"/>
              </w:rPr>
            </w:pPr>
            <w:r w:rsidRPr="00EE5899">
              <w:rPr>
                <w:sz w:val="27"/>
                <w:szCs w:val="27"/>
              </w:rPr>
              <w:t xml:space="preserve">основными целями Программы являются: </w:t>
            </w:r>
          </w:p>
          <w:p w:rsidR="007F68AE" w:rsidRPr="00EE5899" w:rsidRDefault="007F68AE" w:rsidP="00F41A4D">
            <w:pPr>
              <w:ind w:left="-57" w:right="-57"/>
              <w:jc w:val="both"/>
              <w:rPr>
                <w:sz w:val="27"/>
                <w:szCs w:val="27"/>
              </w:rPr>
            </w:pPr>
            <w:r w:rsidRPr="00EE5899">
              <w:rPr>
                <w:sz w:val="27"/>
                <w:szCs w:val="27"/>
              </w:rPr>
              <w:t xml:space="preserve">- финансовое и организационное обеспечение переселения граждан из многоквартирных домов, </w:t>
            </w:r>
            <w:r w:rsidRPr="00EE5899">
              <w:rPr>
                <w:noProof/>
                <w:sz w:val="27"/>
                <w:szCs w:val="27"/>
              </w:rPr>
              <w:t>признанного таковым до 1 января 2017 года</w:t>
            </w:r>
            <w:r w:rsidRPr="00EE5899">
              <w:rPr>
                <w:sz w:val="27"/>
                <w:szCs w:val="27"/>
              </w:rPr>
              <w:t xml:space="preserve"> </w:t>
            </w:r>
            <w:r w:rsidRPr="00EE5899">
              <w:rPr>
                <w:bCs/>
                <w:sz w:val="27"/>
                <w:szCs w:val="27"/>
              </w:rPr>
              <w:t>в установленном порядке аварийными и подлежащими сносу или реконструкции</w:t>
            </w:r>
            <w:r w:rsidRPr="00EE5899">
              <w:rPr>
                <w:b/>
                <w:bCs/>
                <w:sz w:val="27"/>
                <w:szCs w:val="27"/>
              </w:rPr>
              <w:t xml:space="preserve"> </w:t>
            </w:r>
            <w:r w:rsidRPr="00EE5899">
              <w:rPr>
                <w:bCs/>
                <w:sz w:val="27"/>
                <w:szCs w:val="27"/>
              </w:rPr>
              <w:t>в связи с физическим износом в процессе их эксплуатации</w:t>
            </w:r>
            <w:r w:rsidRPr="00EE5899">
              <w:rPr>
                <w:sz w:val="27"/>
                <w:szCs w:val="27"/>
              </w:rPr>
              <w:t>;</w:t>
            </w:r>
          </w:p>
          <w:p w:rsidR="007F68AE" w:rsidRPr="00EE5899" w:rsidRDefault="007F68AE" w:rsidP="00F41A4D">
            <w:pPr>
              <w:ind w:left="-57" w:right="-57"/>
              <w:jc w:val="both"/>
              <w:rPr>
                <w:sz w:val="27"/>
                <w:szCs w:val="27"/>
              </w:rPr>
            </w:pPr>
            <w:r w:rsidRPr="00EE5899">
              <w:rPr>
                <w:sz w:val="27"/>
                <w:szCs w:val="27"/>
              </w:rPr>
              <w:t>- создание безопасных и благоприятных условий проживания граждан;</w:t>
            </w:r>
          </w:p>
          <w:p w:rsidR="007F68AE" w:rsidRPr="00EE5899" w:rsidRDefault="007F68AE" w:rsidP="00F41A4D">
            <w:pPr>
              <w:ind w:left="-57" w:right="-57"/>
              <w:jc w:val="both"/>
              <w:rPr>
                <w:sz w:val="27"/>
                <w:szCs w:val="27"/>
              </w:rPr>
            </w:pPr>
            <w:r w:rsidRPr="00EE5899">
              <w:rPr>
                <w:sz w:val="27"/>
                <w:szCs w:val="27"/>
              </w:rPr>
              <w:t xml:space="preserve">основными задачами Программы являются: </w:t>
            </w:r>
          </w:p>
          <w:p w:rsidR="007F68AE" w:rsidRPr="00EE5899" w:rsidRDefault="007F68AE" w:rsidP="00F41A4D">
            <w:pPr>
              <w:ind w:left="-57" w:right="-57"/>
              <w:jc w:val="both"/>
              <w:rPr>
                <w:sz w:val="27"/>
                <w:szCs w:val="27"/>
              </w:rPr>
            </w:pPr>
            <w:r w:rsidRPr="00EE5899">
              <w:rPr>
                <w:sz w:val="27"/>
                <w:szCs w:val="27"/>
              </w:rPr>
              <w:t>- разработка правовых и методологических механизмов переселения граждан из аварийного жилищного фонда;</w:t>
            </w:r>
          </w:p>
          <w:p w:rsidR="007F68AE" w:rsidRPr="00EE5899" w:rsidRDefault="007F68AE" w:rsidP="00F41A4D">
            <w:pPr>
              <w:ind w:left="-57" w:right="-57"/>
              <w:jc w:val="both"/>
              <w:rPr>
                <w:sz w:val="27"/>
                <w:szCs w:val="27"/>
              </w:rPr>
            </w:pPr>
            <w:r w:rsidRPr="00EE5899">
              <w:rPr>
                <w:sz w:val="27"/>
                <w:szCs w:val="27"/>
              </w:rPr>
              <w:t xml:space="preserve">- формирование финансовых ресурсов для обеспечения благоустроенными жилыми помещениями граждан, </w:t>
            </w:r>
            <w:r w:rsidRPr="00EE5899">
              <w:rPr>
                <w:sz w:val="27"/>
                <w:szCs w:val="27"/>
              </w:rPr>
              <w:lastRenderedPageBreak/>
              <w:t>переселяемых из аварийного жилищного фонда;</w:t>
            </w:r>
          </w:p>
          <w:p w:rsidR="007F68AE" w:rsidRPr="00EE5899" w:rsidRDefault="007F68AE" w:rsidP="00F41A4D">
            <w:pPr>
              <w:ind w:left="-57" w:right="-57"/>
              <w:jc w:val="both"/>
              <w:rPr>
                <w:sz w:val="27"/>
                <w:szCs w:val="27"/>
              </w:rPr>
            </w:pPr>
            <w:r w:rsidRPr="00EE5899">
              <w:rPr>
                <w:sz w:val="27"/>
                <w:szCs w:val="27"/>
              </w:rPr>
              <w:t xml:space="preserve">- обеспечение устойчивого сокращения непригодного для проживания жилищного фонда </w:t>
            </w:r>
          </w:p>
        </w:tc>
      </w:tr>
      <w:tr w:rsidR="007F68AE" w:rsidRPr="00EE5899" w:rsidTr="00F41A4D">
        <w:trPr>
          <w:trHeight w:val="648"/>
        </w:trPr>
        <w:tc>
          <w:tcPr>
            <w:tcW w:w="1427" w:type="pct"/>
          </w:tcPr>
          <w:p w:rsidR="007F68AE" w:rsidRPr="00EE5899" w:rsidRDefault="007F68AE" w:rsidP="00F41A4D">
            <w:pPr>
              <w:ind w:left="-57" w:right="-57"/>
              <w:rPr>
                <w:sz w:val="27"/>
                <w:szCs w:val="27"/>
              </w:rPr>
            </w:pPr>
            <w:r w:rsidRPr="00EE5899">
              <w:rPr>
                <w:sz w:val="27"/>
                <w:szCs w:val="27"/>
              </w:rPr>
              <w:lastRenderedPageBreak/>
              <w:t>Срок реализации Программы</w:t>
            </w:r>
          </w:p>
        </w:tc>
        <w:tc>
          <w:tcPr>
            <w:tcW w:w="3573" w:type="pct"/>
          </w:tcPr>
          <w:p w:rsidR="007F68AE" w:rsidRPr="00EE5899" w:rsidRDefault="007F68AE" w:rsidP="00F41A4D">
            <w:pPr>
              <w:ind w:left="-57" w:right="-57"/>
              <w:jc w:val="both"/>
              <w:rPr>
                <w:sz w:val="27"/>
                <w:szCs w:val="27"/>
              </w:rPr>
            </w:pPr>
            <w:r w:rsidRPr="00EE5899">
              <w:rPr>
                <w:sz w:val="27"/>
                <w:szCs w:val="27"/>
              </w:rPr>
              <w:t>2019-2025 годы</w:t>
            </w:r>
          </w:p>
        </w:tc>
      </w:tr>
      <w:tr w:rsidR="007F68AE" w:rsidRPr="00EE5899" w:rsidTr="00F41A4D">
        <w:trPr>
          <w:trHeight w:val="538"/>
        </w:trPr>
        <w:tc>
          <w:tcPr>
            <w:tcW w:w="1427" w:type="pct"/>
          </w:tcPr>
          <w:p w:rsidR="007F68AE" w:rsidRPr="00EE5899" w:rsidRDefault="007F68AE" w:rsidP="00F41A4D">
            <w:pPr>
              <w:ind w:left="-57" w:right="-57"/>
              <w:jc w:val="both"/>
              <w:rPr>
                <w:sz w:val="27"/>
                <w:szCs w:val="27"/>
              </w:rPr>
            </w:pPr>
            <w:r w:rsidRPr="00EE5899">
              <w:rPr>
                <w:sz w:val="27"/>
                <w:szCs w:val="27"/>
              </w:rPr>
              <w:t>Исполнители Программы</w:t>
            </w:r>
          </w:p>
        </w:tc>
        <w:tc>
          <w:tcPr>
            <w:tcW w:w="3573" w:type="pct"/>
          </w:tcPr>
          <w:p w:rsidR="007F68AE" w:rsidRPr="00EE5899" w:rsidRDefault="007F68AE" w:rsidP="00F41A4D">
            <w:pPr>
              <w:ind w:left="-57" w:right="-57"/>
              <w:jc w:val="both"/>
              <w:rPr>
                <w:sz w:val="27"/>
                <w:szCs w:val="27"/>
              </w:rPr>
            </w:pPr>
            <w:r w:rsidRPr="00EE5899">
              <w:rPr>
                <w:sz w:val="27"/>
                <w:szCs w:val="27"/>
              </w:rPr>
              <w:t>Администрация муниципального образования «Ярцевский район» Смоленской области</w:t>
            </w:r>
          </w:p>
        </w:tc>
      </w:tr>
      <w:tr w:rsidR="007F68AE" w:rsidRPr="00EE5899" w:rsidTr="00F41A4D">
        <w:trPr>
          <w:trHeight w:val="899"/>
        </w:trPr>
        <w:tc>
          <w:tcPr>
            <w:tcW w:w="1427" w:type="pct"/>
          </w:tcPr>
          <w:p w:rsidR="007F68AE" w:rsidRPr="00EE5899" w:rsidRDefault="007F68AE" w:rsidP="00F41A4D">
            <w:pPr>
              <w:ind w:left="-57" w:right="-57"/>
              <w:jc w:val="both"/>
              <w:rPr>
                <w:sz w:val="27"/>
                <w:szCs w:val="27"/>
              </w:rPr>
            </w:pPr>
            <w:r w:rsidRPr="00EE5899">
              <w:rPr>
                <w:sz w:val="27"/>
                <w:szCs w:val="27"/>
              </w:rPr>
              <w:t>Объемы и источники финансирования Программы</w:t>
            </w:r>
          </w:p>
        </w:tc>
        <w:tc>
          <w:tcPr>
            <w:tcW w:w="3573" w:type="pct"/>
          </w:tcPr>
          <w:p w:rsidR="007F68AE" w:rsidRDefault="007F68AE" w:rsidP="00F41A4D">
            <w:pPr>
              <w:ind w:left="-57" w:right="-57"/>
              <w:jc w:val="both"/>
              <w:rPr>
                <w:sz w:val="27"/>
                <w:szCs w:val="27"/>
              </w:rPr>
            </w:pPr>
            <w:r w:rsidRPr="00EE5899">
              <w:rPr>
                <w:sz w:val="27"/>
                <w:szCs w:val="27"/>
              </w:rPr>
              <w:t xml:space="preserve">Общая стоимость выполнения </w:t>
            </w:r>
            <w:r w:rsidRPr="00F5749D">
              <w:rPr>
                <w:sz w:val="27"/>
                <w:szCs w:val="27"/>
              </w:rPr>
              <w:t>Программы</w:t>
            </w:r>
            <w:r>
              <w:rPr>
                <w:sz w:val="27"/>
                <w:szCs w:val="27"/>
              </w:rPr>
              <w:t xml:space="preserve"> составляет</w:t>
            </w:r>
          </w:p>
          <w:p w:rsidR="007F68AE" w:rsidRPr="00EE5899" w:rsidRDefault="007F68AE" w:rsidP="00F41A4D">
            <w:pPr>
              <w:ind w:left="-57" w:right="-57"/>
              <w:jc w:val="both"/>
              <w:rPr>
                <w:sz w:val="27"/>
                <w:szCs w:val="27"/>
              </w:rPr>
            </w:pPr>
            <w:r>
              <w:rPr>
                <w:sz w:val="27"/>
                <w:szCs w:val="27"/>
              </w:rPr>
              <w:t xml:space="preserve">155 850 656,50 руб. </w:t>
            </w:r>
            <w:r w:rsidRPr="00EE5899">
              <w:rPr>
                <w:sz w:val="27"/>
                <w:szCs w:val="27"/>
              </w:rPr>
              <w:t>в том числе за счет средств:</w:t>
            </w:r>
          </w:p>
          <w:p w:rsidR="007F68AE" w:rsidRPr="00222D53" w:rsidRDefault="007F68AE" w:rsidP="00F41A4D">
            <w:pPr>
              <w:ind w:left="-57" w:right="-57"/>
              <w:jc w:val="both"/>
              <w:rPr>
                <w:sz w:val="27"/>
                <w:szCs w:val="27"/>
              </w:rPr>
            </w:pPr>
            <w:r w:rsidRPr="00222D53">
              <w:rPr>
                <w:sz w:val="27"/>
                <w:szCs w:val="27"/>
              </w:rPr>
              <w:t xml:space="preserve">- Фонда содействия реформированию </w:t>
            </w:r>
            <w:proofErr w:type="spellStart"/>
            <w:r w:rsidRPr="00222D53">
              <w:rPr>
                <w:sz w:val="27"/>
                <w:szCs w:val="27"/>
              </w:rPr>
              <w:t>жилищн</w:t>
            </w:r>
            <w:proofErr w:type="gramStart"/>
            <w:r w:rsidRPr="00222D53">
              <w:rPr>
                <w:sz w:val="27"/>
                <w:szCs w:val="27"/>
              </w:rPr>
              <w:t>о</w:t>
            </w:r>
            <w:proofErr w:type="spellEnd"/>
            <w:r w:rsidRPr="00222D53">
              <w:rPr>
                <w:sz w:val="27"/>
                <w:szCs w:val="27"/>
              </w:rPr>
              <w:t>-</w:t>
            </w:r>
            <w:proofErr w:type="gramEnd"/>
            <w:r w:rsidRPr="00222D53">
              <w:rPr>
                <w:sz w:val="27"/>
                <w:szCs w:val="27"/>
              </w:rPr>
              <w:t xml:space="preserve"> коммунального хозяйства – 105 810 522,72 руб.;</w:t>
            </w:r>
          </w:p>
          <w:p w:rsidR="007F68AE" w:rsidRPr="00222D53" w:rsidRDefault="007F68AE" w:rsidP="00F41A4D">
            <w:pPr>
              <w:ind w:left="-57" w:right="-57"/>
              <w:jc w:val="both"/>
              <w:rPr>
                <w:sz w:val="27"/>
                <w:szCs w:val="27"/>
              </w:rPr>
            </w:pPr>
            <w:r w:rsidRPr="00222D53">
              <w:rPr>
                <w:sz w:val="27"/>
                <w:szCs w:val="27"/>
              </w:rPr>
              <w:t xml:space="preserve">- областного бюджета – 49 875 622,27 руб.;    </w:t>
            </w:r>
          </w:p>
          <w:p w:rsidR="007F68AE" w:rsidRPr="00F5749D" w:rsidRDefault="007F68AE" w:rsidP="00F41A4D">
            <w:pPr>
              <w:ind w:left="-57" w:right="-57"/>
              <w:jc w:val="both"/>
              <w:rPr>
                <w:sz w:val="27"/>
                <w:szCs w:val="27"/>
              </w:rPr>
            </w:pPr>
            <w:r w:rsidRPr="00222D53">
              <w:rPr>
                <w:sz w:val="27"/>
                <w:szCs w:val="27"/>
              </w:rPr>
              <w:t xml:space="preserve">- бюджета МО Ярцевское городское поселение – </w:t>
            </w:r>
            <w:r w:rsidRPr="00222D53">
              <w:rPr>
                <w:sz w:val="27"/>
                <w:szCs w:val="27"/>
              </w:rPr>
              <w:br/>
              <w:t>164 511,51 руб.</w:t>
            </w:r>
          </w:p>
          <w:p w:rsidR="007F68AE" w:rsidRDefault="007F68AE" w:rsidP="00F41A4D">
            <w:pPr>
              <w:ind w:right="-57"/>
              <w:jc w:val="both"/>
              <w:rPr>
                <w:sz w:val="27"/>
                <w:szCs w:val="27"/>
              </w:rPr>
            </w:pPr>
          </w:p>
          <w:p w:rsidR="007F68AE" w:rsidRPr="00D74953" w:rsidRDefault="007F68AE" w:rsidP="00F41A4D">
            <w:pPr>
              <w:ind w:right="-57"/>
              <w:jc w:val="both"/>
              <w:rPr>
                <w:sz w:val="27"/>
                <w:szCs w:val="27"/>
                <w:u w:val="single"/>
              </w:rPr>
            </w:pPr>
            <w:r w:rsidRPr="00D74953">
              <w:rPr>
                <w:sz w:val="27"/>
                <w:szCs w:val="27"/>
                <w:u w:val="single"/>
              </w:rPr>
              <w:t>Общая стоимость выполнения Программы</w:t>
            </w:r>
            <w:r>
              <w:rPr>
                <w:sz w:val="27"/>
                <w:szCs w:val="27"/>
                <w:u w:val="single"/>
              </w:rPr>
              <w:t xml:space="preserve"> </w:t>
            </w:r>
            <w:r w:rsidRPr="00D74953">
              <w:rPr>
                <w:sz w:val="27"/>
                <w:szCs w:val="27"/>
                <w:u w:val="single"/>
              </w:rPr>
              <w:t xml:space="preserve">на  2019-2020 годы составляет </w:t>
            </w:r>
          </w:p>
          <w:p w:rsidR="007F68AE" w:rsidRPr="00D74953" w:rsidRDefault="007F68AE" w:rsidP="00F41A4D">
            <w:pPr>
              <w:ind w:left="-57" w:right="-57"/>
              <w:jc w:val="both"/>
              <w:rPr>
                <w:sz w:val="27"/>
                <w:szCs w:val="27"/>
              </w:rPr>
            </w:pPr>
            <w:r w:rsidRPr="00D74953">
              <w:rPr>
                <w:sz w:val="27"/>
                <w:szCs w:val="27"/>
              </w:rPr>
              <w:t>4 647 780,90 руб., в том числе за счет средств:</w:t>
            </w:r>
          </w:p>
          <w:p w:rsidR="007F68AE" w:rsidRPr="00D74953" w:rsidRDefault="007F68AE" w:rsidP="00F41A4D">
            <w:pPr>
              <w:ind w:left="-57" w:right="-57"/>
              <w:jc w:val="both"/>
              <w:rPr>
                <w:sz w:val="27"/>
                <w:szCs w:val="27"/>
              </w:rPr>
            </w:pPr>
            <w:r w:rsidRPr="00D74953">
              <w:rPr>
                <w:sz w:val="27"/>
                <w:szCs w:val="27"/>
              </w:rPr>
              <w:t>- Фонда – 4 508 347,00 руб.;</w:t>
            </w:r>
          </w:p>
          <w:p w:rsidR="007F68AE" w:rsidRPr="00D74953" w:rsidRDefault="007F68AE" w:rsidP="00F41A4D">
            <w:pPr>
              <w:ind w:left="-57" w:right="-57"/>
              <w:jc w:val="both"/>
              <w:rPr>
                <w:sz w:val="27"/>
                <w:szCs w:val="27"/>
              </w:rPr>
            </w:pPr>
            <w:r w:rsidRPr="00D74953">
              <w:rPr>
                <w:sz w:val="27"/>
                <w:szCs w:val="27"/>
              </w:rPr>
              <w:t>- областного бюджета – 139 294,00 руб.;</w:t>
            </w:r>
          </w:p>
          <w:p w:rsidR="007F68AE" w:rsidRPr="00D74953" w:rsidRDefault="007F68AE" w:rsidP="00F41A4D">
            <w:pPr>
              <w:ind w:left="-57" w:right="-57"/>
              <w:jc w:val="both"/>
              <w:rPr>
                <w:sz w:val="27"/>
                <w:szCs w:val="27"/>
              </w:rPr>
            </w:pPr>
            <w:r w:rsidRPr="00D74953">
              <w:rPr>
                <w:sz w:val="27"/>
                <w:szCs w:val="27"/>
              </w:rPr>
              <w:t>- бюджета МО Ярцевское городское поселение – 139,90 руб.</w:t>
            </w:r>
          </w:p>
          <w:p w:rsidR="007F68AE" w:rsidRPr="00D74953" w:rsidRDefault="007F68AE" w:rsidP="00F41A4D">
            <w:pPr>
              <w:ind w:right="-57"/>
              <w:jc w:val="both"/>
              <w:rPr>
                <w:sz w:val="27"/>
                <w:szCs w:val="27"/>
                <w:highlight w:val="yellow"/>
              </w:rPr>
            </w:pPr>
          </w:p>
          <w:p w:rsidR="007F68AE" w:rsidRPr="00D74953" w:rsidRDefault="007F68AE" w:rsidP="00F41A4D">
            <w:pPr>
              <w:ind w:right="-57"/>
              <w:jc w:val="both"/>
              <w:rPr>
                <w:sz w:val="27"/>
                <w:szCs w:val="27"/>
                <w:u w:val="single"/>
              </w:rPr>
            </w:pPr>
            <w:r w:rsidRPr="00D74953">
              <w:rPr>
                <w:sz w:val="27"/>
                <w:szCs w:val="27"/>
                <w:u w:val="single"/>
              </w:rPr>
              <w:t xml:space="preserve">Общая стоимость выполнения Программы на 2020-2021 год составляет  </w:t>
            </w:r>
          </w:p>
          <w:p w:rsidR="007F68AE" w:rsidRPr="00D74953" w:rsidRDefault="007F68AE" w:rsidP="00F41A4D">
            <w:pPr>
              <w:ind w:left="-57" w:right="-57"/>
              <w:jc w:val="both"/>
              <w:rPr>
                <w:sz w:val="27"/>
                <w:szCs w:val="27"/>
              </w:rPr>
            </w:pPr>
            <w:r w:rsidRPr="006835C4">
              <w:rPr>
                <w:sz w:val="27"/>
                <w:szCs w:val="27"/>
              </w:rPr>
              <w:t>31</w:t>
            </w:r>
            <w:r>
              <w:rPr>
                <w:sz w:val="27"/>
                <w:szCs w:val="27"/>
              </w:rPr>
              <w:t> </w:t>
            </w:r>
            <w:r w:rsidRPr="006835C4">
              <w:rPr>
                <w:sz w:val="27"/>
                <w:szCs w:val="27"/>
              </w:rPr>
              <w:t>080</w:t>
            </w:r>
            <w:r>
              <w:rPr>
                <w:sz w:val="27"/>
                <w:szCs w:val="27"/>
              </w:rPr>
              <w:t xml:space="preserve"> </w:t>
            </w:r>
            <w:r w:rsidRPr="006835C4">
              <w:rPr>
                <w:sz w:val="27"/>
                <w:szCs w:val="27"/>
              </w:rPr>
              <w:t>678,95</w:t>
            </w:r>
            <w:r w:rsidRPr="00D74953">
              <w:rPr>
                <w:sz w:val="27"/>
                <w:szCs w:val="27"/>
              </w:rPr>
              <w:t xml:space="preserve"> руб., в том числе за счет средств:</w:t>
            </w:r>
          </w:p>
          <w:p w:rsidR="007F68AE" w:rsidRPr="00D74953" w:rsidRDefault="007F68AE" w:rsidP="00F41A4D">
            <w:pPr>
              <w:ind w:left="-57" w:right="-57"/>
              <w:jc w:val="both"/>
              <w:rPr>
                <w:sz w:val="27"/>
                <w:szCs w:val="27"/>
              </w:rPr>
            </w:pPr>
            <w:r w:rsidRPr="00D74953">
              <w:rPr>
                <w:sz w:val="27"/>
                <w:szCs w:val="27"/>
              </w:rPr>
              <w:t xml:space="preserve">- Фонда – </w:t>
            </w:r>
            <w:r>
              <w:rPr>
                <w:sz w:val="27"/>
                <w:szCs w:val="27"/>
              </w:rPr>
              <w:t>24 006 648,08</w:t>
            </w:r>
            <w:r w:rsidRPr="00D74953">
              <w:rPr>
                <w:sz w:val="27"/>
                <w:szCs w:val="27"/>
              </w:rPr>
              <w:t xml:space="preserve"> руб.;</w:t>
            </w:r>
          </w:p>
          <w:p w:rsidR="007F68AE" w:rsidRPr="006835C4" w:rsidRDefault="007F68AE" w:rsidP="00F41A4D">
            <w:pPr>
              <w:ind w:left="-57" w:right="-57"/>
              <w:jc w:val="both"/>
              <w:rPr>
                <w:sz w:val="27"/>
                <w:szCs w:val="27"/>
              </w:rPr>
            </w:pPr>
            <w:r w:rsidRPr="00D74953">
              <w:rPr>
                <w:sz w:val="27"/>
                <w:szCs w:val="27"/>
              </w:rPr>
              <w:t xml:space="preserve">- областного бюджета - </w:t>
            </w:r>
            <w:r w:rsidRPr="006835C4">
              <w:rPr>
                <w:sz w:val="27"/>
                <w:szCs w:val="27"/>
              </w:rPr>
              <w:t xml:space="preserve"> 7 042 936,0</w:t>
            </w:r>
            <w:r>
              <w:rPr>
                <w:sz w:val="27"/>
                <w:szCs w:val="27"/>
              </w:rPr>
              <w:t>8</w:t>
            </w:r>
            <w:r w:rsidRPr="006835C4">
              <w:rPr>
                <w:sz w:val="27"/>
                <w:szCs w:val="27"/>
              </w:rPr>
              <w:t xml:space="preserve">   </w:t>
            </w:r>
            <w:r w:rsidRPr="00D74953">
              <w:rPr>
                <w:sz w:val="27"/>
                <w:szCs w:val="27"/>
              </w:rPr>
              <w:t>руб.;</w:t>
            </w:r>
          </w:p>
          <w:p w:rsidR="007F68AE" w:rsidRPr="00D74953" w:rsidRDefault="007F68AE" w:rsidP="00F41A4D">
            <w:pPr>
              <w:ind w:left="-57" w:right="-57"/>
              <w:jc w:val="both"/>
              <w:rPr>
                <w:sz w:val="27"/>
                <w:szCs w:val="27"/>
              </w:rPr>
            </w:pPr>
            <w:r w:rsidRPr="00D74953">
              <w:rPr>
                <w:sz w:val="27"/>
                <w:szCs w:val="27"/>
              </w:rPr>
              <w:t xml:space="preserve">- бюджета МО Ярцевское городское поселение – </w:t>
            </w:r>
            <w:r w:rsidRPr="00F10E20">
              <w:rPr>
                <w:sz w:val="27"/>
                <w:szCs w:val="27"/>
              </w:rPr>
              <w:t xml:space="preserve"> 31 094,7</w:t>
            </w:r>
            <w:r>
              <w:rPr>
                <w:sz w:val="27"/>
                <w:szCs w:val="27"/>
              </w:rPr>
              <w:t>9</w:t>
            </w:r>
            <w:r w:rsidRPr="00F10E20">
              <w:rPr>
                <w:sz w:val="27"/>
                <w:szCs w:val="27"/>
              </w:rPr>
              <w:t xml:space="preserve">   </w:t>
            </w:r>
            <w:r>
              <w:rPr>
                <w:sz w:val="27"/>
                <w:szCs w:val="27"/>
              </w:rPr>
              <w:t xml:space="preserve"> </w:t>
            </w:r>
            <w:r w:rsidRPr="00D74953">
              <w:rPr>
                <w:sz w:val="27"/>
                <w:szCs w:val="27"/>
              </w:rPr>
              <w:t xml:space="preserve">   </w:t>
            </w:r>
          </w:p>
          <w:p w:rsidR="007F68AE" w:rsidRPr="00D74953" w:rsidRDefault="007F68AE" w:rsidP="00F41A4D">
            <w:pPr>
              <w:ind w:left="-57" w:right="-57"/>
              <w:jc w:val="both"/>
              <w:rPr>
                <w:sz w:val="27"/>
                <w:szCs w:val="27"/>
              </w:rPr>
            </w:pPr>
            <w:r w:rsidRPr="00D74953">
              <w:rPr>
                <w:sz w:val="27"/>
                <w:szCs w:val="27"/>
              </w:rPr>
              <w:t>руб.</w:t>
            </w:r>
          </w:p>
          <w:p w:rsidR="007F68AE" w:rsidRPr="00D74953" w:rsidRDefault="007F68AE" w:rsidP="00F41A4D">
            <w:pPr>
              <w:ind w:right="-57"/>
              <w:jc w:val="both"/>
              <w:rPr>
                <w:sz w:val="27"/>
                <w:szCs w:val="27"/>
                <w:highlight w:val="yellow"/>
              </w:rPr>
            </w:pPr>
          </w:p>
          <w:p w:rsidR="007F68AE" w:rsidRPr="00D74953" w:rsidRDefault="007F68AE" w:rsidP="00F41A4D">
            <w:pPr>
              <w:ind w:right="-57"/>
              <w:jc w:val="both"/>
              <w:rPr>
                <w:sz w:val="27"/>
                <w:szCs w:val="27"/>
                <w:u w:val="single"/>
              </w:rPr>
            </w:pPr>
            <w:r w:rsidRPr="00D74953">
              <w:rPr>
                <w:sz w:val="27"/>
                <w:szCs w:val="27"/>
                <w:u w:val="single"/>
              </w:rPr>
              <w:t>Общая стоимость выполнения Программы на 2021-2022 год составляет</w:t>
            </w:r>
          </w:p>
          <w:p w:rsidR="007F68AE" w:rsidRPr="00D74953" w:rsidRDefault="007F68AE" w:rsidP="00F41A4D">
            <w:pPr>
              <w:ind w:left="-57" w:right="-57"/>
              <w:jc w:val="both"/>
              <w:rPr>
                <w:sz w:val="27"/>
                <w:szCs w:val="27"/>
              </w:rPr>
            </w:pPr>
            <w:r>
              <w:rPr>
                <w:sz w:val="27"/>
                <w:szCs w:val="27"/>
              </w:rPr>
              <w:t>11 975 527,89</w:t>
            </w:r>
            <w:r w:rsidRPr="00D74953">
              <w:rPr>
                <w:sz w:val="27"/>
                <w:szCs w:val="27"/>
              </w:rPr>
              <w:t xml:space="preserve"> руб., в том числе за счет средств:</w:t>
            </w:r>
          </w:p>
          <w:p w:rsidR="007F68AE" w:rsidRPr="00D74953" w:rsidRDefault="007F68AE" w:rsidP="00F41A4D">
            <w:pPr>
              <w:ind w:left="-57" w:right="-57"/>
              <w:jc w:val="both"/>
              <w:rPr>
                <w:sz w:val="27"/>
                <w:szCs w:val="27"/>
              </w:rPr>
            </w:pPr>
            <w:r w:rsidRPr="00D74953">
              <w:rPr>
                <w:sz w:val="27"/>
                <w:szCs w:val="27"/>
              </w:rPr>
              <w:t xml:space="preserve">- Фонда – </w:t>
            </w:r>
            <w:r w:rsidRPr="006835C4">
              <w:rPr>
                <w:sz w:val="27"/>
                <w:szCs w:val="27"/>
              </w:rPr>
              <w:t>8 483 633,66 р</w:t>
            </w:r>
            <w:r w:rsidRPr="00D74953">
              <w:rPr>
                <w:sz w:val="27"/>
                <w:szCs w:val="27"/>
              </w:rPr>
              <w:t>уб.;</w:t>
            </w:r>
          </w:p>
          <w:p w:rsidR="007F68AE" w:rsidRPr="00D74953" w:rsidRDefault="007F68AE" w:rsidP="00F41A4D">
            <w:pPr>
              <w:ind w:left="-57" w:right="-57"/>
              <w:jc w:val="both"/>
              <w:rPr>
                <w:sz w:val="27"/>
                <w:szCs w:val="27"/>
              </w:rPr>
            </w:pPr>
            <w:r w:rsidRPr="00D74953">
              <w:rPr>
                <w:sz w:val="27"/>
                <w:szCs w:val="27"/>
              </w:rPr>
              <w:t xml:space="preserve">- областного бюджета – </w:t>
            </w:r>
            <w:r>
              <w:rPr>
                <w:sz w:val="27"/>
                <w:szCs w:val="27"/>
              </w:rPr>
              <w:t>3 470 617,41</w:t>
            </w:r>
            <w:r w:rsidRPr="006835C4">
              <w:rPr>
                <w:sz w:val="27"/>
                <w:szCs w:val="27"/>
              </w:rPr>
              <w:t xml:space="preserve"> </w:t>
            </w:r>
            <w:r w:rsidRPr="00D74953">
              <w:rPr>
                <w:sz w:val="27"/>
                <w:szCs w:val="27"/>
              </w:rPr>
              <w:t>руб.;</w:t>
            </w:r>
          </w:p>
          <w:p w:rsidR="007F68AE" w:rsidRPr="00D74953" w:rsidRDefault="007F68AE" w:rsidP="00F41A4D">
            <w:pPr>
              <w:ind w:left="-57" w:right="-57"/>
              <w:jc w:val="both"/>
              <w:rPr>
                <w:sz w:val="27"/>
                <w:szCs w:val="27"/>
              </w:rPr>
            </w:pPr>
            <w:r w:rsidRPr="00D74953">
              <w:rPr>
                <w:sz w:val="27"/>
                <w:szCs w:val="27"/>
              </w:rPr>
              <w:t xml:space="preserve">- бюджета МО Ярцевское городское поселение – </w:t>
            </w:r>
            <w:r>
              <w:rPr>
                <w:sz w:val="27"/>
                <w:szCs w:val="27"/>
              </w:rPr>
              <w:t>21 276,82</w:t>
            </w:r>
            <w:r w:rsidRPr="00D74953">
              <w:rPr>
                <w:sz w:val="27"/>
                <w:szCs w:val="27"/>
              </w:rPr>
              <w:t xml:space="preserve"> руб.</w:t>
            </w:r>
          </w:p>
          <w:p w:rsidR="007F68AE" w:rsidRPr="00D74953" w:rsidRDefault="007F68AE" w:rsidP="00F41A4D">
            <w:pPr>
              <w:ind w:right="-57"/>
              <w:jc w:val="both"/>
              <w:rPr>
                <w:sz w:val="27"/>
                <w:szCs w:val="27"/>
              </w:rPr>
            </w:pPr>
          </w:p>
          <w:p w:rsidR="007F68AE" w:rsidRPr="00D74953" w:rsidRDefault="007F68AE" w:rsidP="00F41A4D">
            <w:pPr>
              <w:ind w:right="-57"/>
              <w:jc w:val="both"/>
              <w:rPr>
                <w:sz w:val="27"/>
                <w:szCs w:val="27"/>
                <w:u w:val="single"/>
              </w:rPr>
            </w:pPr>
            <w:r w:rsidRPr="00D74953">
              <w:rPr>
                <w:sz w:val="27"/>
                <w:szCs w:val="27"/>
                <w:u w:val="single"/>
              </w:rPr>
              <w:t xml:space="preserve">Общая стоимость выполнения Программы на 2022-2023 год составляет </w:t>
            </w:r>
          </w:p>
          <w:p w:rsidR="007F68AE" w:rsidRPr="00D74953" w:rsidRDefault="007F68AE" w:rsidP="00F41A4D">
            <w:pPr>
              <w:ind w:left="-57" w:right="-57"/>
              <w:jc w:val="both"/>
              <w:rPr>
                <w:sz w:val="27"/>
                <w:szCs w:val="27"/>
              </w:rPr>
            </w:pPr>
            <w:r w:rsidRPr="00FC3102">
              <w:rPr>
                <w:sz w:val="27"/>
                <w:szCs w:val="27"/>
              </w:rPr>
              <w:t>35</w:t>
            </w:r>
            <w:r>
              <w:rPr>
                <w:sz w:val="27"/>
                <w:szCs w:val="27"/>
              </w:rPr>
              <w:t xml:space="preserve"> </w:t>
            </w:r>
            <w:r w:rsidRPr="00FC3102">
              <w:rPr>
                <w:sz w:val="27"/>
                <w:szCs w:val="27"/>
              </w:rPr>
              <w:t>430</w:t>
            </w:r>
            <w:r>
              <w:rPr>
                <w:sz w:val="27"/>
                <w:szCs w:val="27"/>
              </w:rPr>
              <w:t xml:space="preserve"> </w:t>
            </w:r>
            <w:r w:rsidRPr="00FC3102">
              <w:rPr>
                <w:sz w:val="27"/>
                <w:szCs w:val="27"/>
              </w:rPr>
              <w:t>294,17</w:t>
            </w:r>
            <w:r w:rsidRPr="006835C4">
              <w:rPr>
                <w:sz w:val="27"/>
                <w:szCs w:val="27"/>
              </w:rPr>
              <w:t xml:space="preserve"> руб</w:t>
            </w:r>
            <w:r w:rsidRPr="00D74953">
              <w:rPr>
                <w:sz w:val="27"/>
                <w:szCs w:val="27"/>
              </w:rPr>
              <w:t>., в том числе за счет средств:</w:t>
            </w:r>
          </w:p>
          <w:p w:rsidR="007F68AE" w:rsidRPr="00D74953" w:rsidRDefault="007F68AE" w:rsidP="00F41A4D">
            <w:pPr>
              <w:ind w:left="-57" w:right="-57"/>
              <w:jc w:val="both"/>
              <w:rPr>
                <w:sz w:val="27"/>
                <w:szCs w:val="27"/>
              </w:rPr>
            </w:pPr>
            <w:r w:rsidRPr="00D74953">
              <w:rPr>
                <w:sz w:val="27"/>
                <w:szCs w:val="27"/>
              </w:rPr>
              <w:t xml:space="preserve">- Фонда – </w:t>
            </w:r>
            <w:r w:rsidRPr="006835C4">
              <w:rPr>
                <w:sz w:val="27"/>
                <w:szCs w:val="27"/>
              </w:rPr>
              <w:t xml:space="preserve">14 482 773,27 </w:t>
            </w:r>
            <w:r w:rsidRPr="00D74953">
              <w:rPr>
                <w:sz w:val="27"/>
                <w:szCs w:val="27"/>
              </w:rPr>
              <w:t>руб.;</w:t>
            </w:r>
          </w:p>
          <w:p w:rsidR="007F68AE" w:rsidRPr="00D74953" w:rsidRDefault="007F68AE" w:rsidP="00F41A4D">
            <w:pPr>
              <w:ind w:left="-57" w:right="-57"/>
              <w:jc w:val="both"/>
              <w:rPr>
                <w:sz w:val="27"/>
                <w:szCs w:val="27"/>
              </w:rPr>
            </w:pPr>
            <w:r w:rsidRPr="00D74953">
              <w:rPr>
                <w:sz w:val="27"/>
                <w:szCs w:val="27"/>
              </w:rPr>
              <w:t xml:space="preserve">- областного бюджета – </w:t>
            </w:r>
            <w:r w:rsidRPr="006835C4">
              <w:rPr>
                <w:sz w:val="27"/>
                <w:szCs w:val="27"/>
              </w:rPr>
              <w:t xml:space="preserve">20 911 520,90 </w:t>
            </w:r>
            <w:r w:rsidRPr="00D74953">
              <w:rPr>
                <w:sz w:val="27"/>
                <w:szCs w:val="27"/>
              </w:rPr>
              <w:t>руб.;</w:t>
            </w:r>
          </w:p>
          <w:p w:rsidR="007F68AE" w:rsidRPr="00D74953" w:rsidRDefault="007F68AE" w:rsidP="00F41A4D">
            <w:pPr>
              <w:ind w:left="-57" w:right="-57"/>
              <w:jc w:val="both"/>
              <w:rPr>
                <w:sz w:val="27"/>
                <w:szCs w:val="27"/>
              </w:rPr>
            </w:pPr>
            <w:r w:rsidRPr="00D74953">
              <w:rPr>
                <w:sz w:val="27"/>
                <w:szCs w:val="27"/>
              </w:rPr>
              <w:t xml:space="preserve">- бюджета МО Ярцевское городское поселение – </w:t>
            </w:r>
            <w:r>
              <w:rPr>
                <w:sz w:val="27"/>
                <w:szCs w:val="27"/>
              </w:rPr>
              <w:t>36 000,00</w:t>
            </w:r>
            <w:r w:rsidRPr="00D74953">
              <w:rPr>
                <w:sz w:val="27"/>
                <w:szCs w:val="27"/>
              </w:rPr>
              <w:t xml:space="preserve"> руб.</w:t>
            </w:r>
          </w:p>
          <w:p w:rsidR="007F68AE" w:rsidRPr="00D74953" w:rsidRDefault="007F68AE" w:rsidP="00F41A4D">
            <w:pPr>
              <w:ind w:right="-57"/>
              <w:jc w:val="both"/>
              <w:rPr>
                <w:sz w:val="27"/>
                <w:szCs w:val="27"/>
              </w:rPr>
            </w:pPr>
          </w:p>
          <w:p w:rsidR="007F68AE" w:rsidRPr="00D74953" w:rsidRDefault="007F68AE" w:rsidP="00F41A4D">
            <w:pPr>
              <w:ind w:right="-57"/>
              <w:jc w:val="both"/>
              <w:rPr>
                <w:sz w:val="27"/>
                <w:szCs w:val="27"/>
                <w:u w:val="single"/>
              </w:rPr>
            </w:pPr>
            <w:r w:rsidRPr="00D74953">
              <w:rPr>
                <w:sz w:val="27"/>
                <w:szCs w:val="27"/>
                <w:u w:val="single"/>
              </w:rPr>
              <w:t xml:space="preserve">Общая стоимость выполнения Программы на 2023-2024 год составляет </w:t>
            </w:r>
          </w:p>
          <w:p w:rsidR="007F68AE" w:rsidRPr="00D74953" w:rsidRDefault="007F68AE" w:rsidP="00F41A4D">
            <w:pPr>
              <w:ind w:left="-57" w:right="-57"/>
              <w:jc w:val="both"/>
              <w:rPr>
                <w:sz w:val="27"/>
                <w:szCs w:val="27"/>
              </w:rPr>
            </w:pPr>
            <w:r w:rsidRPr="006E1908">
              <w:rPr>
                <w:sz w:val="27"/>
                <w:szCs w:val="27"/>
              </w:rPr>
              <w:lastRenderedPageBreak/>
              <w:t>46</w:t>
            </w:r>
            <w:r>
              <w:rPr>
                <w:sz w:val="27"/>
                <w:szCs w:val="27"/>
              </w:rPr>
              <w:t xml:space="preserve"> </w:t>
            </w:r>
            <w:r w:rsidRPr="006E1908">
              <w:rPr>
                <w:sz w:val="27"/>
                <w:szCs w:val="27"/>
              </w:rPr>
              <w:t>579</w:t>
            </w:r>
            <w:r>
              <w:rPr>
                <w:sz w:val="27"/>
                <w:szCs w:val="27"/>
              </w:rPr>
              <w:t xml:space="preserve"> </w:t>
            </w:r>
            <w:r w:rsidRPr="006E1908">
              <w:rPr>
                <w:sz w:val="27"/>
                <w:szCs w:val="27"/>
              </w:rPr>
              <w:t>362,38</w:t>
            </w:r>
            <w:r w:rsidRPr="00D74953">
              <w:rPr>
                <w:sz w:val="27"/>
                <w:szCs w:val="27"/>
              </w:rPr>
              <w:t xml:space="preserve"> руб., в том числе за счет средств:</w:t>
            </w:r>
          </w:p>
          <w:p w:rsidR="007F68AE" w:rsidRPr="00D74953" w:rsidRDefault="007F68AE" w:rsidP="00F41A4D">
            <w:pPr>
              <w:ind w:left="-57" w:right="-57"/>
              <w:jc w:val="both"/>
              <w:rPr>
                <w:sz w:val="27"/>
                <w:szCs w:val="27"/>
              </w:rPr>
            </w:pPr>
            <w:r w:rsidRPr="00D74953">
              <w:rPr>
                <w:sz w:val="27"/>
                <w:szCs w:val="27"/>
              </w:rPr>
              <w:t>- Фонда –</w:t>
            </w:r>
            <w:r w:rsidRPr="006E1908">
              <w:rPr>
                <w:sz w:val="27"/>
                <w:szCs w:val="27"/>
              </w:rPr>
              <w:t xml:space="preserve"> 28 978 882,96 </w:t>
            </w:r>
            <w:r w:rsidRPr="00D74953">
              <w:rPr>
                <w:sz w:val="27"/>
                <w:szCs w:val="27"/>
              </w:rPr>
              <w:t>руб.;</w:t>
            </w:r>
          </w:p>
          <w:p w:rsidR="007F68AE" w:rsidRPr="00D74953" w:rsidRDefault="007F68AE" w:rsidP="00F41A4D">
            <w:pPr>
              <w:ind w:left="-57" w:right="-57"/>
              <w:jc w:val="both"/>
              <w:rPr>
                <w:sz w:val="27"/>
                <w:szCs w:val="27"/>
              </w:rPr>
            </w:pPr>
            <w:r w:rsidRPr="00D74953">
              <w:rPr>
                <w:sz w:val="27"/>
                <w:szCs w:val="27"/>
              </w:rPr>
              <w:t>- областного бюджета –</w:t>
            </w:r>
            <w:r w:rsidRPr="006E1908">
              <w:rPr>
                <w:sz w:val="27"/>
                <w:szCs w:val="27"/>
              </w:rPr>
              <w:t xml:space="preserve"> 17 553 479,42 </w:t>
            </w:r>
            <w:r w:rsidRPr="00D74953">
              <w:rPr>
                <w:sz w:val="27"/>
                <w:szCs w:val="27"/>
              </w:rPr>
              <w:t>руб.;</w:t>
            </w:r>
          </w:p>
          <w:p w:rsidR="007F68AE" w:rsidRPr="00D74953" w:rsidRDefault="007F68AE" w:rsidP="00F41A4D">
            <w:pPr>
              <w:ind w:left="-57" w:right="-57"/>
              <w:jc w:val="both"/>
              <w:rPr>
                <w:sz w:val="27"/>
                <w:szCs w:val="27"/>
              </w:rPr>
            </w:pPr>
            <w:r w:rsidRPr="00D74953">
              <w:rPr>
                <w:sz w:val="27"/>
                <w:szCs w:val="27"/>
              </w:rPr>
              <w:t xml:space="preserve">- бюджета МО Ярцевское городское поселение – </w:t>
            </w:r>
            <w:r>
              <w:rPr>
                <w:sz w:val="27"/>
                <w:szCs w:val="27"/>
              </w:rPr>
              <w:t>47 000,00</w:t>
            </w:r>
            <w:r w:rsidRPr="00D74953">
              <w:rPr>
                <w:sz w:val="27"/>
                <w:szCs w:val="27"/>
              </w:rPr>
              <w:t xml:space="preserve">   </w:t>
            </w:r>
          </w:p>
          <w:p w:rsidR="007F68AE" w:rsidRPr="00D74953" w:rsidRDefault="007F68AE" w:rsidP="00F41A4D">
            <w:pPr>
              <w:ind w:left="-57" w:right="-57"/>
              <w:jc w:val="both"/>
              <w:rPr>
                <w:sz w:val="27"/>
                <w:szCs w:val="27"/>
              </w:rPr>
            </w:pPr>
            <w:r w:rsidRPr="00D74953">
              <w:rPr>
                <w:sz w:val="27"/>
                <w:szCs w:val="27"/>
              </w:rPr>
              <w:t xml:space="preserve"> руб.</w:t>
            </w:r>
          </w:p>
          <w:p w:rsidR="007F68AE" w:rsidRPr="00D74953" w:rsidRDefault="007F68AE" w:rsidP="00F41A4D">
            <w:pPr>
              <w:ind w:left="-57" w:right="-57"/>
              <w:jc w:val="both"/>
              <w:rPr>
                <w:sz w:val="27"/>
                <w:szCs w:val="27"/>
              </w:rPr>
            </w:pPr>
          </w:p>
          <w:p w:rsidR="007F68AE" w:rsidRPr="00D74953" w:rsidRDefault="007F68AE" w:rsidP="00F41A4D">
            <w:pPr>
              <w:ind w:right="-57"/>
              <w:jc w:val="both"/>
              <w:rPr>
                <w:sz w:val="27"/>
                <w:szCs w:val="27"/>
                <w:u w:val="single"/>
              </w:rPr>
            </w:pPr>
            <w:r w:rsidRPr="00D74953">
              <w:rPr>
                <w:sz w:val="27"/>
                <w:szCs w:val="27"/>
                <w:u w:val="single"/>
              </w:rPr>
              <w:t xml:space="preserve">Общая стоимость выполнения Программы на 2024 -2025 год составляет </w:t>
            </w:r>
          </w:p>
          <w:p w:rsidR="007F68AE" w:rsidRPr="00D74953" w:rsidRDefault="007F68AE" w:rsidP="00F41A4D">
            <w:pPr>
              <w:jc w:val="both"/>
              <w:rPr>
                <w:sz w:val="27"/>
                <w:szCs w:val="27"/>
              </w:rPr>
            </w:pPr>
            <w:r w:rsidRPr="006E1908">
              <w:rPr>
                <w:sz w:val="27"/>
                <w:szCs w:val="27"/>
              </w:rPr>
              <w:t>26</w:t>
            </w:r>
            <w:r>
              <w:rPr>
                <w:sz w:val="27"/>
                <w:szCs w:val="27"/>
              </w:rPr>
              <w:t xml:space="preserve"> 137 012,21</w:t>
            </w:r>
            <w:r w:rsidRPr="00D74953">
              <w:rPr>
                <w:sz w:val="27"/>
                <w:szCs w:val="27"/>
              </w:rPr>
              <w:t xml:space="preserve"> руб., в том числе за счет средств:</w:t>
            </w:r>
          </w:p>
          <w:p w:rsidR="007F68AE" w:rsidRPr="00D74953" w:rsidRDefault="007F68AE" w:rsidP="00F41A4D">
            <w:pPr>
              <w:jc w:val="both"/>
              <w:rPr>
                <w:sz w:val="27"/>
                <w:szCs w:val="27"/>
              </w:rPr>
            </w:pPr>
            <w:r w:rsidRPr="00D74953">
              <w:rPr>
                <w:sz w:val="27"/>
                <w:szCs w:val="27"/>
              </w:rPr>
              <w:t>- Фонда –</w:t>
            </w:r>
            <w:r w:rsidRPr="006E1908">
              <w:rPr>
                <w:sz w:val="27"/>
                <w:szCs w:val="27"/>
              </w:rPr>
              <w:t xml:space="preserve"> 25 350 237,75</w:t>
            </w:r>
            <w:r w:rsidRPr="00D74953">
              <w:rPr>
                <w:sz w:val="27"/>
                <w:szCs w:val="27"/>
              </w:rPr>
              <w:t xml:space="preserve"> руб.;</w:t>
            </w:r>
          </w:p>
          <w:p w:rsidR="007F68AE" w:rsidRPr="00D74953" w:rsidRDefault="007F68AE" w:rsidP="00F41A4D">
            <w:pPr>
              <w:jc w:val="both"/>
              <w:rPr>
                <w:sz w:val="27"/>
                <w:szCs w:val="27"/>
              </w:rPr>
            </w:pPr>
            <w:r w:rsidRPr="00D74953">
              <w:rPr>
                <w:sz w:val="27"/>
                <w:szCs w:val="27"/>
              </w:rPr>
              <w:t xml:space="preserve">- областного бюджета – </w:t>
            </w:r>
            <w:r w:rsidRPr="006E1908">
              <w:rPr>
                <w:sz w:val="27"/>
                <w:szCs w:val="27"/>
              </w:rPr>
              <w:t xml:space="preserve">757 774,46 </w:t>
            </w:r>
            <w:r w:rsidRPr="00D74953">
              <w:rPr>
                <w:sz w:val="27"/>
                <w:szCs w:val="27"/>
              </w:rPr>
              <w:t>руб.;</w:t>
            </w:r>
          </w:p>
          <w:p w:rsidR="007F68AE" w:rsidRPr="00EE5899" w:rsidRDefault="007F68AE" w:rsidP="00F41A4D">
            <w:pPr>
              <w:jc w:val="both"/>
              <w:rPr>
                <w:sz w:val="27"/>
                <w:szCs w:val="27"/>
              </w:rPr>
            </w:pPr>
            <w:r w:rsidRPr="00D74953">
              <w:rPr>
                <w:sz w:val="27"/>
                <w:szCs w:val="27"/>
              </w:rPr>
              <w:t>- бюджета МО Ярцевское городское поселение –</w:t>
            </w:r>
            <w:r>
              <w:rPr>
                <w:sz w:val="27"/>
                <w:szCs w:val="27"/>
              </w:rPr>
              <w:t xml:space="preserve"> 29 000,00</w:t>
            </w:r>
            <w:r w:rsidRPr="00D74953">
              <w:rPr>
                <w:sz w:val="27"/>
                <w:szCs w:val="27"/>
              </w:rPr>
              <w:t xml:space="preserve"> руб.</w:t>
            </w:r>
          </w:p>
        </w:tc>
      </w:tr>
      <w:tr w:rsidR="007F68AE" w:rsidRPr="00EE5899" w:rsidTr="00F41A4D">
        <w:trPr>
          <w:trHeight w:val="3287"/>
        </w:trPr>
        <w:tc>
          <w:tcPr>
            <w:tcW w:w="1427" w:type="pct"/>
          </w:tcPr>
          <w:p w:rsidR="007F68AE" w:rsidRPr="00EE5899" w:rsidRDefault="007F68AE" w:rsidP="00F41A4D">
            <w:pPr>
              <w:ind w:left="-57" w:right="-57"/>
              <w:rPr>
                <w:sz w:val="27"/>
                <w:szCs w:val="27"/>
              </w:rPr>
            </w:pPr>
            <w:r w:rsidRPr="00EE5899">
              <w:rPr>
                <w:sz w:val="27"/>
                <w:szCs w:val="27"/>
              </w:rPr>
              <w:lastRenderedPageBreak/>
              <w:t>Ожидаемые конечные результаты выполнения Программы</w:t>
            </w:r>
          </w:p>
        </w:tc>
        <w:tc>
          <w:tcPr>
            <w:tcW w:w="3573" w:type="pct"/>
          </w:tcPr>
          <w:p w:rsidR="007F68AE" w:rsidRPr="00EE5899" w:rsidRDefault="007F68AE" w:rsidP="00F41A4D">
            <w:pPr>
              <w:ind w:left="-57" w:right="-57"/>
              <w:jc w:val="both"/>
              <w:rPr>
                <w:sz w:val="27"/>
                <w:szCs w:val="27"/>
              </w:rPr>
            </w:pPr>
            <w:r w:rsidRPr="00EE5899">
              <w:rPr>
                <w:sz w:val="27"/>
                <w:szCs w:val="27"/>
              </w:rPr>
              <w:t>- выполнение государственных обязательств по переселению граждан из аварийного жилищного фонда;</w:t>
            </w:r>
          </w:p>
          <w:p w:rsidR="007F68AE" w:rsidRPr="00EE5899" w:rsidRDefault="007F68AE" w:rsidP="00F41A4D">
            <w:pPr>
              <w:ind w:left="-57" w:right="-57"/>
              <w:jc w:val="both"/>
              <w:rPr>
                <w:sz w:val="27"/>
                <w:szCs w:val="27"/>
              </w:rPr>
            </w:pPr>
            <w:proofErr w:type="gramStart"/>
            <w:r w:rsidRPr="00EE5899">
              <w:rPr>
                <w:sz w:val="27"/>
                <w:szCs w:val="27"/>
              </w:rPr>
              <w:t xml:space="preserve">- ликвидация при финансовой поддержке за счет средств Фонда содействия реформированию жилищно-коммунального хозяйства, областного и местного бюджетов </w:t>
            </w:r>
            <w:r w:rsidRPr="0052277E">
              <w:rPr>
                <w:sz w:val="27"/>
                <w:szCs w:val="27"/>
              </w:rPr>
              <w:t>3 </w:t>
            </w:r>
            <w:r>
              <w:rPr>
                <w:sz w:val="27"/>
                <w:szCs w:val="27"/>
              </w:rPr>
              <w:t>316</w:t>
            </w:r>
            <w:r w:rsidRPr="0052277E">
              <w:rPr>
                <w:sz w:val="27"/>
                <w:szCs w:val="27"/>
              </w:rPr>
              <w:t>,</w:t>
            </w:r>
            <w:r>
              <w:rPr>
                <w:sz w:val="27"/>
                <w:szCs w:val="27"/>
              </w:rPr>
              <w:t>30</w:t>
            </w:r>
            <w:r w:rsidRPr="00EE5899">
              <w:rPr>
                <w:sz w:val="27"/>
                <w:szCs w:val="27"/>
              </w:rPr>
              <w:t xml:space="preserve"> квадратных метров аварийного жилищного фонда с переселением </w:t>
            </w:r>
            <w:r w:rsidRPr="00A55F3B">
              <w:rPr>
                <w:sz w:val="27"/>
                <w:szCs w:val="27"/>
              </w:rPr>
              <w:t>156 граждан</w:t>
            </w:r>
            <w:r w:rsidRPr="00EE5899">
              <w:rPr>
                <w:sz w:val="27"/>
                <w:szCs w:val="27"/>
              </w:rPr>
              <w:t xml:space="preserve">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roofErr w:type="gramEnd"/>
          </w:p>
        </w:tc>
      </w:tr>
      <w:tr w:rsidR="007F68AE" w:rsidRPr="00EE5899" w:rsidTr="00F41A4D">
        <w:trPr>
          <w:trHeight w:val="2820"/>
        </w:trPr>
        <w:tc>
          <w:tcPr>
            <w:tcW w:w="1427" w:type="pct"/>
          </w:tcPr>
          <w:p w:rsidR="007F68AE" w:rsidRPr="00EE5899" w:rsidRDefault="007F68AE" w:rsidP="00F41A4D">
            <w:pPr>
              <w:ind w:left="-57" w:right="-57"/>
              <w:rPr>
                <w:sz w:val="27"/>
                <w:szCs w:val="27"/>
              </w:rPr>
            </w:pPr>
            <w:r w:rsidRPr="00EE5899">
              <w:rPr>
                <w:sz w:val="27"/>
                <w:szCs w:val="27"/>
              </w:rPr>
              <w:t>Оценка эффективности социальных и экономических последствий реализации Программы</w:t>
            </w:r>
          </w:p>
        </w:tc>
        <w:tc>
          <w:tcPr>
            <w:tcW w:w="3573" w:type="pct"/>
          </w:tcPr>
          <w:p w:rsidR="007F68AE" w:rsidRPr="00EE5899" w:rsidRDefault="007F68AE" w:rsidP="00F41A4D">
            <w:pPr>
              <w:autoSpaceDE w:val="0"/>
              <w:autoSpaceDN w:val="0"/>
              <w:adjustRightInd w:val="0"/>
              <w:ind w:left="-57" w:right="-57"/>
              <w:jc w:val="both"/>
              <w:rPr>
                <w:bCs/>
                <w:sz w:val="27"/>
                <w:szCs w:val="27"/>
              </w:rPr>
            </w:pPr>
            <w:r w:rsidRPr="00EE5899">
              <w:rPr>
                <w:bCs/>
                <w:sz w:val="27"/>
                <w:szCs w:val="27"/>
              </w:rPr>
              <w:t>- реализация гражданами права на безопасные и благоприятные условия проживания;</w:t>
            </w:r>
          </w:p>
          <w:p w:rsidR="007F68AE" w:rsidRPr="00EE5899" w:rsidRDefault="007F68AE" w:rsidP="00F41A4D">
            <w:pPr>
              <w:autoSpaceDE w:val="0"/>
              <w:autoSpaceDN w:val="0"/>
              <w:adjustRightInd w:val="0"/>
              <w:ind w:left="-57" w:right="-57"/>
              <w:jc w:val="both"/>
              <w:rPr>
                <w:bCs/>
                <w:sz w:val="27"/>
                <w:szCs w:val="27"/>
              </w:rPr>
            </w:pPr>
            <w:r w:rsidRPr="00EE5899">
              <w:rPr>
                <w:bCs/>
                <w:sz w:val="27"/>
                <w:szCs w:val="27"/>
              </w:rPr>
              <w:t>- снижение в 2019-2025 годах количества граждан, проживающих на территории муниципального образования Ярцевское городское поселение Ярцевского района Смоленской области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tc>
      </w:tr>
      <w:tr w:rsidR="007F68AE" w:rsidRPr="00EE5899" w:rsidTr="00F41A4D">
        <w:trPr>
          <w:trHeight w:val="1749"/>
        </w:trPr>
        <w:tc>
          <w:tcPr>
            <w:tcW w:w="1427" w:type="pct"/>
          </w:tcPr>
          <w:p w:rsidR="007F68AE" w:rsidRPr="00EE5899" w:rsidRDefault="007F68AE" w:rsidP="00F41A4D">
            <w:pPr>
              <w:ind w:left="-57" w:right="-57"/>
              <w:rPr>
                <w:sz w:val="27"/>
                <w:szCs w:val="27"/>
              </w:rPr>
            </w:pPr>
            <w:r w:rsidRPr="00EE5899">
              <w:rPr>
                <w:sz w:val="27"/>
                <w:szCs w:val="27"/>
              </w:rPr>
              <w:t xml:space="preserve">Организация управления Программой и </w:t>
            </w:r>
            <w:proofErr w:type="gramStart"/>
            <w:r w:rsidRPr="00EE5899">
              <w:rPr>
                <w:sz w:val="27"/>
                <w:szCs w:val="27"/>
              </w:rPr>
              <w:t>контроль за</w:t>
            </w:r>
            <w:proofErr w:type="gramEnd"/>
            <w:r w:rsidRPr="00EE5899">
              <w:rPr>
                <w:sz w:val="27"/>
                <w:szCs w:val="27"/>
              </w:rPr>
              <w:t xml:space="preserve"> ее реализацией</w:t>
            </w:r>
          </w:p>
        </w:tc>
        <w:tc>
          <w:tcPr>
            <w:tcW w:w="3573" w:type="pct"/>
          </w:tcPr>
          <w:p w:rsidR="007F68AE" w:rsidRPr="00EE5899" w:rsidRDefault="007F68AE" w:rsidP="00F41A4D">
            <w:pPr>
              <w:ind w:left="-57" w:right="-57"/>
              <w:jc w:val="both"/>
              <w:rPr>
                <w:sz w:val="27"/>
                <w:szCs w:val="27"/>
              </w:rPr>
            </w:pPr>
            <w:proofErr w:type="gramStart"/>
            <w:r w:rsidRPr="00EE5899">
              <w:rPr>
                <w:sz w:val="27"/>
                <w:szCs w:val="27"/>
              </w:rPr>
              <w:t>Контроль за</w:t>
            </w:r>
            <w:proofErr w:type="gramEnd"/>
            <w:r w:rsidRPr="00EE5899">
              <w:rPr>
                <w:sz w:val="27"/>
                <w:szCs w:val="27"/>
              </w:rPr>
              <w:t xml:space="preserve"> ходом реализации Программы осуществляют Администрация муниципального образования «Ярцевский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 </w:t>
            </w:r>
          </w:p>
        </w:tc>
      </w:tr>
    </w:tbl>
    <w:p w:rsidR="007F68AE" w:rsidRPr="00EE5899" w:rsidRDefault="007F68AE" w:rsidP="007F68AE">
      <w:pPr>
        <w:ind w:left="720"/>
        <w:rPr>
          <w:b/>
          <w:sz w:val="27"/>
          <w:szCs w:val="27"/>
        </w:rPr>
      </w:pPr>
    </w:p>
    <w:p w:rsidR="007F68AE" w:rsidRPr="00EE5899" w:rsidRDefault="007F68AE" w:rsidP="007F68AE">
      <w:pPr>
        <w:ind w:left="720"/>
        <w:rPr>
          <w:b/>
          <w:sz w:val="27"/>
          <w:szCs w:val="27"/>
        </w:rPr>
      </w:pPr>
      <w:r w:rsidRPr="00EE5899">
        <w:rPr>
          <w:b/>
          <w:sz w:val="27"/>
          <w:szCs w:val="27"/>
        </w:rPr>
        <w:br w:type="page"/>
      </w:r>
    </w:p>
    <w:p w:rsidR="007F68AE" w:rsidRPr="00D74953" w:rsidRDefault="007F68AE" w:rsidP="007F68AE">
      <w:pPr>
        <w:numPr>
          <w:ilvl w:val="0"/>
          <w:numId w:val="10"/>
        </w:numPr>
        <w:jc w:val="center"/>
        <w:rPr>
          <w:b/>
          <w:sz w:val="27"/>
          <w:szCs w:val="27"/>
        </w:rPr>
      </w:pPr>
      <w:r w:rsidRPr="00EE5899">
        <w:rPr>
          <w:b/>
          <w:sz w:val="27"/>
          <w:szCs w:val="27"/>
        </w:rPr>
        <w:lastRenderedPageBreak/>
        <w:t>Основные цели и задачи Программы</w:t>
      </w:r>
    </w:p>
    <w:p w:rsidR="007F68AE" w:rsidRPr="00EE5899" w:rsidRDefault="007F68AE" w:rsidP="007F68AE">
      <w:pPr>
        <w:ind w:firstLine="709"/>
        <w:jc w:val="both"/>
        <w:rPr>
          <w:sz w:val="27"/>
          <w:szCs w:val="27"/>
        </w:rPr>
      </w:pPr>
      <w:proofErr w:type="gramStart"/>
      <w:r w:rsidRPr="00EE5899">
        <w:rPr>
          <w:sz w:val="27"/>
          <w:szCs w:val="27"/>
        </w:rPr>
        <w:t xml:space="preserve">Муниципальная адресная программа по переселению граждан из аварийного жилищного фонда на 2019-2025 годы </w:t>
      </w:r>
      <w:r w:rsidRPr="00EE5899">
        <w:rPr>
          <w:bCs/>
          <w:sz w:val="27"/>
          <w:szCs w:val="27"/>
        </w:rPr>
        <w:t xml:space="preserve">в муниципальном образовании Ярцевское городское поселение Ярцевского района Смоленской области </w:t>
      </w:r>
      <w:r w:rsidRPr="00EE5899">
        <w:rPr>
          <w:sz w:val="27"/>
          <w:szCs w:val="27"/>
        </w:rPr>
        <w:t>разработана в рамках реализации Федерального закона от 21 июля 2007 года № 185-ФЗ «О Фонде содействия реформированию жилищно-коммунального хозяйства» для предоставления финансовой поддержки муниципальному образованию Ярцевское городское поселение Ярцевского района Смоленской области, выполнившему установленные Федеральным законом условия предоставления</w:t>
      </w:r>
      <w:proofErr w:type="gramEnd"/>
      <w:r w:rsidRPr="00EE5899">
        <w:rPr>
          <w:sz w:val="27"/>
          <w:szCs w:val="27"/>
        </w:rPr>
        <w:t xml:space="preserve"> финансовой поддержки за счет средств государственной корпорации – Фонда содействия реформированию жилищно-коммунального хозяйства (далее также – Фонд).</w:t>
      </w:r>
    </w:p>
    <w:p w:rsidR="007F68AE" w:rsidRPr="00EE5899" w:rsidRDefault="007F68AE" w:rsidP="007F68AE">
      <w:pPr>
        <w:ind w:firstLine="709"/>
        <w:jc w:val="both"/>
        <w:rPr>
          <w:sz w:val="27"/>
          <w:szCs w:val="27"/>
        </w:rPr>
      </w:pPr>
      <w:r w:rsidRPr="00EE5899">
        <w:rPr>
          <w:sz w:val="27"/>
          <w:szCs w:val="27"/>
        </w:rPr>
        <w:t>Основными целями Программы являются:</w:t>
      </w:r>
    </w:p>
    <w:p w:rsidR="007F68AE" w:rsidRPr="00EE5899" w:rsidRDefault="007F68AE" w:rsidP="007F68AE">
      <w:pPr>
        <w:ind w:firstLine="709"/>
        <w:jc w:val="both"/>
        <w:rPr>
          <w:sz w:val="27"/>
          <w:szCs w:val="27"/>
        </w:rPr>
      </w:pPr>
      <w:r w:rsidRPr="00EE5899">
        <w:rPr>
          <w:sz w:val="27"/>
          <w:szCs w:val="27"/>
        </w:rPr>
        <w:t xml:space="preserve">- финансовое и организационное обеспечение переселения граждан из многоквартирных домов, </w:t>
      </w:r>
      <w:r w:rsidRPr="00EE5899">
        <w:rPr>
          <w:noProof/>
          <w:sz w:val="27"/>
          <w:szCs w:val="27"/>
        </w:rPr>
        <w:t>признанных до 1 января 2017 года</w:t>
      </w:r>
      <w:r w:rsidRPr="00EE5899">
        <w:rPr>
          <w:sz w:val="27"/>
          <w:szCs w:val="27"/>
        </w:rPr>
        <w:t xml:space="preserve"> </w:t>
      </w:r>
      <w:r w:rsidRPr="00EE5899">
        <w:rPr>
          <w:bCs/>
          <w:sz w:val="27"/>
          <w:szCs w:val="27"/>
        </w:rPr>
        <w:t>в установленном порядке аварийными и подлежащими сносу или реконструкции</w:t>
      </w:r>
      <w:r w:rsidRPr="00EE5899">
        <w:rPr>
          <w:b/>
          <w:bCs/>
          <w:sz w:val="27"/>
          <w:szCs w:val="27"/>
        </w:rPr>
        <w:t xml:space="preserve"> </w:t>
      </w:r>
      <w:r w:rsidRPr="00EE5899">
        <w:rPr>
          <w:bCs/>
          <w:sz w:val="27"/>
          <w:szCs w:val="27"/>
        </w:rPr>
        <w:t>в связи с физическим износом в процессе их эксплуатации</w:t>
      </w:r>
      <w:r w:rsidRPr="00EE5899">
        <w:rPr>
          <w:sz w:val="27"/>
          <w:szCs w:val="27"/>
        </w:rPr>
        <w:t>;</w:t>
      </w:r>
    </w:p>
    <w:p w:rsidR="007F68AE" w:rsidRPr="00EE5899" w:rsidRDefault="007F68AE" w:rsidP="007F68AE">
      <w:pPr>
        <w:ind w:firstLine="709"/>
        <w:jc w:val="both"/>
        <w:rPr>
          <w:sz w:val="27"/>
          <w:szCs w:val="27"/>
        </w:rPr>
      </w:pPr>
      <w:r w:rsidRPr="00EE5899">
        <w:rPr>
          <w:sz w:val="27"/>
          <w:szCs w:val="27"/>
        </w:rPr>
        <w:t>- создание безопасных и благоприятных условий проживания граждан.</w:t>
      </w:r>
    </w:p>
    <w:p w:rsidR="007F68AE" w:rsidRPr="00EE5899" w:rsidRDefault="007F68AE" w:rsidP="007F68AE">
      <w:pPr>
        <w:ind w:firstLine="709"/>
        <w:jc w:val="both"/>
        <w:rPr>
          <w:sz w:val="27"/>
          <w:szCs w:val="27"/>
        </w:rPr>
      </w:pPr>
      <w:r w:rsidRPr="00EE5899">
        <w:rPr>
          <w:sz w:val="27"/>
          <w:szCs w:val="27"/>
        </w:rPr>
        <w:t>Для достижения указанных целей Программы, будут решаться следующие задачи:</w:t>
      </w:r>
    </w:p>
    <w:p w:rsidR="007F68AE" w:rsidRPr="00EE5899" w:rsidRDefault="007F68AE" w:rsidP="007F68AE">
      <w:pPr>
        <w:pStyle w:val="afd"/>
        <w:spacing w:before="0" w:beforeAutospacing="0" w:after="0" w:afterAutospacing="0"/>
        <w:ind w:firstLine="709"/>
        <w:jc w:val="both"/>
        <w:rPr>
          <w:sz w:val="27"/>
          <w:szCs w:val="27"/>
        </w:rPr>
      </w:pPr>
      <w:r w:rsidRPr="00EE5899">
        <w:rPr>
          <w:sz w:val="27"/>
          <w:szCs w:val="27"/>
        </w:rPr>
        <w:t>- разработка правовых и методологических механизмов переселения граждан из аварийного жилищного фонда;</w:t>
      </w:r>
    </w:p>
    <w:p w:rsidR="007F68AE" w:rsidRPr="00EE5899" w:rsidRDefault="007F68AE" w:rsidP="007F68AE">
      <w:pPr>
        <w:pStyle w:val="afd"/>
        <w:spacing w:before="0" w:beforeAutospacing="0" w:after="0" w:afterAutospacing="0"/>
        <w:ind w:firstLine="709"/>
        <w:jc w:val="both"/>
        <w:rPr>
          <w:sz w:val="27"/>
          <w:szCs w:val="27"/>
        </w:rPr>
      </w:pPr>
      <w:r w:rsidRPr="00EE5899">
        <w:rPr>
          <w:sz w:val="27"/>
          <w:szCs w:val="27"/>
        </w:rPr>
        <w:t>- формирование финансовых ресурсов для обеспечения благоустроенными жилыми помещениями граждан, переселяемых из аварийного жилищного фонда;</w:t>
      </w:r>
    </w:p>
    <w:p w:rsidR="007F68AE" w:rsidRPr="00EE5899" w:rsidRDefault="007F68AE" w:rsidP="007F68AE">
      <w:pPr>
        <w:pStyle w:val="afd"/>
        <w:spacing w:before="0" w:beforeAutospacing="0" w:after="0" w:afterAutospacing="0"/>
        <w:ind w:firstLine="709"/>
        <w:jc w:val="both"/>
        <w:rPr>
          <w:sz w:val="27"/>
          <w:szCs w:val="27"/>
        </w:rPr>
      </w:pPr>
      <w:r w:rsidRPr="00EE5899">
        <w:rPr>
          <w:sz w:val="27"/>
          <w:szCs w:val="27"/>
        </w:rPr>
        <w:t>- обеспечение устойчивого сокращения непригодного для проживания жилищного фонда.</w:t>
      </w:r>
    </w:p>
    <w:p w:rsidR="007F68AE" w:rsidRPr="00EE5899" w:rsidRDefault="007F68AE" w:rsidP="007F68AE">
      <w:pPr>
        <w:pStyle w:val="afc"/>
        <w:ind w:left="851"/>
        <w:rPr>
          <w:b/>
          <w:color w:val="auto"/>
          <w:sz w:val="27"/>
          <w:szCs w:val="27"/>
        </w:rPr>
      </w:pPr>
    </w:p>
    <w:p w:rsidR="007F68AE" w:rsidRPr="00D74953" w:rsidRDefault="007F68AE" w:rsidP="007F68AE">
      <w:pPr>
        <w:pStyle w:val="afc"/>
        <w:numPr>
          <w:ilvl w:val="0"/>
          <w:numId w:val="10"/>
        </w:numPr>
        <w:jc w:val="center"/>
        <w:rPr>
          <w:b/>
          <w:color w:val="auto"/>
          <w:sz w:val="27"/>
          <w:szCs w:val="27"/>
        </w:rPr>
      </w:pPr>
      <w:r w:rsidRPr="00EE5899">
        <w:rPr>
          <w:b/>
          <w:color w:val="auto"/>
          <w:sz w:val="27"/>
          <w:szCs w:val="27"/>
        </w:rPr>
        <w:t>Срок реализации Программы</w:t>
      </w:r>
    </w:p>
    <w:p w:rsidR="007F68AE" w:rsidRPr="00EE5899" w:rsidRDefault="007F68AE" w:rsidP="007F68AE">
      <w:pPr>
        <w:pStyle w:val="afc"/>
        <w:ind w:firstLine="709"/>
        <w:jc w:val="both"/>
        <w:rPr>
          <w:color w:val="auto"/>
          <w:sz w:val="27"/>
          <w:szCs w:val="27"/>
        </w:rPr>
      </w:pPr>
      <w:r w:rsidRPr="00EE5899">
        <w:rPr>
          <w:color w:val="auto"/>
          <w:sz w:val="27"/>
          <w:szCs w:val="27"/>
        </w:rPr>
        <w:t>Срок реализации Программы – 2019-2025 годы.</w:t>
      </w:r>
    </w:p>
    <w:p w:rsidR="007F68AE" w:rsidRPr="00EE5899" w:rsidRDefault="007F68AE" w:rsidP="007F68AE">
      <w:pPr>
        <w:pStyle w:val="afc"/>
        <w:ind w:firstLine="709"/>
        <w:jc w:val="both"/>
        <w:rPr>
          <w:color w:val="auto"/>
          <w:sz w:val="27"/>
          <w:szCs w:val="27"/>
        </w:rPr>
      </w:pPr>
      <w:r w:rsidRPr="00EE5899">
        <w:rPr>
          <w:color w:val="auto"/>
          <w:sz w:val="27"/>
          <w:szCs w:val="27"/>
        </w:rPr>
        <w:t>Получение финансовой поддержки за счет средств бюджета Смоленской области (в т.ч.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территории Смоленской области – 2019-2025 годы.</w:t>
      </w:r>
    </w:p>
    <w:p w:rsidR="007F68AE" w:rsidRPr="00EE5899" w:rsidRDefault="007F68AE" w:rsidP="007F68AE">
      <w:pPr>
        <w:pStyle w:val="afc"/>
        <w:ind w:firstLine="709"/>
        <w:jc w:val="both"/>
        <w:rPr>
          <w:color w:val="auto"/>
          <w:sz w:val="27"/>
          <w:szCs w:val="27"/>
        </w:rPr>
      </w:pPr>
      <w:r w:rsidRPr="00EE5899">
        <w:rPr>
          <w:color w:val="auto"/>
          <w:sz w:val="27"/>
          <w:szCs w:val="27"/>
        </w:rPr>
        <w:t xml:space="preserve">Завершение переселения граждан из аварийного жилищного фонда на территории </w:t>
      </w:r>
      <w:r w:rsidRPr="00EE5899">
        <w:rPr>
          <w:sz w:val="27"/>
          <w:szCs w:val="27"/>
        </w:rPr>
        <w:t>муниципального образования Ярцевское городское поселение Ярцевского района Смоленской области</w:t>
      </w:r>
      <w:r w:rsidRPr="00EE5899">
        <w:rPr>
          <w:color w:val="auto"/>
          <w:sz w:val="27"/>
          <w:szCs w:val="27"/>
        </w:rPr>
        <w:t xml:space="preserve"> – 1 сентября 2025 года.</w:t>
      </w:r>
    </w:p>
    <w:p w:rsidR="007F68AE" w:rsidRPr="00EE5899" w:rsidRDefault="007F68AE" w:rsidP="007F68AE">
      <w:pPr>
        <w:pStyle w:val="afc"/>
        <w:ind w:firstLine="851"/>
        <w:jc w:val="both"/>
        <w:rPr>
          <w:color w:val="auto"/>
          <w:sz w:val="27"/>
          <w:szCs w:val="27"/>
        </w:rPr>
      </w:pPr>
    </w:p>
    <w:p w:rsidR="007F68AE" w:rsidRPr="00D74953" w:rsidRDefault="007F68AE" w:rsidP="007F68AE">
      <w:pPr>
        <w:pStyle w:val="afc"/>
        <w:numPr>
          <w:ilvl w:val="0"/>
          <w:numId w:val="10"/>
        </w:numPr>
        <w:jc w:val="center"/>
        <w:rPr>
          <w:b/>
          <w:color w:val="auto"/>
          <w:sz w:val="27"/>
          <w:szCs w:val="27"/>
        </w:rPr>
      </w:pPr>
      <w:r w:rsidRPr="00EE5899">
        <w:rPr>
          <w:b/>
          <w:color w:val="auto"/>
          <w:sz w:val="27"/>
          <w:szCs w:val="27"/>
        </w:rPr>
        <w:t>Основные направления реализации Программы</w:t>
      </w:r>
    </w:p>
    <w:p w:rsidR="007F68AE" w:rsidRPr="00EE5899" w:rsidRDefault="007F68AE" w:rsidP="007F68AE">
      <w:pPr>
        <w:spacing w:line="230" w:lineRule="auto"/>
        <w:ind w:firstLine="709"/>
        <w:jc w:val="both"/>
        <w:rPr>
          <w:kern w:val="2"/>
          <w:sz w:val="27"/>
          <w:szCs w:val="27"/>
        </w:rPr>
      </w:pPr>
      <w:r w:rsidRPr="00EE5899">
        <w:rPr>
          <w:kern w:val="2"/>
          <w:sz w:val="27"/>
          <w:szCs w:val="27"/>
        </w:rPr>
        <w:t>Реализация Программы осуществляется по следующим основным направлениям:</w:t>
      </w:r>
    </w:p>
    <w:p w:rsidR="007F68AE" w:rsidRPr="00EE5899" w:rsidRDefault="007F68AE" w:rsidP="007F68AE">
      <w:pPr>
        <w:spacing w:line="230" w:lineRule="auto"/>
        <w:ind w:firstLine="709"/>
        <w:jc w:val="both"/>
        <w:rPr>
          <w:kern w:val="2"/>
          <w:sz w:val="27"/>
          <w:szCs w:val="27"/>
        </w:rPr>
      </w:pPr>
      <w:r w:rsidRPr="00EE5899">
        <w:rPr>
          <w:kern w:val="2"/>
          <w:sz w:val="27"/>
          <w:szCs w:val="27"/>
        </w:rPr>
        <w:t>3.1.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w:t>
      </w:r>
    </w:p>
    <w:p w:rsidR="007F68AE" w:rsidRPr="00EE5899" w:rsidRDefault="007F68AE" w:rsidP="007F68AE">
      <w:pPr>
        <w:ind w:firstLine="709"/>
        <w:jc w:val="both"/>
        <w:rPr>
          <w:kern w:val="2"/>
          <w:sz w:val="27"/>
          <w:szCs w:val="27"/>
        </w:rPr>
      </w:pPr>
      <w:r w:rsidRPr="00EE5899">
        <w:rPr>
          <w:kern w:val="2"/>
          <w:sz w:val="27"/>
          <w:szCs w:val="27"/>
        </w:rPr>
        <w:t>При реализации мероприятий Программы необходимо исходить из следующих положений:</w:t>
      </w:r>
    </w:p>
    <w:p w:rsidR="007F68AE" w:rsidRPr="00EE5899" w:rsidRDefault="007F68AE" w:rsidP="007F68AE">
      <w:pPr>
        <w:autoSpaceDE w:val="0"/>
        <w:autoSpaceDN w:val="0"/>
        <w:adjustRightInd w:val="0"/>
        <w:ind w:firstLine="709"/>
        <w:jc w:val="both"/>
        <w:rPr>
          <w:kern w:val="2"/>
          <w:sz w:val="27"/>
          <w:szCs w:val="27"/>
        </w:rPr>
      </w:pPr>
      <w:r w:rsidRPr="00EE5899">
        <w:rPr>
          <w:kern w:val="2"/>
          <w:sz w:val="27"/>
          <w:szCs w:val="27"/>
        </w:rPr>
        <w:t>3.1.1.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w:t>
      </w:r>
    </w:p>
    <w:p w:rsidR="007F68AE" w:rsidRDefault="007F68AE" w:rsidP="007F68AE">
      <w:pPr>
        <w:autoSpaceDE w:val="0"/>
        <w:autoSpaceDN w:val="0"/>
        <w:adjustRightInd w:val="0"/>
        <w:ind w:firstLine="709"/>
        <w:jc w:val="both"/>
        <w:rPr>
          <w:kern w:val="2"/>
          <w:sz w:val="27"/>
          <w:szCs w:val="27"/>
        </w:rPr>
      </w:pPr>
      <w:proofErr w:type="gramStart"/>
      <w:r w:rsidRPr="00EE5899">
        <w:rPr>
          <w:kern w:val="2"/>
          <w:sz w:val="27"/>
          <w:szCs w:val="27"/>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w:t>
      </w:r>
      <w:r>
        <w:rPr>
          <w:kern w:val="2"/>
          <w:sz w:val="27"/>
          <w:szCs w:val="27"/>
        </w:rPr>
        <w:t>н</w:t>
      </w:r>
      <w:r w:rsidRPr="00EE5899">
        <w:rPr>
          <w:kern w:val="2"/>
          <w:sz w:val="27"/>
          <w:szCs w:val="27"/>
        </w:rPr>
        <w:t>ятия собственниками решения, уплата части средств приобретаемых помещений</w:t>
      </w:r>
      <w:proofErr w:type="gramEnd"/>
      <w:r w:rsidRPr="00EE5899">
        <w:rPr>
          <w:kern w:val="2"/>
          <w:sz w:val="27"/>
          <w:szCs w:val="27"/>
        </w:rPr>
        <w:t xml:space="preserve"> может быть </w:t>
      </w:r>
      <w:proofErr w:type="gramStart"/>
      <w:r w:rsidRPr="00EE5899">
        <w:rPr>
          <w:kern w:val="2"/>
          <w:sz w:val="27"/>
          <w:szCs w:val="27"/>
        </w:rPr>
        <w:t>осуществлена</w:t>
      </w:r>
      <w:proofErr w:type="gramEnd"/>
      <w:r w:rsidRPr="00EE5899">
        <w:rPr>
          <w:kern w:val="2"/>
          <w:sz w:val="27"/>
          <w:szCs w:val="27"/>
        </w:rPr>
        <w:t xml:space="preserve"> за счет собственных средств,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F68AE" w:rsidRPr="00EE5899" w:rsidRDefault="007F68AE" w:rsidP="007F68AE">
      <w:pPr>
        <w:autoSpaceDE w:val="0"/>
        <w:autoSpaceDN w:val="0"/>
        <w:adjustRightInd w:val="0"/>
        <w:ind w:firstLine="709"/>
        <w:jc w:val="both"/>
        <w:rPr>
          <w:kern w:val="2"/>
          <w:sz w:val="27"/>
          <w:szCs w:val="27"/>
        </w:rPr>
      </w:pPr>
      <w:r w:rsidRPr="00EE5899">
        <w:rPr>
          <w:kern w:val="2"/>
          <w:sz w:val="27"/>
          <w:szCs w:val="27"/>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EE5899">
        <w:rPr>
          <w:kern w:val="2"/>
          <w:sz w:val="27"/>
          <w:szCs w:val="27"/>
        </w:rPr>
        <w:t>площади</w:t>
      </w:r>
      <w:proofErr w:type="gramEnd"/>
      <w:r w:rsidRPr="00EE5899">
        <w:rPr>
          <w:kern w:val="2"/>
          <w:sz w:val="27"/>
          <w:szCs w:val="27"/>
        </w:rPr>
        <w:t xml:space="preserve"> ранее занимаемому жилому помещению.</w:t>
      </w:r>
    </w:p>
    <w:p w:rsidR="007F68AE" w:rsidRPr="00EE5899" w:rsidRDefault="007F68AE" w:rsidP="007F68AE">
      <w:pPr>
        <w:ind w:firstLine="709"/>
        <w:jc w:val="both"/>
        <w:rPr>
          <w:kern w:val="2"/>
          <w:sz w:val="27"/>
          <w:szCs w:val="27"/>
        </w:rPr>
      </w:pPr>
      <w:r w:rsidRPr="00EE5899">
        <w:rPr>
          <w:kern w:val="2"/>
          <w:sz w:val="27"/>
          <w:szCs w:val="27"/>
        </w:rPr>
        <w:t>3.1.2. </w:t>
      </w:r>
      <w:proofErr w:type="gramStart"/>
      <w:r w:rsidRPr="00EE5899">
        <w:rPr>
          <w:kern w:val="2"/>
          <w:sz w:val="27"/>
          <w:szCs w:val="27"/>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w:t>
      </w:r>
      <w:proofErr w:type="gramEnd"/>
    </w:p>
    <w:p w:rsidR="007F68AE" w:rsidRPr="00E06B3A" w:rsidRDefault="007F68AE" w:rsidP="007F68AE">
      <w:pPr>
        <w:ind w:firstLine="709"/>
        <w:jc w:val="both"/>
        <w:rPr>
          <w:kern w:val="2"/>
          <w:sz w:val="27"/>
          <w:szCs w:val="27"/>
        </w:rPr>
      </w:pPr>
      <w:r w:rsidRPr="00E06B3A">
        <w:rPr>
          <w:kern w:val="2"/>
          <w:sz w:val="27"/>
          <w:szCs w:val="27"/>
        </w:rPr>
        <w:t>3.1.3. Переселение граждан из аварийного жилищного фонда осуществляется следующими способами:</w:t>
      </w:r>
    </w:p>
    <w:p w:rsidR="007F68AE" w:rsidRPr="00E06B3A" w:rsidRDefault="007F68AE" w:rsidP="007F68AE">
      <w:pPr>
        <w:ind w:firstLine="709"/>
        <w:jc w:val="both"/>
        <w:rPr>
          <w:bCs/>
          <w:kern w:val="2"/>
          <w:sz w:val="27"/>
          <w:szCs w:val="27"/>
        </w:rPr>
      </w:pPr>
      <w:r w:rsidRPr="00E06B3A">
        <w:rPr>
          <w:bCs/>
          <w:kern w:val="2"/>
          <w:sz w:val="27"/>
          <w:szCs w:val="27"/>
        </w:rPr>
        <w:t>1) приобретение жилых помещений, в том числе:</w:t>
      </w:r>
    </w:p>
    <w:p w:rsidR="007F68AE" w:rsidRPr="00E06B3A" w:rsidRDefault="007F68AE" w:rsidP="007F68AE">
      <w:pPr>
        <w:ind w:firstLine="709"/>
        <w:jc w:val="both"/>
        <w:rPr>
          <w:bCs/>
          <w:kern w:val="2"/>
          <w:sz w:val="27"/>
          <w:szCs w:val="27"/>
        </w:rPr>
      </w:pPr>
      <w:r w:rsidRPr="00E06B3A">
        <w:rPr>
          <w:bCs/>
          <w:kern w:val="2"/>
          <w:sz w:val="27"/>
          <w:szCs w:val="27"/>
        </w:rPr>
        <w:t>- в многоквартирных домах;</w:t>
      </w:r>
    </w:p>
    <w:p w:rsidR="007F68AE" w:rsidRPr="00E06B3A" w:rsidRDefault="007F68AE" w:rsidP="007F68AE">
      <w:pPr>
        <w:ind w:firstLine="709"/>
        <w:jc w:val="both"/>
        <w:rPr>
          <w:kern w:val="2"/>
          <w:sz w:val="27"/>
          <w:szCs w:val="27"/>
        </w:rPr>
      </w:pPr>
      <w:proofErr w:type="gramStart"/>
      <w:r w:rsidRPr="00E06B3A">
        <w:rPr>
          <w:bCs/>
          <w:kern w:val="2"/>
          <w:sz w:val="27"/>
          <w:szCs w:val="27"/>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E06B3A">
        <w:rPr>
          <w:sz w:val="27"/>
          <w:szCs w:val="27"/>
        </w:rPr>
        <w:t xml:space="preserve"> при условии наличия положительного заключения государственной экспертизы </w:t>
      </w:r>
      <w:r w:rsidRPr="00E06B3A">
        <w:rPr>
          <w:bCs/>
          <w:sz w:val="27"/>
          <w:szCs w:val="27"/>
          <w:shd w:val="clear" w:color="auto" w:fill="FFFFFF"/>
        </w:rPr>
        <w:t>проекта дома</w:t>
      </w:r>
      <w:r w:rsidRPr="00E06B3A">
        <w:rPr>
          <w:kern w:val="2"/>
          <w:sz w:val="27"/>
          <w:szCs w:val="27"/>
        </w:rPr>
        <w:t>;</w:t>
      </w:r>
      <w:proofErr w:type="gramEnd"/>
    </w:p>
    <w:p w:rsidR="007F68AE" w:rsidRPr="00E06B3A" w:rsidRDefault="007F68AE" w:rsidP="007F68AE">
      <w:pPr>
        <w:ind w:firstLine="709"/>
        <w:jc w:val="both"/>
        <w:rPr>
          <w:kern w:val="2"/>
          <w:sz w:val="27"/>
          <w:szCs w:val="27"/>
        </w:rPr>
      </w:pPr>
      <w:r w:rsidRPr="00E06B3A">
        <w:rPr>
          <w:kern w:val="2"/>
          <w:sz w:val="27"/>
          <w:szCs w:val="27"/>
        </w:rPr>
        <w:t>2) строительство многоквартирных домов,</w:t>
      </w:r>
      <w:r w:rsidRPr="00E06B3A">
        <w:rPr>
          <w:bCs/>
          <w:kern w:val="2"/>
          <w:sz w:val="27"/>
          <w:szCs w:val="27"/>
        </w:rPr>
        <w:t xml:space="preserve"> указанных в пункте 2 части 2 статьи 49 Градостроительного кодекса Российской Федерации</w:t>
      </w:r>
      <w:r w:rsidRPr="00E06B3A">
        <w:rPr>
          <w:kern w:val="2"/>
          <w:sz w:val="27"/>
          <w:szCs w:val="27"/>
        </w:rPr>
        <w:t>;</w:t>
      </w:r>
    </w:p>
    <w:p w:rsidR="007F68AE" w:rsidRPr="00E06B3A" w:rsidRDefault="007F68AE" w:rsidP="007F68AE">
      <w:pPr>
        <w:ind w:firstLine="709"/>
        <w:jc w:val="both"/>
        <w:rPr>
          <w:kern w:val="2"/>
          <w:sz w:val="27"/>
          <w:szCs w:val="27"/>
        </w:rPr>
      </w:pPr>
      <w:r w:rsidRPr="00E06B3A">
        <w:rPr>
          <w:kern w:val="2"/>
          <w:sz w:val="27"/>
          <w:szCs w:val="27"/>
        </w:rPr>
        <w:t>3)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F68AE" w:rsidRPr="00EE5899" w:rsidRDefault="007F68AE" w:rsidP="007F68AE">
      <w:pPr>
        <w:ind w:firstLine="709"/>
        <w:jc w:val="both"/>
        <w:rPr>
          <w:kern w:val="2"/>
          <w:sz w:val="27"/>
          <w:szCs w:val="27"/>
        </w:rPr>
      </w:pPr>
      <w:r w:rsidRPr="00EE5899">
        <w:rPr>
          <w:kern w:val="2"/>
          <w:sz w:val="27"/>
          <w:szCs w:val="27"/>
        </w:rPr>
        <w:t>3.1.4.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F68AE" w:rsidRPr="00EE5899" w:rsidRDefault="007F68AE" w:rsidP="007F68AE">
      <w:pPr>
        <w:ind w:firstLine="709"/>
        <w:jc w:val="both"/>
        <w:rPr>
          <w:kern w:val="2"/>
          <w:sz w:val="27"/>
          <w:szCs w:val="27"/>
        </w:rPr>
      </w:pPr>
      <w:r w:rsidRPr="00EE5899">
        <w:rPr>
          <w:kern w:val="2"/>
          <w:sz w:val="27"/>
          <w:szCs w:val="27"/>
        </w:rPr>
        <w:t xml:space="preserve">3.1.5. </w:t>
      </w:r>
      <w:r w:rsidRPr="00EE5899">
        <w:rPr>
          <w:sz w:val="27"/>
          <w:szCs w:val="27"/>
        </w:rPr>
        <w:t xml:space="preserve">Характеристики строящихся и приобретаемых жилых помещений, которые будут предоставлены гражданам в рамках реализации </w:t>
      </w:r>
      <w:r w:rsidRPr="00EE5899">
        <w:rPr>
          <w:kern w:val="2"/>
          <w:sz w:val="27"/>
          <w:szCs w:val="27"/>
        </w:rPr>
        <w:t>Программы, должны соответствовать</w:t>
      </w:r>
      <w:r w:rsidRPr="00EE5899">
        <w:rPr>
          <w:sz w:val="27"/>
          <w:szCs w:val="27"/>
        </w:rPr>
        <w:t xml:space="preserve"> перечню, приведенному</w:t>
      </w:r>
      <w:r w:rsidRPr="00EE5899">
        <w:rPr>
          <w:kern w:val="2"/>
          <w:sz w:val="27"/>
          <w:szCs w:val="27"/>
        </w:rPr>
        <w:t xml:space="preserve"> в таблице 1.</w:t>
      </w:r>
    </w:p>
    <w:p w:rsidR="007F68AE" w:rsidRPr="00EE5899" w:rsidRDefault="007F68AE" w:rsidP="007F68AE">
      <w:pPr>
        <w:pStyle w:val="ConsPlusNormal"/>
        <w:widowControl/>
        <w:ind w:left="720" w:firstLine="0"/>
        <w:jc w:val="right"/>
        <w:rPr>
          <w:rFonts w:ascii="Times New Roman" w:hAnsi="Times New Roman" w:cs="Times New Roman"/>
          <w:sz w:val="27"/>
          <w:szCs w:val="27"/>
        </w:rPr>
      </w:pPr>
      <w:r w:rsidRPr="00EE5899">
        <w:rPr>
          <w:rFonts w:ascii="Times New Roman" w:hAnsi="Times New Roman" w:cs="Times New Roman"/>
          <w:sz w:val="27"/>
          <w:szCs w:val="27"/>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7513"/>
      </w:tblGrid>
      <w:tr w:rsidR="007F68AE" w:rsidRPr="00EE5899" w:rsidTr="00F41A4D">
        <w:trPr>
          <w:trHeight w:val="1303"/>
        </w:trPr>
        <w:tc>
          <w:tcPr>
            <w:tcW w:w="10456" w:type="dxa"/>
            <w:gridSpan w:val="3"/>
          </w:tcPr>
          <w:p w:rsidR="007F68AE" w:rsidRPr="00EE5899" w:rsidRDefault="007F68AE" w:rsidP="00F41A4D">
            <w:pPr>
              <w:ind w:left="284"/>
              <w:jc w:val="center"/>
              <w:rPr>
                <w:sz w:val="27"/>
                <w:szCs w:val="27"/>
              </w:rPr>
            </w:pPr>
            <w:r w:rsidRPr="00EE5899">
              <w:rPr>
                <w:sz w:val="27"/>
                <w:szCs w:val="27"/>
              </w:rPr>
              <w:lastRenderedPageBreak/>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p>
        </w:tc>
      </w:tr>
      <w:tr w:rsidR="007F68AE" w:rsidRPr="00EE5899" w:rsidTr="00F41A4D">
        <w:tc>
          <w:tcPr>
            <w:tcW w:w="534" w:type="dxa"/>
          </w:tcPr>
          <w:p w:rsidR="007F68AE" w:rsidRPr="00EE5899" w:rsidRDefault="007F68AE" w:rsidP="00F41A4D">
            <w:pPr>
              <w:ind w:left="-57" w:right="-57"/>
              <w:jc w:val="both"/>
              <w:rPr>
                <w:sz w:val="27"/>
                <w:szCs w:val="27"/>
              </w:rPr>
            </w:pPr>
            <w:r w:rsidRPr="00EE5899">
              <w:rPr>
                <w:sz w:val="27"/>
                <w:szCs w:val="27"/>
              </w:rPr>
              <w:t xml:space="preserve">№ </w:t>
            </w:r>
            <w:proofErr w:type="spellStart"/>
            <w:proofErr w:type="gramStart"/>
            <w:r w:rsidRPr="00EE5899">
              <w:rPr>
                <w:sz w:val="27"/>
                <w:szCs w:val="27"/>
              </w:rPr>
              <w:t>п</w:t>
            </w:r>
            <w:proofErr w:type="spellEnd"/>
            <w:proofErr w:type="gramEnd"/>
            <w:r w:rsidRPr="00EE5899">
              <w:rPr>
                <w:sz w:val="27"/>
                <w:szCs w:val="27"/>
              </w:rPr>
              <w:t>/</w:t>
            </w:r>
            <w:proofErr w:type="spellStart"/>
            <w:r w:rsidRPr="00EE5899">
              <w:rPr>
                <w:sz w:val="27"/>
                <w:szCs w:val="27"/>
              </w:rPr>
              <w:t>п</w:t>
            </w:r>
            <w:proofErr w:type="spellEnd"/>
          </w:p>
        </w:tc>
        <w:tc>
          <w:tcPr>
            <w:tcW w:w="2409" w:type="dxa"/>
          </w:tcPr>
          <w:p w:rsidR="007F68AE" w:rsidRPr="00EE5899" w:rsidRDefault="007F68AE" w:rsidP="00F41A4D">
            <w:pPr>
              <w:ind w:left="-57" w:right="-57"/>
              <w:jc w:val="center"/>
              <w:rPr>
                <w:sz w:val="27"/>
                <w:szCs w:val="27"/>
              </w:rPr>
            </w:pPr>
            <w:r w:rsidRPr="00EE5899">
              <w:rPr>
                <w:sz w:val="27"/>
                <w:szCs w:val="27"/>
              </w:rPr>
              <w:t>Наименование рекомендуемой характеристики</w:t>
            </w:r>
          </w:p>
        </w:tc>
        <w:tc>
          <w:tcPr>
            <w:tcW w:w="7513" w:type="dxa"/>
          </w:tcPr>
          <w:p w:rsidR="007F68AE" w:rsidRPr="00EE5899" w:rsidRDefault="007F68AE" w:rsidP="00F41A4D">
            <w:pPr>
              <w:jc w:val="center"/>
              <w:rPr>
                <w:sz w:val="27"/>
                <w:szCs w:val="27"/>
              </w:rPr>
            </w:pPr>
            <w:r w:rsidRPr="00EE5899">
              <w:rPr>
                <w:sz w:val="27"/>
                <w:szCs w:val="27"/>
              </w:rPr>
              <w:t>Содержание рекомендуемой характеристики</w:t>
            </w:r>
          </w:p>
        </w:tc>
      </w:tr>
      <w:tr w:rsidR="007F68AE" w:rsidRPr="00EE5899" w:rsidTr="00F41A4D">
        <w:tc>
          <w:tcPr>
            <w:tcW w:w="534" w:type="dxa"/>
          </w:tcPr>
          <w:p w:rsidR="007F68AE" w:rsidRPr="00EE5899" w:rsidRDefault="007F68AE" w:rsidP="00F41A4D">
            <w:pPr>
              <w:jc w:val="both"/>
              <w:rPr>
                <w:sz w:val="27"/>
                <w:szCs w:val="27"/>
              </w:rPr>
            </w:pPr>
            <w:r w:rsidRPr="00EE5899">
              <w:rPr>
                <w:sz w:val="27"/>
                <w:szCs w:val="27"/>
              </w:rPr>
              <w:t>1.</w:t>
            </w:r>
          </w:p>
        </w:tc>
        <w:tc>
          <w:tcPr>
            <w:tcW w:w="2409" w:type="dxa"/>
          </w:tcPr>
          <w:p w:rsidR="007F68AE" w:rsidRPr="00EE5899" w:rsidRDefault="007F68AE" w:rsidP="00F41A4D">
            <w:pPr>
              <w:ind w:left="-57" w:right="-57"/>
              <w:jc w:val="both"/>
              <w:rPr>
                <w:sz w:val="27"/>
                <w:szCs w:val="27"/>
              </w:rPr>
            </w:pPr>
            <w:r w:rsidRPr="00EE5899">
              <w:rPr>
                <w:sz w:val="27"/>
                <w:szCs w:val="27"/>
              </w:rPr>
              <w:t>Проектная документация на дом</w:t>
            </w:r>
          </w:p>
        </w:tc>
        <w:tc>
          <w:tcPr>
            <w:tcW w:w="7513" w:type="dxa"/>
          </w:tcPr>
          <w:p w:rsidR="007F68AE" w:rsidRPr="00EE5899" w:rsidRDefault="007F68AE" w:rsidP="00F41A4D">
            <w:pPr>
              <w:jc w:val="both"/>
              <w:rPr>
                <w:sz w:val="27"/>
                <w:szCs w:val="27"/>
              </w:rPr>
            </w:pPr>
            <w:proofErr w:type="gramStart"/>
            <w:r w:rsidRPr="00EE5899">
              <w:rPr>
                <w:sz w:val="27"/>
                <w:szCs w:val="27"/>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r w:rsidRPr="00EE5899">
              <w:rPr>
                <w:sz w:val="27"/>
                <w:szCs w:val="27"/>
              </w:rPr>
              <w:t xml:space="preserve"> Проектную документацию рекомендуется разрабатывать в соответствии с требованиями:</w:t>
            </w:r>
          </w:p>
          <w:p w:rsidR="007F68AE" w:rsidRPr="00EE5899" w:rsidRDefault="007F68AE" w:rsidP="00F41A4D">
            <w:pPr>
              <w:jc w:val="both"/>
              <w:rPr>
                <w:sz w:val="27"/>
                <w:szCs w:val="27"/>
              </w:rPr>
            </w:pPr>
            <w:r w:rsidRPr="00EE5899">
              <w:rPr>
                <w:sz w:val="27"/>
                <w:szCs w:val="27"/>
              </w:rPr>
              <w:t xml:space="preserve"> – Федерального закона от 22 июля 2008 года № 123-ФЗ «Технический регламент о требованиях пожарной безопасности»; </w:t>
            </w:r>
          </w:p>
          <w:p w:rsidR="007F68AE" w:rsidRPr="00EE5899" w:rsidRDefault="007F68AE" w:rsidP="00F41A4D">
            <w:pPr>
              <w:jc w:val="both"/>
              <w:rPr>
                <w:sz w:val="27"/>
                <w:szCs w:val="27"/>
              </w:rPr>
            </w:pPr>
            <w:r w:rsidRPr="00EE5899">
              <w:rPr>
                <w:sz w:val="27"/>
                <w:szCs w:val="27"/>
              </w:rPr>
              <w:t>– Федерального закона от 30 декабря 2009 года № 384- ФЗ «Технический регламент о безопасности зданий и сооружений»;</w:t>
            </w:r>
          </w:p>
          <w:p w:rsidR="007F68AE" w:rsidRPr="00EE5899" w:rsidRDefault="007F68AE" w:rsidP="00F41A4D">
            <w:pPr>
              <w:jc w:val="both"/>
              <w:rPr>
                <w:sz w:val="27"/>
                <w:szCs w:val="27"/>
              </w:rPr>
            </w:pPr>
            <w:r w:rsidRPr="00EE5899">
              <w:rPr>
                <w:sz w:val="27"/>
                <w:szCs w:val="27"/>
              </w:rPr>
              <w:t xml:space="preserve"> –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F68AE" w:rsidRPr="00EE5899" w:rsidRDefault="007F68AE" w:rsidP="00F41A4D">
            <w:pPr>
              <w:jc w:val="both"/>
              <w:rPr>
                <w:sz w:val="27"/>
                <w:szCs w:val="27"/>
              </w:rPr>
            </w:pPr>
            <w:r w:rsidRPr="00EE5899">
              <w:rPr>
                <w:sz w:val="27"/>
                <w:szCs w:val="27"/>
              </w:rPr>
              <w:t>– СП 42.13330.2016 «Градостроительство. Планировка и застройка городских и сельских поселений», утвержденным приказом Минстроя России от 30 декабря 2016 года № 1034/</w:t>
            </w:r>
            <w:proofErr w:type="spellStart"/>
            <w:proofErr w:type="gramStart"/>
            <w:r w:rsidRPr="00EE5899">
              <w:rPr>
                <w:sz w:val="27"/>
                <w:szCs w:val="27"/>
              </w:rPr>
              <w:t>пр</w:t>
            </w:r>
            <w:proofErr w:type="spellEnd"/>
            <w:proofErr w:type="gramEnd"/>
            <w:r w:rsidRPr="00EE5899">
              <w:rPr>
                <w:sz w:val="27"/>
                <w:szCs w:val="27"/>
              </w:rPr>
              <w:t>;</w:t>
            </w:r>
          </w:p>
          <w:p w:rsidR="007F68AE" w:rsidRPr="00EE5899" w:rsidRDefault="007F68AE" w:rsidP="00F41A4D">
            <w:pPr>
              <w:jc w:val="both"/>
              <w:rPr>
                <w:sz w:val="27"/>
                <w:szCs w:val="27"/>
              </w:rPr>
            </w:pPr>
            <w:r w:rsidRPr="00EE5899">
              <w:rPr>
                <w:sz w:val="27"/>
                <w:szCs w:val="27"/>
              </w:rPr>
              <w:t>– СП 54.13330.2016 «Здания жилые многоквартирные», утвержденным приказом Минстроя России от 03 декабря 2016 года № 883/</w:t>
            </w:r>
            <w:proofErr w:type="spellStart"/>
            <w:proofErr w:type="gramStart"/>
            <w:r w:rsidRPr="00EE5899">
              <w:rPr>
                <w:sz w:val="27"/>
                <w:szCs w:val="27"/>
              </w:rPr>
              <w:t>пр</w:t>
            </w:r>
            <w:proofErr w:type="spellEnd"/>
            <w:proofErr w:type="gramEnd"/>
            <w:r w:rsidRPr="00EE5899">
              <w:rPr>
                <w:sz w:val="27"/>
                <w:szCs w:val="27"/>
              </w:rPr>
              <w:t xml:space="preserve">; </w:t>
            </w:r>
          </w:p>
          <w:p w:rsidR="007F68AE" w:rsidRPr="00EE5899" w:rsidRDefault="007F68AE" w:rsidP="00F41A4D">
            <w:pPr>
              <w:jc w:val="both"/>
              <w:rPr>
                <w:sz w:val="27"/>
                <w:szCs w:val="27"/>
              </w:rPr>
            </w:pPr>
            <w:r w:rsidRPr="00EE5899">
              <w:rPr>
                <w:sz w:val="27"/>
                <w:szCs w:val="27"/>
              </w:rPr>
              <w:t xml:space="preserve">– СП 59.13330.2016 «Доступность зданий и сооружений для </w:t>
            </w:r>
            <w:proofErr w:type="spellStart"/>
            <w:r w:rsidRPr="00EE5899">
              <w:rPr>
                <w:sz w:val="27"/>
                <w:szCs w:val="27"/>
              </w:rPr>
              <w:t>маломобильных</w:t>
            </w:r>
            <w:proofErr w:type="spellEnd"/>
            <w:r w:rsidRPr="00EE5899">
              <w:rPr>
                <w:sz w:val="27"/>
                <w:szCs w:val="27"/>
              </w:rPr>
              <w:t xml:space="preserve"> групп населения», утвержденным приказом Минстроя России от 14 ноября 2016 года № 798/</w:t>
            </w:r>
            <w:proofErr w:type="spellStart"/>
            <w:proofErr w:type="gramStart"/>
            <w:r w:rsidRPr="00EE5899">
              <w:rPr>
                <w:sz w:val="27"/>
                <w:szCs w:val="27"/>
              </w:rPr>
              <w:t>пр</w:t>
            </w:r>
            <w:proofErr w:type="spellEnd"/>
            <w:proofErr w:type="gramEnd"/>
            <w:r w:rsidRPr="00EE5899">
              <w:rPr>
                <w:sz w:val="27"/>
                <w:szCs w:val="27"/>
              </w:rPr>
              <w:t xml:space="preserve">; </w:t>
            </w:r>
          </w:p>
          <w:p w:rsidR="007F68AE" w:rsidRPr="00EE5899" w:rsidRDefault="007F68AE" w:rsidP="00F41A4D">
            <w:pPr>
              <w:jc w:val="both"/>
              <w:rPr>
                <w:sz w:val="27"/>
                <w:szCs w:val="27"/>
              </w:rPr>
            </w:pPr>
            <w:r w:rsidRPr="00EE5899">
              <w:rPr>
                <w:sz w:val="27"/>
                <w:szCs w:val="27"/>
              </w:rPr>
              <w:t>– СП 14.13330.2014 «Строительство в сейсмических районах», утвержденным приказом Минстроя России от 23 ноября 2015 года № 844/</w:t>
            </w:r>
            <w:proofErr w:type="spellStart"/>
            <w:proofErr w:type="gramStart"/>
            <w:r w:rsidRPr="00EE5899">
              <w:rPr>
                <w:sz w:val="27"/>
                <w:szCs w:val="27"/>
              </w:rPr>
              <w:t>пр</w:t>
            </w:r>
            <w:proofErr w:type="spellEnd"/>
            <w:proofErr w:type="gramEnd"/>
            <w:r w:rsidRPr="00EE5899">
              <w:rPr>
                <w:sz w:val="27"/>
                <w:szCs w:val="27"/>
              </w:rPr>
              <w:t xml:space="preserve">; </w:t>
            </w:r>
          </w:p>
          <w:p w:rsidR="007F68AE" w:rsidRPr="00EE5899" w:rsidRDefault="007F68AE" w:rsidP="00F41A4D">
            <w:pPr>
              <w:jc w:val="both"/>
              <w:rPr>
                <w:sz w:val="27"/>
                <w:szCs w:val="27"/>
              </w:rPr>
            </w:pPr>
            <w:r w:rsidRPr="00EE5899">
              <w:rPr>
                <w:sz w:val="27"/>
                <w:szCs w:val="27"/>
              </w:rPr>
              <w:t>– СП 22.13330.2016 «Основания зданий и сооружений», утвержденным приказом Минстроя России от 16 декабря 2016 года № 970/</w:t>
            </w:r>
            <w:proofErr w:type="spellStart"/>
            <w:proofErr w:type="gramStart"/>
            <w:r w:rsidRPr="00EE5899">
              <w:rPr>
                <w:sz w:val="27"/>
                <w:szCs w:val="27"/>
              </w:rPr>
              <w:t>пр</w:t>
            </w:r>
            <w:proofErr w:type="spellEnd"/>
            <w:proofErr w:type="gramEnd"/>
            <w:r w:rsidRPr="00EE5899">
              <w:rPr>
                <w:sz w:val="27"/>
                <w:szCs w:val="27"/>
              </w:rPr>
              <w:t xml:space="preserve">; </w:t>
            </w:r>
          </w:p>
          <w:p w:rsidR="007F68AE" w:rsidRPr="00EE5899" w:rsidRDefault="007F68AE" w:rsidP="00F41A4D">
            <w:pPr>
              <w:jc w:val="both"/>
              <w:rPr>
                <w:sz w:val="27"/>
                <w:szCs w:val="27"/>
              </w:rPr>
            </w:pPr>
            <w:r w:rsidRPr="00EE5899">
              <w:rPr>
                <w:sz w:val="27"/>
                <w:szCs w:val="27"/>
              </w:rPr>
              <w:t>– СП 2.13130.2012 «Системы противопожарной защиты. Обеспечение огнестойкости объектов защиты», утвержденным приказом МЧС России от 21 ноября 2012 года № 693;</w:t>
            </w:r>
          </w:p>
          <w:p w:rsidR="007F68AE" w:rsidRPr="00EE5899" w:rsidRDefault="007F68AE" w:rsidP="00F41A4D">
            <w:pPr>
              <w:jc w:val="both"/>
              <w:rPr>
                <w:sz w:val="27"/>
                <w:szCs w:val="27"/>
              </w:rPr>
            </w:pPr>
            <w:r w:rsidRPr="00EE5899">
              <w:rPr>
                <w:sz w:val="27"/>
                <w:szCs w:val="27"/>
              </w:rPr>
              <w:t xml:space="preserve"> – СП 4.13130.2013 «Системы противопожарной защиты. Ограничение распространения пожара на объектах защиты. </w:t>
            </w:r>
            <w:r w:rsidRPr="00EE5899">
              <w:rPr>
                <w:sz w:val="27"/>
                <w:szCs w:val="27"/>
              </w:rPr>
              <w:lastRenderedPageBreak/>
              <w:t xml:space="preserve">Требования к объемно - планировочным и конструктивным решениям», утвержденным приказом МЧС России от 24 апреля 2013 года № 288; </w:t>
            </w:r>
          </w:p>
          <w:p w:rsidR="007F68AE" w:rsidRPr="00EE5899" w:rsidRDefault="007F68AE" w:rsidP="00F41A4D">
            <w:pPr>
              <w:jc w:val="both"/>
              <w:rPr>
                <w:sz w:val="27"/>
                <w:szCs w:val="27"/>
              </w:rPr>
            </w:pPr>
            <w:r w:rsidRPr="00EE5899">
              <w:rPr>
                <w:sz w:val="27"/>
                <w:szCs w:val="27"/>
              </w:rPr>
              <w:t xml:space="preserve">– СП 255.1325800 «Здания и сооружения. Правила эксплуатации. Общие положения», утвержденным приказом Минстроя России от 24 августа 2016 года № 590/пр. Оформление проектной документации рекомендуется осуществлять в соответствии с ГОСТ </w:t>
            </w:r>
            <w:proofErr w:type="gramStart"/>
            <w:r w:rsidRPr="00EE5899">
              <w:rPr>
                <w:sz w:val="27"/>
                <w:szCs w:val="27"/>
              </w:rPr>
              <w:t>Р</w:t>
            </w:r>
            <w:proofErr w:type="gramEnd"/>
            <w:r w:rsidRPr="00EE5899">
              <w:rPr>
                <w:sz w:val="27"/>
                <w:szCs w:val="27"/>
              </w:rPr>
              <w:t xml:space="preserve"> 21.1101-2013 «Основные требования к проектной и рабочей документации», утвержденным Приказом </w:t>
            </w:r>
            <w:proofErr w:type="spellStart"/>
            <w:r w:rsidRPr="00EE5899">
              <w:rPr>
                <w:sz w:val="27"/>
                <w:szCs w:val="27"/>
              </w:rPr>
              <w:t>Росстандарта</w:t>
            </w:r>
            <w:proofErr w:type="spellEnd"/>
            <w:r w:rsidRPr="00EE5899">
              <w:rPr>
                <w:sz w:val="27"/>
                <w:szCs w:val="27"/>
              </w:rPr>
              <w:t xml:space="preserve">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 - эпидемиологических правил и нормативов </w:t>
            </w:r>
            <w:proofErr w:type="spellStart"/>
            <w:r w:rsidRPr="00EE5899">
              <w:rPr>
                <w:sz w:val="27"/>
                <w:szCs w:val="27"/>
              </w:rPr>
              <w:t>СанПиН</w:t>
            </w:r>
            <w:proofErr w:type="spellEnd"/>
            <w:r w:rsidRPr="00EE5899">
              <w:rPr>
                <w:sz w:val="27"/>
                <w:szCs w:val="27"/>
              </w:rPr>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w:t>
            </w:r>
          </w:p>
          <w:p w:rsidR="007F68AE" w:rsidRPr="00EE5899" w:rsidRDefault="007F68AE" w:rsidP="00F41A4D">
            <w:pPr>
              <w:jc w:val="both"/>
              <w:rPr>
                <w:sz w:val="27"/>
                <w:szCs w:val="27"/>
              </w:rPr>
            </w:pPr>
            <w:r w:rsidRPr="00EE5899">
              <w:rPr>
                <w:sz w:val="27"/>
                <w:szCs w:val="27"/>
              </w:rPr>
              <w:t>(с изменениями и дополнениями).</w:t>
            </w:r>
          </w:p>
          <w:p w:rsidR="007F68AE" w:rsidRPr="00EE5899" w:rsidRDefault="007F68AE" w:rsidP="00F41A4D">
            <w:pPr>
              <w:jc w:val="both"/>
              <w:rPr>
                <w:sz w:val="27"/>
                <w:szCs w:val="27"/>
              </w:rPr>
            </w:pPr>
            <w:r w:rsidRPr="00EE5899">
              <w:rPr>
                <w:sz w:val="27"/>
                <w:szCs w:val="27"/>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F68AE" w:rsidRPr="00EE5899" w:rsidTr="00F41A4D">
        <w:tc>
          <w:tcPr>
            <w:tcW w:w="534" w:type="dxa"/>
          </w:tcPr>
          <w:p w:rsidR="007F68AE" w:rsidRPr="00EE5899" w:rsidRDefault="007F68AE" w:rsidP="00F41A4D">
            <w:pPr>
              <w:jc w:val="both"/>
              <w:rPr>
                <w:sz w:val="27"/>
                <w:szCs w:val="27"/>
              </w:rPr>
            </w:pPr>
            <w:r w:rsidRPr="00EE5899">
              <w:rPr>
                <w:sz w:val="27"/>
                <w:szCs w:val="27"/>
              </w:rPr>
              <w:lastRenderedPageBreak/>
              <w:t>2.</w:t>
            </w:r>
          </w:p>
        </w:tc>
        <w:tc>
          <w:tcPr>
            <w:tcW w:w="2409" w:type="dxa"/>
          </w:tcPr>
          <w:p w:rsidR="007F68AE" w:rsidRPr="00EE5899" w:rsidRDefault="007F68AE" w:rsidP="00F41A4D">
            <w:pPr>
              <w:ind w:left="-57" w:right="-57"/>
              <w:jc w:val="both"/>
              <w:rPr>
                <w:sz w:val="27"/>
                <w:szCs w:val="27"/>
              </w:rPr>
            </w:pPr>
            <w:r w:rsidRPr="00EE5899">
              <w:rPr>
                <w:sz w:val="27"/>
                <w:szCs w:val="27"/>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7513" w:type="dxa"/>
          </w:tcPr>
          <w:p w:rsidR="007F68AE" w:rsidRPr="00EE5899" w:rsidRDefault="007F68AE" w:rsidP="00F41A4D">
            <w:pPr>
              <w:jc w:val="both"/>
              <w:rPr>
                <w:sz w:val="27"/>
                <w:szCs w:val="27"/>
              </w:rPr>
            </w:pPr>
            <w:r w:rsidRPr="00EE5899">
              <w:rPr>
                <w:sz w:val="27"/>
                <w:szCs w:val="27"/>
              </w:rPr>
              <w:t xml:space="preserve">В строящихся домах рекомендовано обеспечить наличие: </w:t>
            </w:r>
          </w:p>
          <w:p w:rsidR="007F68AE" w:rsidRPr="00EE5899" w:rsidRDefault="007F68AE" w:rsidP="00F41A4D">
            <w:pPr>
              <w:jc w:val="both"/>
              <w:rPr>
                <w:sz w:val="27"/>
                <w:szCs w:val="27"/>
              </w:rPr>
            </w:pPr>
            <w:r w:rsidRPr="00EE5899">
              <w:rPr>
                <w:sz w:val="27"/>
                <w:szCs w:val="27"/>
              </w:rPr>
              <w:t>– несущие строительные конструкции рекомендуется выполнять из следующих материалов:</w:t>
            </w:r>
          </w:p>
          <w:p w:rsidR="007F68AE" w:rsidRPr="00EE5899" w:rsidRDefault="007F68AE" w:rsidP="00F41A4D">
            <w:pPr>
              <w:jc w:val="both"/>
              <w:rPr>
                <w:sz w:val="27"/>
                <w:szCs w:val="27"/>
              </w:rPr>
            </w:pPr>
            <w:r w:rsidRPr="00EE5899">
              <w:rPr>
                <w:sz w:val="27"/>
                <w:szCs w:val="27"/>
              </w:rPr>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F68AE" w:rsidRPr="00EE5899" w:rsidRDefault="007F68AE" w:rsidP="00F41A4D">
            <w:pPr>
              <w:jc w:val="both"/>
              <w:rPr>
                <w:sz w:val="27"/>
                <w:szCs w:val="27"/>
              </w:rPr>
            </w:pPr>
            <w:r w:rsidRPr="00EE5899">
              <w:rPr>
                <w:sz w:val="27"/>
                <w:szCs w:val="27"/>
              </w:rPr>
              <w:t xml:space="preserve"> б) перекрытия из сборных и монолитных железобетонных конструкций;</w:t>
            </w:r>
          </w:p>
          <w:p w:rsidR="007F68AE" w:rsidRPr="00EE5899" w:rsidRDefault="007F68AE" w:rsidP="00F41A4D">
            <w:pPr>
              <w:jc w:val="both"/>
              <w:rPr>
                <w:sz w:val="27"/>
                <w:szCs w:val="27"/>
              </w:rPr>
            </w:pPr>
            <w:r w:rsidRPr="00EE5899">
              <w:rPr>
                <w:sz w:val="27"/>
                <w:szCs w:val="27"/>
              </w:rPr>
              <w:t xml:space="preserve">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EE5899">
              <w:rPr>
                <w:sz w:val="27"/>
                <w:szCs w:val="27"/>
              </w:rPr>
              <w:t>SIP</w:t>
            </w:r>
            <w:proofErr w:type="gramEnd"/>
            <w:r w:rsidRPr="00EE5899">
              <w:rPr>
                <w:sz w:val="27"/>
                <w:szCs w:val="27"/>
              </w:rPr>
              <w:t>панелей</w:t>
            </w:r>
            <w:proofErr w:type="spellEnd"/>
            <w:r w:rsidRPr="00EE5899">
              <w:rPr>
                <w:sz w:val="27"/>
                <w:szCs w:val="27"/>
              </w:rPr>
              <w:t xml:space="preserve">, металлических сэндвич панелей. </w:t>
            </w:r>
          </w:p>
          <w:p w:rsidR="007F68AE" w:rsidRPr="00EE5899" w:rsidRDefault="007F68AE" w:rsidP="00F41A4D">
            <w:pPr>
              <w:jc w:val="both"/>
              <w:rPr>
                <w:sz w:val="27"/>
                <w:szCs w:val="27"/>
              </w:rPr>
            </w:pPr>
            <w:r w:rsidRPr="00EE5899">
              <w:rPr>
                <w:sz w:val="27"/>
                <w:szCs w:val="27"/>
              </w:rPr>
              <w:t xml:space="preserve">– подключение к централизованным сетям инженерно-технического обеспечения по выданным соответствующими </w:t>
            </w:r>
            <w:proofErr w:type="spellStart"/>
            <w:r w:rsidRPr="00EE5899">
              <w:rPr>
                <w:sz w:val="27"/>
                <w:szCs w:val="27"/>
              </w:rPr>
              <w:t>ресурсоснабжающими</w:t>
            </w:r>
            <w:proofErr w:type="spellEnd"/>
            <w:r w:rsidRPr="00EE5899">
              <w:rPr>
                <w:sz w:val="27"/>
                <w:szCs w:val="27"/>
              </w:rPr>
              <w:t xml:space="preserve"> и иными организациями техническим условиям;</w:t>
            </w:r>
          </w:p>
          <w:p w:rsidR="007F68AE" w:rsidRPr="00EE5899" w:rsidRDefault="007F68AE" w:rsidP="00F41A4D">
            <w:pPr>
              <w:jc w:val="both"/>
              <w:rPr>
                <w:sz w:val="27"/>
                <w:szCs w:val="27"/>
              </w:rPr>
            </w:pPr>
            <w:r w:rsidRPr="00EE5899">
              <w:rPr>
                <w:sz w:val="27"/>
                <w:szCs w:val="27"/>
              </w:rPr>
              <w:t xml:space="preserve"> – внутриквартирный санитарный узел (раздельный или совмещенный), включающий ванну, унитаз, раковину.</w:t>
            </w:r>
          </w:p>
          <w:p w:rsidR="007F68AE" w:rsidRPr="00EE5899" w:rsidRDefault="007F68AE" w:rsidP="00F41A4D">
            <w:pPr>
              <w:jc w:val="both"/>
              <w:rPr>
                <w:sz w:val="27"/>
                <w:szCs w:val="27"/>
              </w:rPr>
            </w:pPr>
            <w:r w:rsidRPr="00EE5899">
              <w:rPr>
                <w:sz w:val="27"/>
                <w:szCs w:val="27"/>
              </w:rPr>
              <w:t xml:space="preserve"> –внутридомовые инженерные системы, включая системы: </w:t>
            </w:r>
          </w:p>
          <w:p w:rsidR="007F68AE" w:rsidRPr="00EE5899" w:rsidRDefault="007F68AE" w:rsidP="00F41A4D">
            <w:pPr>
              <w:jc w:val="both"/>
              <w:rPr>
                <w:sz w:val="27"/>
                <w:szCs w:val="27"/>
              </w:rPr>
            </w:pPr>
            <w:r w:rsidRPr="00EE5899">
              <w:rPr>
                <w:sz w:val="27"/>
                <w:szCs w:val="27"/>
              </w:rPr>
              <w:t xml:space="preserve">а) электроснабжения (с силовым и иным электрооборудованием в соответствии с проектной </w:t>
            </w:r>
            <w:r w:rsidRPr="00EE5899">
              <w:rPr>
                <w:sz w:val="27"/>
                <w:szCs w:val="27"/>
              </w:rPr>
              <w:lastRenderedPageBreak/>
              <w:t xml:space="preserve">документацией); </w:t>
            </w:r>
          </w:p>
          <w:p w:rsidR="007F68AE" w:rsidRPr="00EE5899" w:rsidRDefault="007F68AE" w:rsidP="00F41A4D">
            <w:pPr>
              <w:jc w:val="both"/>
              <w:rPr>
                <w:sz w:val="27"/>
                <w:szCs w:val="27"/>
              </w:rPr>
            </w:pPr>
            <w:r w:rsidRPr="00EE5899">
              <w:rPr>
                <w:sz w:val="27"/>
                <w:szCs w:val="27"/>
              </w:rPr>
              <w:t xml:space="preserve">б) холодного водоснабжения; </w:t>
            </w:r>
          </w:p>
          <w:p w:rsidR="007F68AE" w:rsidRPr="00EE5899" w:rsidRDefault="007F68AE" w:rsidP="00F41A4D">
            <w:pPr>
              <w:jc w:val="both"/>
              <w:rPr>
                <w:sz w:val="27"/>
                <w:szCs w:val="27"/>
              </w:rPr>
            </w:pPr>
            <w:r w:rsidRPr="00EE5899">
              <w:rPr>
                <w:sz w:val="27"/>
                <w:szCs w:val="27"/>
              </w:rPr>
              <w:t xml:space="preserve">в) водоотведения (канализации); </w:t>
            </w:r>
          </w:p>
          <w:p w:rsidR="007F68AE" w:rsidRPr="00EE5899" w:rsidRDefault="007F68AE" w:rsidP="00F41A4D">
            <w:pPr>
              <w:jc w:val="both"/>
              <w:rPr>
                <w:sz w:val="27"/>
                <w:szCs w:val="27"/>
              </w:rPr>
            </w:pPr>
            <w:r w:rsidRPr="00EE5899">
              <w:rPr>
                <w:sz w:val="27"/>
                <w:szCs w:val="27"/>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 диспетчерского обслуживания, а также с установкой </w:t>
            </w:r>
            <w:proofErr w:type="spellStart"/>
            <w:r w:rsidRPr="00EE5899">
              <w:rPr>
                <w:sz w:val="27"/>
                <w:szCs w:val="27"/>
              </w:rPr>
              <w:t>легкосбрасываемых</w:t>
            </w:r>
            <w:proofErr w:type="spellEnd"/>
            <w:r w:rsidRPr="00EE5899">
              <w:rPr>
                <w:sz w:val="27"/>
                <w:szCs w:val="27"/>
              </w:rPr>
              <w:t xml:space="preserve"> оконных блоков </w:t>
            </w:r>
          </w:p>
          <w:p w:rsidR="007F68AE" w:rsidRPr="00EE5899" w:rsidRDefault="007F68AE" w:rsidP="00F41A4D">
            <w:pPr>
              <w:jc w:val="both"/>
              <w:rPr>
                <w:sz w:val="27"/>
                <w:szCs w:val="27"/>
              </w:rPr>
            </w:pPr>
            <w:r w:rsidRPr="00EE5899">
              <w:rPr>
                <w:sz w:val="27"/>
                <w:szCs w:val="27"/>
              </w:rPr>
              <w:t>(в соответствии с проектной документацией);</w:t>
            </w:r>
          </w:p>
          <w:p w:rsidR="007F68AE" w:rsidRPr="00EE5899" w:rsidRDefault="007F68AE" w:rsidP="00F41A4D">
            <w:pPr>
              <w:jc w:val="both"/>
              <w:rPr>
                <w:sz w:val="27"/>
                <w:szCs w:val="27"/>
              </w:rPr>
            </w:pPr>
            <w:r w:rsidRPr="00EE5899">
              <w:rPr>
                <w:sz w:val="27"/>
                <w:szCs w:val="27"/>
              </w:rPr>
              <w:t xml:space="preserve"> </w:t>
            </w:r>
            <w:proofErr w:type="spellStart"/>
            <w:r w:rsidRPr="00EE5899">
              <w:rPr>
                <w:sz w:val="27"/>
                <w:szCs w:val="27"/>
              </w:rPr>
              <w:t>д</w:t>
            </w:r>
            <w:proofErr w:type="spellEnd"/>
            <w:r w:rsidRPr="00EE5899">
              <w:rPr>
                <w:sz w:val="27"/>
                <w:szCs w:val="27"/>
              </w:rPr>
              <w:t xml:space="preserve">)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w:t>
            </w:r>
          </w:p>
          <w:p w:rsidR="007F68AE" w:rsidRPr="00EE5899" w:rsidRDefault="007F68AE" w:rsidP="00F41A4D">
            <w:pPr>
              <w:jc w:val="both"/>
              <w:rPr>
                <w:sz w:val="27"/>
                <w:szCs w:val="27"/>
              </w:rPr>
            </w:pPr>
            <w:r w:rsidRPr="00EE5899">
              <w:rPr>
                <w:sz w:val="27"/>
                <w:szCs w:val="27"/>
              </w:rPr>
              <w:t xml:space="preserve">ж) противопожарной безопасности (в соответствии с проектной документацией); </w:t>
            </w:r>
          </w:p>
          <w:p w:rsidR="007F68AE" w:rsidRPr="00EE5899" w:rsidRDefault="007F68AE" w:rsidP="00F41A4D">
            <w:pPr>
              <w:jc w:val="both"/>
              <w:rPr>
                <w:sz w:val="27"/>
                <w:szCs w:val="27"/>
              </w:rPr>
            </w:pPr>
            <w:proofErr w:type="spellStart"/>
            <w:r w:rsidRPr="00EE5899">
              <w:rPr>
                <w:sz w:val="27"/>
                <w:szCs w:val="27"/>
              </w:rPr>
              <w:t>з</w:t>
            </w:r>
            <w:proofErr w:type="spellEnd"/>
            <w:r w:rsidRPr="00EE5899">
              <w:rPr>
                <w:sz w:val="27"/>
                <w:szCs w:val="27"/>
              </w:rPr>
              <w:t xml:space="preserve">) </w:t>
            </w:r>
            <w:proofErr w:type="spellStart"/>
            <w:r w:rsidRPr="00EE5899">
              <w:rPr>
                <w:sz w:val="27"/>
                <w:szCs w:val="27"/>
              </w:rPr>
              <w:t>мусороудаления</w:t>
            </w:r>
            <w:proofErr w:type="spellEnd"/>
            <w:r w:rsidRPr="00EE5899">
              <w:rPr>
                <w:sz w:val="27"/>
                <w:szCs w:val="27"/>
              </w:rPr>
              <w:t xml:space="preserve"> (при наличии в соответствии с проектной документацией); </w:t>
            </w:r>
          </w:p>
          <w:p w:rsidR="007F68AE" w:rsidRPr="00EE5899" w:rsidRDefault="007F68AE" w:rsidP="00F41A4D">
            <w:pPr>
              <w:jc w:val="both"/>
              <w:rPr>
                <w:sz w:val="27"/>
                <w:szCs w:val="27"/>
              </w:rPr>
            </w:pPr>
            <w:r w:rsidRPr="00EE5899">
              <w:rPr>
                <w:sz w:val="27"/>
                <w:szCs w:val="27"/>
              </w:rPr>
              <w:t xml:space="preserve">– в случае экономической целесообразности рекомендуется использовать локальные системы энергоснабжения; </w:t>
            </w:r>
          </w:p>
          <w:p w:rsidR="007F68AE" w:rsidRPr="00EE5899" w:rsidRDefault="007F68AE" w:rsidP="00F41A4D">
            <w:pPr>
              <w:jc w:val="both"/>
              <w:rPr>
                <w:sz w:val="27"/>
                <w:szCs w:val="27"/>
              </w:rPr>
            </w:pPr>
            <w:r w:rsidRPr="00EE5899">
              <w:rPr>
                <w:sz w:val="27"/>
                <w:szCs w:val="27"/>
              </w:rPr>
              <w:t xml:space="preserve">–принятые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rsidR="007F68AE" w:rsidRPr="00EE5899" w:rsidRDefault="007F68AE" w:rsidP="00F41A4D">
            <w:pPr>
              <w:jc w:val="both"/>
              <w:rPr>
                <w:sz w:val="27"/>
                <w:szCs w:val="27"/>
              </w:rPr>
            </w:pPr>
            <w:r w:rsidRPr="00EE5899">
              <w:rPr>
                <w:sz w:val="27"/>
                <w:szCs w:val="27"/>
              </w:rPr>
              <w:t xml:space="preserve">а) кабиной, предназначенной для пользования инвалидом на кресле-коляске с сопровождающим лицом; </w:t>
            </w:r>
          </w:p>
          <w:p w:rsidR="007F68AE" w:rsidRPr="00EE5899" w:rsidRDefault="007F68AE" w:rsidP="00F41A4D">
            <w:pPr>
              <w:jc w:val="both"/>
              <w:rPr>
                <w:sz w:val="27"/>
                <w:szCs w:val="27"/>
              </w:rPr>
            </w:pPr>
            <w:r w:rsidRPr="00EE5899">
              <w:rPr>
                <w:sz w:val="27"/>
                <w:szCs w:val="27"/>
              </w:rPr>
              <w:t xml:space="preserve">б) оборудованием для связи с диспетчером; </w:t>
            </w:r>
          </w:p>
          <w:p w:rsidR="007F68AE" w:rsidRPr="00EE5899" w:rsidRDefault="007F68AE" w:rsidP="00F41A4D">
            <w:pPr>
              <w:jc w:val="both"/>
              <w:rPr>
                <w:sz w:val="27"/>
                <w:szCs w:val="27"/>
              </w:rPr>
            </w:pPr>
            <w:r w:rsidRPr="00EE5899">
              <w:rPr>
                <w:sz w:val="27"/>
                <w:szCs w:val="27"/>
              </w:rPr>
              <w:t>в) аварийным освещением кабины лифта;</w:t>
            </w:r>
          </w:p>
          <w:p w:rsidR="007F68AE" w:rsidRPr="00EE5899" w:rsidRDefault="007F68AE" w:rsidP="00F41A4D">
            <w:pPr>
              <w:jc w:val="both"/>
              <w:rPr>
                <w:sz w:val="27"/>
                <w:szCs w:val="27"/>
              </w:rPr>
            </w:pPr>
            <w:r w:rsidRPr="00EE5899">
              <w:rPr>
                <w:sz w:val="27"/>
                <w:szCs w:val="27"/>
              </w:rPr>
              <w:t xml:space="preserve">г) светодиодным освещением кабины лифта в антивандальном исполнении; </w:t>
            </w:r>
          </w:p>
          <w:p w:rsidR="007F68AE" w:rsidRPr="00EE5899" w:rsidRDefault="007F68AE" w:rsidP="00F41A4D">
            <w:pPr>
              <w:jc w:val="both"/>
              <w:rPr>
                <w:sz w:val="27"/>
                <w:szCs w:val="27"/>
              </w:rPr>
            </w:pPr>
            <w:proofErr w:type="spellStart"/>
            <w:r w:rsidRPr="00EE5899">
              <w:rPr>
                <w:sz w:val="27"/>
                <w:szCs w:val="27"/>
              </w:rPr>
              <w:t>д</w:t>
            </w:r>
            <w:proofErr w:type="spellEnd"/>
            <w:r w:rsidRPr="00EE5899">
              <w:rPr>
                <w:sz w:val="27"/>
                <w:szCs w:val="27"/>
              </w:rPr>
              <w:t xml:space="preserve">) панелью управления кабиной лифта в антивандальном исполнении. </w:t>
            </w:r>
          </w:p>
          <w:p w:rsidR="007F68AE" w:rsidRPr="00EE5899" w:rsidRDefault="007F68AE" w:rsidP="00F41A4D">
            <w:pPr>
              <w:jc w:val="both"/>
              <w:rPr>
                <w:sz w:val="27"/>
                <w:szCs w:val="27"/>
              </w:rPr>
            </w:pPr>
            <w:r w:rsidRPr="00EE5899">
              <w:rPr>
                <w:sz w:val="27"/>
                <w:szCs w:val="27"/>
              </w:rPr>
              <w:t>– внесенные в Государственный реестр средства измерений, поверенных предприятиям</w:t>
            </w:r>
            <w:proofErr w:type="gramStart"/>
            <w:r w:rsidRPr="00EE5899">
              <w:rPr>
                <w:sz w:val="27"/>
                <w:szCs w:val="27"/>
              </w:rPr>
              <w:t>и-</w:t>
            </w:r>
            <w:proofErr w:type="gramEnd"/>
            <w:r w:rsidRPr="00EE5899">
              <w:rPr>
                <w:sz w:val="27"/>
                <w:szCs w:val="27"/>
              </w:rPr>
              <w:t xml:space="preserve"> изготовителями, принятых в эксплуатацию соответствующими </w:t>
            </w:r>
            <w:proofErr w:type="spellStart"/>
            <w:r w:rsidRPr="00EE5899">
              <w:rPr>
                <w:sz w:val="27"/>
                <w:szCs w:val="27"/>
              </w:rPr>
              <w:t>ресурсоснабжающими</w:t>
            </w:r>
            <w:proofErr w:type="spellEnd"/>
            <w:r w:rsidRPr="00EE5899">
              <w:rPr>
                <w:sz w:val="27"/>
                <w:szCs w:val="27"/>
              </w:rPr>
              <w:t xml:space="preserve"> организациями и соответствующих установленным требованиям к классам точности </w:t>
            </w:r>
            <w:proofErr w:type="spellStart"/>
            <w:r w:rsidRPr="00EE5899">
              <w:rPr>
                <w:sz w:val="27"/>
                <w:szCs w:val="27"/>
              </w:rPr>
              <w:t>общедомовых</w:t>
            </w:r>
            <w:proofErr w:type="spellEnd"/>
            <w:r w:rsidRPr="00EE5899">
              <w:rPr>
                <w:sz w:val="27"/>
                <w:szCs w:val="27"/>
              </w:rPr>
              <w:t xml:space="preserve">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F68AE" w:rsidRPr="00EE5899" w:rsidRDefault="007F68AE" w:rsidP="00F41A4D">
            <w:pPr>
              <w:jc w:val="both"/>
              <w:rPr>
                <w:sz w:val="27"/>
                <w:szCs w:val="27"/>
              </w:rPr>
            </w:pPr>
            <w:r w:rsidRPr="00EE5899">
              <w:rPr>
                <w:sz w:val="27"/>
                <w:szCs w:val="27"/>
              </w:rPr>
              <w:t xml:space="preserve">– оконные блоки со стеклопакетом класса </w:t>
            </w:r>
            <w:proofErr w:type="spellStart"/>
            <w:r w:rsidRPr="00EE5899">
              <w:rPr>
                <w:sz w:val="27"/>
                <w:szCs w:val="27"/>
              </w:rPr>
              <w:t>энергоэффективности</w:t>
            </w:r>
            <w:proofErr w:type="spellEnd"/>
            <w:r w:rsidRPr="00EE5899">
              <w:rPr>
                <w:sz w:val="27"/>
                <w:szCs w:val="27"/>
              </w:rPr>
              <w:t xml:space="preserve"> в соответствии с классом </w:t>
            </w:r>
            <w:proofErr w:type="spellStart"/>
            <w:r w:rsidRPr="00EE5899">
              <w:rPr>
                <w:sz w:val="27"/>
                <w:szCs w:val="27"/>
              </w:rPr>
              <w:t>энергоэффективности</w:t>
            </w:r>
            <w:proofErr w:type="spellEnd"/>
            <w:r w:rsidRPr="00EE5899">
              <w:rPr>
                <w:sz w:val="27"/>
                <w:szCs w:val="27"/>
              </w:rPr>
              <w:t xml:space="preserve"> дома; </w:t>
            </w:r>
          </w:p>
          <w:p w:rsidR="007F68AE" w:rsidRPr="00EE5899" w:rsidRDefault="007F68AE" w:rsidP="00F41A4D">
            <w:pPr>
              <w:jc w:val="both"/>
              <w:rPr>
                <w:sz w:val="27"/>
                <w:szCs w:val="27"/>
              </w:rPr>
            </w:pPr>
            <w:r w:rsidRPr="00EE5899">
              <w:rPr>
                <w:sz w:val="27"/>
                <w:szCs w:val="27"/>
              </w:rPr>
              <w:t xml:space="preserve">–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rsidR="007F68AE" w:rsidRPr="00EE5899" w:rsidRDefault="007F68AE" w:rsidP="00F41A4D">
            <w:pPr>
              <w:jc w:val="both"/>
              <w:rPr>
                <w:sz w:val="27"/>
                <w:szCs w:val="27"/>
              </w:rPr>
            </w:pPr>
            <w:r w:rsidRPr="00EE5899">
              <w:rPr>
                <w:sz w:val="27"/>
                <w:szCs w:val="27"/>
              </w:rPr>
              <w:t xml:space="preserve">– </w:t>
            </w:r>
            <w:proofErr w:type="gramStart"/>
            <w:r w:rsidRPr="00EE5899">
              <w:rPr>
                <w:sz w:val="27"/>
                <w:szCs w:val="27"/>
              </w:rPr>
              <w:t xml:space="preserve">при входах в подъезды дома освещение с использованием светильников в антивандальном исполнении со светодиодным </w:t>
            </w:r>
            <w:r w:rsidRPr="00EE5899">
              <w:rPr>
                <w:sz w:val="27"/>
                <w:szCs w:val="27"/>
              </w:rPr>
              <w:lastRenderedPageBreak/>
              <w:t>источником</w:t>
            </w:r>
            <w:proofErr w:type="gramEnd"/>
            <w:r w:rsidRPr="00EE5899">
              <w:rPr>
                <w:sz w:val="27"/>
                <w:szCs w:val="27"/>
              </w:rPr>
              <w:t xml:space="preserve"> света и датчиков освещенности, козырьки над входной дверью и утепленные дверные блоки с ручками и </w:t>
            </w:r>
            <w:proofErr w:type="spellStart"/>
            <w:r w:rsidRPr="00EE5899">
              <w:rPr>
                <w:sz w:val="27"/>
                <w:szCs w:val="27"/>
              </w:rPr>
              <w:t>автодоводчиком</w:t>
            </w:r>
            <w:proofErr w:type="spellEnd"/>
            <w:r w:rsidRPr="00EE5899">
              <w:rPr>
                <w:sz w:val="27"/>
                <w:szCs w:val="27"/>
              </w:rPr>
              <w:t xml:space="preserve">; </w:t>
            </w:r>
          </w:p>
          <w:p w:rsidR="007F68AE" w:rsidRPr="00EE5899" w:rsidRDefault="007F68AE" w:rsidP="00F41A4D">
            <w:pPr>
              <w:jc w:val="both"/>
              <w:rPr>
                <w:sz w:val="27"/>
                <w:szCs w:val="27"/>
              </w:rPr>
            </w:pPr>
            <w:r w:rsidRPr="00EE5899">
              <w:rPr>
                <w:sz w:val="27"/>
                <w:szCs w:val="27"/>
              </w:rPr>
              <w:t xml:space="preserve">– во входах в подвал (техническое подполье) дома металлические дверные блоки с замком, ручками и </w:t>
            </w:r>
            <w:proofErr w:type="spellStart"/>
            <w:r w:rsidRPr="00EE5899">
              <w:rPr>
                <w:sz w:val="27"/>
                <w:szCs w:val="27"/>
              </w:rPr>
              <w:t>автодоводчиком</w:t>
            </w:r>
            <w:proofErr w:type="spellEnd"/>
            <w:r w:rsidRPr="00EE5899">
              <w:rPr>
                <w:sz w:val="27"/>
                <w:szCs w:val="27"/>
              </w:rPr>
              <w:t xml:space="preserve">; </w:t>
            </w:r>
          </w:p>
          <w:p w:rsidR="007F68AE" w:rsidRPr="00EE5899" w:rsidRDefault="007F68AE" w:rsidP="00F41A4D">
            <w:pPr>
              <w:jc w:val="both"/>
              <w:rPr>
                <w:sz w:val="27"/>
                <w:szCs w:val="27"/>
              </w:rPr>
            </w:pPr>
            <w:r w:rsidRPr="00EE5899">
              <w:rPr>
                <w:sz w:val="27"/>
                <w:szCs w:val="27"/>
              </w:rPr>
              <w:t xml:space="preserve">– </w:t>
            </w:r>
            <w:proofErr w:type="spellStart"/>
            <w:r w:rsidRPr="00EE5899">
              <w:rPr>
                <w:sz w:val="27"/>
                <w:szCs w:val="27"/>
              </w:rPr>
              <w:t>отмостку</w:t>
            </w:r>
            <w:proofErr w:type="spellEnd"/>
            <w:r w:rsidRPr="00EE5899">
              <w:rPr>
                <w:sz w:val="27"/>
                <w:szCs w:val="27"/>
              </w:rPr>
              <w:t xml:space="preserve"> из армированного бетона, асфальта, устроенную по </w:t>
            </w:r>
            <w:proofErr w:type="spellStart"/>
            <w:r w:rsidRPr="00EE5899">
              <w:rPr>
                <w:sz w:val="27"/>
                <w:szCs w:val="27"/>
              </w:rPr>
              <w:t>всемупериметру</w:t>
            </w:r>
            <w:proofErr w:type="spellEnd"/>
            <w:r w:rsidRPr="00EE5899">
              <w:rPr>
                <w:sz w:val="27"/>
                <w:szCs w:val="27"/>
              </w:rPr>
              <w:t xml:space="preserve"> дома и обеспечивающую отвод воды от фундаментов;</w:t>
            </w:r>
          </w:p>
          <w:p w:rsidR="007F68AE" w:rsidRPr="00EE5899" w:rsidRDefault="007F68AE" w:rsidP="00F41A4D">
            <w:pPr>
              <w:jc w:val="both"/>
              <w:rPr>
                <w:sz w:val="27"/>
                <w:szCs w:val="27"/>
              </w:rPr>
            </w:pPr>
            <w:r w:rsidRPr="00EE5899">
              <w:rPr>
                <w:sz w:val="27"/>
                <w:szCs w:val="27"/>
              </w:rPr>
              <w:t xml:space="preserve"> – организованный водосток; </w:t>
            </w:r>
          </w:p>
          <w:p w:rsidR="007F68AE" w:rsidRPr="00EE5899" w:rsidRDefault="007F68AE" w:rsidP="00F41A4D">
            <w:pPr>
              <w:jc w:val="both"/>
              <w:rPr>
                <w:sz w:val="27"/>
                <w:szCs w:val="27"/>
              </w:rPr>
            </w:pPr>
            <w:r w:rsidRPr="00EE5899">
              <w:rPr>
                <w:sz w:val="27"/>
                <w:szCs w:val="27"/>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rsidR="007F68AE" w:rsidRPr="00EE5899" w:rsidRDefault="007F68AE" w:rsidP="00F41A4D">
            <w:pPr>
              <w:jc w:val="both"/>
              <w:rPr>
                <w:sz w:val="27"/>
                <w:szCs w:val="27"/>
              </w:rPr>
            </w:pPr>
            <w:r w:rsidRPr="00EE5899">
              <w:rPr>
                <w:sz w:val="27"/>
                <w:szCs w:val="27"/>
              </w:rPr>
              <w:t xml:space="preserve"> (в соответствии с проектной документацией)</w:t>
            </w:r>
          </w:p>
        </w:tc>
      </w:tr>
      <w:tr w:rsidR="007F68AE" w:rsidRPr="00EE5899" w:rsidTr="00F41A4D">
        <w:tc>
          <w:tcPr>
            <w:tcW w:w="534" w:type="dxa"/>
          </w:tcPr>
          <w:p w:rsidR="007F68AE" w:rsidRPr="00EE5899" w:rsidRDefault="007F68AE" w:rsidP="00F41A4D">
            <w:pPr>
              <w:jc w:val="both"/>
              <w:rPr>
                <w:sz w:val="27"/>
                <w:szCs w:val="27"/>
              </w:rPr>
            </w:pPr>
            <w:r w:rsidRPr="00EE5899">
              <w:rPr>
                <w:sz w:val="27"/>
                <w:szCs w:val="27"/>
              </w:rPr>
              <w:lastRenderedPageBreak/>
              <w:t>3.</w:t>
            </w:r>
          </w:p>
        </w:tc>
        <w:tc>
          <w:tcPr>
            <w:tcW w:w="2409" w:type="dxa"/>
          </w:tcPr>
          <w:p w:rsidR="007F68AE" w:rsidRPr="00EE5899" w:rsidRDefault="007F68AE" w:rsidP="00F41A4D">
            <w:pPr>
              <w:ind w:left="-57" w:right="-57"/>
              <w:jc w:val="both"/>
              <w:rPr>
                <w:sz w:val="27"/>
                <w:szCs w:val="27"/>
              </w:rPr>
            </w:pPr>
            <w:r w:rsidRPr="00EE5899">
              <w:rPr>
                <w:sz w:val="27"/>
                <w:szCs w:val="27"/>
              </w:rPr>
              <w:t>Функциональное оснащение и отделка помещений</w:t>
            </w:r>
          </w:p>
        </w:tc>
        <w:tc>
          <w:tcPr>
            <w:tcW w:w="7513" w:type="dxa"/>
          </w:tcPr>
          <w:p w:rsidR="007F68AE" w:rsidRPr="00EE5899" w:rsidRDefault="007F68AE" w:rsidP="00F41A4D">
            <w:pPr>
              <w:jc w:val="both"/>
              <w:rPr>
                <w:sz w:val="27"/>
                <w:szCs w:val="27"/>
              </w:rPr>
            </w:pPr>
            <w:r w:rsidRPr="00EE5899">
              <w:rPr>
                <w:sz w:val="27"/>
                <w:szCs w:val="27"/>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w:t>
            </w:r>
            <w:proofErr w:type="gramStart"/>
            <w:r w:rsidRPr="00EE5899">
              <w:rPr>
                <w:sz w:val="27"/>
                <w:szCs w:val="27"/>
              </w:rPr>
              <w:t>кроме</w:t>
            </w:r>
            <w:proofErr w:type="gramEnd"/>
            <w:r w:rsidRPr="00EE5899">
              <w:rPr>
                <w:sz w:val="27"/>
                <w:szCs w:val="27"/>
              </w:rPr>
              <w:t xml:space="preserve"> подвального, цокольного, технического, мансардного и: </w:t>
            </w:r>
          </w:p>
          <w:p w:rsidR="007F68AE" w:rsidRPr="00EE5899" w:rsidRDefault="007F68AE" w:rsidP="00F41A4D">
            <w:pPr>
              <w:jc w:val="both"/>
              <w:rPr>
                <w:sz w:val="27"/>
                <w:szCs w:val="27"/>
              </w:rPr>
            </w:pPr>
            <w:r w:rsidRPr="00EE5899">
              <w:rPr>
                <w:sz w:val="27"/>
                <w:szCs w:val="27"/>
              </w:rPr>
              <w:t xml:space="preserve">– </w:t>
            </w:r>
            <w:proofErr w:type="gramStart"/>
            <w:r w:rsidRPr="00EE5899">
              <w:rPr>
                <w:sz w:val="27"/>
                <w:szCs w:val="27"/>
              </w:rPr>
              <w:t>оборудованные</w:t>
            </w:r>
            <w:proofErr w:type="gramEnd"/>
            <w:r w:rsidRPr="00EE5899">
              <w:rPr>
                <w:sz w:val="27"/>
                <w:szCs w:val="27"/>
              </w:rPr>
              <w:t xml:space="preserve"> подключенными к соответствующим внутридомовым инженерным системам внутриквартирными инженерными сетями в составе (не менее): </w:t>
            </w:r>
          </w:p>
          <w:p w:rsidR="007F68AE" w:rsidRPr="00EE5899" w:rsidRDefault="007F68AE" w:rsidP="00F41A4D">
            <w:pPr>
              <w:jc w:val="both"/>
              <w:rPr>
                <w:sz w:val="27"/>
                <w:szCs w:val="27"/>
              </w:rPr>
            </w:pPr>
            <w:r w:rsidRPr="00EE5899">
              <w:rPr>
                <w:sz w:val="27"/>
                <w:szCs w:val="27"/>
              </w:rPr>
              <w:t xml:space="preserve">а) электроснабжения с электрическим щитком с устройствами защитного отключения; </w:t>
            </w:r>
          </w:p>
          <w:p w:rsidR="007F68AE" w:rsidRPr="00EE5899" w:rsidRDefault="007F68AE" w:rsidP="00F41A4D">
            <w:pPr>
              <w:jc w:val="both"/>
              <w:rPr>
                <w:sz w:val="27"/>
                <w:szCs w:val="27"/>
              </w:rPr>
            </w:pPr>
            <w:r w:rsidRPr="00EE5899">
              <w:rPr>
                <w:sz w:val="27"/>
                <w:szCs w:val="27"/>
              </w:rPr>
              <w:t xml:space="preserve">б) холодного водоснабжения; </w:t>
            </w:r>
          </w:p>
          <w:p w:rsidR="007F68AE" w:rsidRPr="00EE5899" w:rsidRDefault="007F68AE" w:rsidP="00F41A4D">
            <w:pPr>
              <w:jc w:val="both"/>
              <w:rPr>
                <w:sz w:val="27"/>
                <w:szCs w:val="27"/>
              </w:rPr>
            </w:pPr>
            <w:r w:rsidRPr="00EE5899">
              <w:rPr>
                <w:sz w:val="27"/>
                <w:szCs w:val="27"/>
              </w:rPr>
              <w:t>в) горячего водоснабжения (</w:t>
            </w:r>
            <w:proofErr w:type="gramStart"/>
            <w:r w:rsidRPr="00EE5899">
              <w:rPr>
                <w:sz w:val="27"/>
                <w:szCs w:val="27"/>
              </w:rPr>
              <w:t>централизованной</w:t>
            </w:r>
            <w:proofErr w:type="gramEnd"/>
            <w:r w:rsidRPr="00EE5899">
              <w:rPr>
                <w:sz w:val="27"/>
                <w:szCs w:val="27"/>
              </w:rPr>
              <w:t xml:space="preserve"> или автономной); </w:t>
            </w:r>
          </w:p>
          <w:p w:rsidR="007F68AE" w:rsidRPr="00EE5899" w:rsidRDefault="007F68AE" w:rsidP="00F41A4D">
            <w:pPr>
              <w:jc w:val="both"/>
              <w:rPr>
                <w:sz w:val="27"/>
                <w:szCs w:val="27"/>
              </w:rPr>
            </w:pPr>
            <w:r w:rsidRPr="00EE5899">
              <w:rPr>
                <w:sz w:val="27"/>
                <w:szCs w:val="27"/>
              </w:rPr>
              <w:t xml:space="preserve">г) водоотведения (канализации); </w:t>
            </w:r>
          </w:p>
          <w:p w:rsidR="007F68AE" w:rsidRPr="00EE5899" w:rsidRDefault="007F68AE" w:rsidP="00F41A4D">
            <w:pPr>
              <w:jc w:val="both"/>
              <w:rPr>
                <w:sz w:val="27"/>
                <w:szCs w:val="27"/>
              </w:rPr>
            </w:pPr>
            <w:proofErr w:type="spellStart"/>
            <w:r w:rsidRPr="00EE5899">
              <w:rPr>
                <w:sz w:val="27"/>
                <w:szCs w:val="27"/>
              </w:rPr>
              <w:t>д</w:t>
            </w:r>
            <w:proofErr w:type="spellEnd"/>
            <w:r w:rsidRPr="00EE5899">
              <w:rPr>
                <w:sz w:val="27"/>
                <w:szCs w:val="27"/>
              </w:rPr>
              <w:t xml:space="preserve">) отопления (централизованного или автономного); е) вентиляции; </w:t>
            </w:r>
          </w:p>
          <w:p w:rsidR="007F68AE" w:rsidRPr="00EE5899" w:rsidRDefault="007F68AE" w:rsidP="00F41A4D">
            <w:pPr>
              <w:jc w:val="both"/>
              <w:rPr>
                <w:sz w:val="27"/>
                <w:szCs w:val="27"/>
              </w:rPr>
            </w:pPr>
            <w:r w:rsidRPr="00EE5899">
              <w:rPr>
                <w:sz w:val="27"/>
                <w:szCs w:val="27"/>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w:t>
            </w:r>
            <w:proofErr w:type="gramStart"/>
            <w:r w:rsidRPr="00EE5899">
              <w:rPr>
                <w:sz w:val="27"/>
                <w:szCs w:val="27"/>
              </w:rPr>
              <w:t>о-</w:t>
            </w:r>
            <w:proofErr w:type="gramEnd"/>
            <w:r w:rsidRPr="00EE5899">
              <w:rPr>
                <w:sz w:val="27"/>
                <w:szCs w:val="27"/>
              </w:rPr>
              <w:t xml:space="preserve"> диспетчерского обслуживания, а также с установкой </w:t>
            </w:r>
            <w:proofErr w:type="spellStart"/>
            <w:r w:rsidRPr="00EE5899">
              <w:rPr>
                <w:sz w:val="27"/>
                <w:szCs w:val="27"/>
              </w:rPr>
              <w:t>легкосбрасываемых</w:t>
            </w:r>
            <w:proofErr w:type="spellEnd"/>
            <w:r w:rsidRPr="00EE5899">
              <w:rPr>
                <w:sz w:val="27"/>
                <w:szCs w:val="27"/>
              </w:rPr>
              <w:t xml:space="preserve"> оконных блоков </w:t>
            </w:r>
          </w:p>
          <w:p w:rsidR="007F68AE" w:rsidRPr="00EE5899" w:rsidRDefault="007F68AE" w:rsidP="00F41A4D">
            <w:pPr>
              <w:jc w:val="both"/>
              <w:rPr>
                <w:sz w:val="27"/>
                <w:szCs w:val="27"/>
              </w:rPr>
            </w:pPr>
            <w:r w:rsidRPr="00EE5899">
              <w:rPr>
                <w:sz w:val="27"/>
                <w:szCs w:val="27"/>
              </w:rPr>
              <w:t xml:space="preserve">(в соответствии с проектной документацией); </w:t>
            </w:r>
          </w:p>
          <w:p w:rsidR="007F68AE" w:rsidRPr="00EE5899" w:rsidRDefault="007F68AE" w:rsidP="00F41A4D">
            <w:pPr>
              <w:jc w:val="both"/>
              <w:rPr>
                <w:sz w:val="27"/>
                <w:szCs w:val="27"/>
              </w:rPr>
            </w:pPr>
            <w:proofErr w:type="spellStart"/>
            <w:proofErr w:type="gramStart"/>
            <w:r w:rsidRPr="00EE5899">
              <w:rPr>
                <w:sz w:val="27"/>
                <w:szCs w:val="27"/>
              </w:rPr>
              <w:t>з</w:t>
            </w:r>
            <w:proofErr w:type="spellEnd"/>
            <w:r w:rsidRPr="00EE5899">
              <w:rPr>
                <w:sz w:val="27"/>
                <w:szCs w:val="27"/>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5899">
              <w:rPr>
                <w:sz w:val="27"/>
                <w:szCs w:val="27"/>
              </w:rPr>
              <w:t>ресурсоснабжающими</w:t>
            </w:r>
            <w:proofErr w:type="spellEnd"/>
            <w:r w:rsidRPr="00EE5899">
              <w:rPr>
                <w:sz w:val="27"/>
                <w:szCs w:val="27"/>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w:t>
            </w:r>
            <w:proofErr w:type="gramEnd"/>
          </w:p>
          <w:p w:rsidR="007F68AE" w:rsidRPr="00EE5899" w:rsidRDefault="007F68AE" w:rsidP="00F41A4D">
            <w:pPr>
              <w:jc w:val="both"/>
              <w:rPr>
                <w:sz w:val="27"/>
                <w:szCs w:val="27"/>
              </w:rPr>
            </w:pPr>
            <w:r w:rsidRPr="00EE5899">
              <w:rPr>
                <w:sz w:val="27"/>
                <w:szCs w:val="27"/>
              </w:rPr>
              <w:lastRenderedPageBreak/>
              <w:t xml:space="preserve">– </w:t>
            </w:r>
            <w:proofErr w:type="gramStart"/>
            <w:r w:rsidRPr="00EE5899">
              <w:rPr>
                <w:sz w:val="27"/>
                <w:szCs w:val="27"/>
              </w:rPr>
              <w:t>имеющие</w:t>
            </w:r>
            <w:proofErr w:type="gramEnd"/>
            <w:r w:rsidRPr="00EE5899">
              <w:rPr>
                <w:sz w:val="27"/>
                <w:szCs w:val="27"/>
              </w:rPr>
              <w:t xml:space="preserve"> чистовую отделку «под ключ», в том числе: </w:t>
            </w:r>
          </w:p>
          <w:p w:rsidR="007F68AE" w:rsidRPr="00EE5899" w:rsidRDefault="007F68AE" w:rsidP="00F41A4D">
            <w:pPr>
              <w:jc w:val="both"/>
              <w:rPr>
                <w:sz w:val="27"/>
                <w:szCs w:val="27"/>
              </w:rPr>
            </w:pPr>
            <w:r w:rsidRPr="00EE5899">
              <w:rPr>
                <w:sz w:val="27"/>
                <w:szCs w:val="27"/>
              </w:rPr>
              <w:t xml:space="preserve">а) входную утепленную дверь с замком, ручками и дверным глазком; </w:t>
            </w:r>
          </w:p>
          <w:p w:rsidR="007F68AE" w:rsidRPr="00EE5899" w:rsidRDefault="007F68AE" w:rsidP="00F41A4D">
            <w:pPr>
              <w:jc w:val="both"/>
              <w:rPr>
                <w:sz w:val="27"/>
                <w:szCs w:val="27"/>
              </w:rPr>
            </w:pPr>
            <w:r w:rsidRPr="00EE5899">
              <w:rPr>
                <w:sz w:val="27"/>
                <w:szCs w:val="27"/>
              </w:rPr>
              <w:t xml:space="preserve">б) межкомнатные двери с наличниками и ручками; </w:t>
            </w:r>
          </w:p>
          <w:p w:rsidR="007F68AE" w:rsidRPr="00EE5899" w:rsidRDefault="007F68AE" w:rsidP="00F41A4D">
            <w:pPr>
              <w:jc w:val="both"/>
              <w:rPr>
                <w:sz w:val="27"/>
                <w:szCs w:val="27"/>
              </w:rPr>
            </w:pPr>
            <w:r w:rsidRPr="00EE5899">
              <w:rPr>
                <w:sz w:val="27"/>
                <w:szCs w:val="27"/>
              </w:rPr>
              <w:t xml:space="preserve">в) оконные блоки со стеклопакетом класса </w:t>
            </w:r>
            <w:proofErr w:type="spellStart"/>
            <w:r w:rsidRPr="00EE5899">
              <w:rPr>
                <w:sz w:val="27"/>
                <w:szCs w:val="27"/>
              </w:rPr>
              <w:t>энергоэффективности</w:t>
            </w:r>
            <w:proofErr w:type="spellEnd"/>
            <w:r w:rsidRPr="00EE5899">
              <w:rPr>
                <w:sz w:val="27"/>
                <w:szCs w:val="27"/>
              </w:rPr>
              <w:t xml:space="preserve"> в соответствии с классом </w:t>
            </w:r>
            <w:proofErr w:type="spellStart"/>
            <w:r w:rsidRPr="00EE5899">
              <w:rPr>
                <w:sz w:val="27"/>
                <w:szCs w:val="27"/>
              </w:rPr>
              <w:t>энергоэффективности</w:t>
            </w:r>
            <w:proofErr w:type="spellEnd"/>
            <w:r w:rsidRPr="00EE5899">
              <w:rPr>
                <w:sz w:val="27"/>
                <w:szCs w:val="27"/>
              </w:rPr>
              <w:t xml:space="preserve"> дома; </w:t>
            </w:r>
          </w:p>
          <w:p w:rsidR="007F68AE" w:rsidRPr="00EE5899" w:rsidRDefault="007F68AE" w:rsidP="00F41A4D">
            <w:pPr>
              <w:jc w:val="both"/>
              <w:rPr>
                <w:sz w:val="27"/>
                <w:szCs w:val="27"/>
              </w:rPr>
            </w:pPr>
            <w:r w:rsidRPr="00EE5899">
              <w:rPr>
                <w:sz w:val="27"/>
                <w:szCs w:val="27"/>
              </w:rPr>
              <w:t xml:space="preserve">г) вентиляционные решетки; </w:t>
            </w:r>
          </w:p>
          <w:p w:rsidR="007F68AE" w:rsidRPr="00EE5899" w:rsidRDefault="007F68AE" w:rsidP="00F41A4D">
            <w:pPr>
              <w:jc w:val="both"/>
              <w:rPr>
                <w:sz w:val="27"/>
                <w:szCs w:val="27"/>
              </w:rPr>
            </w:pPr>
            <w:proofErr w:type="spellStart"/>
            <w:r w:rsidRPr="00EE5899">
              <w:rPr>
                <w:sz w:val="27"/>
                <w:szCs w:val="27"/>
              </w:rPr>
              <w:t>д</w:t>
            </w:r>
            <w:proofErr w:type="spellEnd"/>
            <w:r w:rsidRPr="00EE5899">
              <w:rPr>
                <w:sz w:val="27"/>
                <w:szCs w:val="27"/>
              </w:rPr>
              <w:t xml:space="preserve">) подвесные крюки для потолочных осветительных приборов во всех помещениях квартиры; </w:t>
            </w:r>
          </w:p>
          <w:p w:rsidR="007F68AE" w:rsidRPr="00EE5899" w:rsidRDefault="007F68AE" w:rsidP="00F41A4D">
            <w:pPr>
              <w:jc w:val="both"/>
              <w:rPr>
                <w:sz w:val="27"/>
                <w:szCs w:val="27"/>
              </w:rPr>
            </w:pPr>
            <w:r w:rsidRPr="00EE5899">
              <w:rPr>
                <w:sz w:val="27"/>
                <w:szCs w:val="27"/>
              </w:rPr>
              <w:t xml:space="preserve">е) </w:t>
            </w:r>
            <w:proofErr w:type="gramStart"/>
            <w:r w:rsidRPr="00EE5899">
              <w:rPr>
                <w:sz w:val="27"/>
                <w:szCs w:val="27"/>
              </w:rPr>
              <w:t>установленные</w:t>
            </w:r>
            <w:proofErr w:type="gramEnd"/>
            <w:r w:rsidRPr="00EE5899">
              <w:rPr>
                <w:sz w:val="27"/>
                <w:szCs w:val="27"/>
              </w:rPr>
              <w:t xml:space="preserve"> и подключенные к соответствующим внутриквартирным инженерным сетям: </w:t>
            </w:r>
          </w:p>
          <w:p w:rsidR="007F68AE" w:rsidRPr="00EE5899" w:rsidRDefault="007F68AE" w:rsidP="00F41A4D">
            <w:pPr>
              <w:jc w:val="both"/>
              <w:rPr>
                <w:sz w:val="27"/>
                <w:szCs w:val="27"/>
              </w:rPr>
            </w:pPr>
            <w:r w:rsidRPr="00EE5899">
              <w:rPr>
                <w:sz w:val="27"/>
                <w:szCs w:val="27"/>
              </w:rPr>
              <w:t xml:space="preserve">– звонковую сигнализацию (в соответствии с проектной документацией); </w:t>
            </w:r>
          </w:p>
          <w:p w:rsidR="007F68AE" w:rsidRPr="00EE5899" w:rsidRDefault="007F68AE" w:rsidP="00F41A4D">
            <w:pPr>
              <w:jc w:val="both"/>
              <w:rPr>
                <w:sz w:val="27"/>
                <w:szCs w:val="27"/>
              </w:rPr>
            </w:pPr>
            <w:r w:rsidRPr="00EE5899">
              <w:rPr>
                <w:sz w:val="27"/>
                <w:szCs w:val="27"/>
              </w:rPr>
              <w:t xml:space="preserve">– мойку со смесителем и сифоном; </w:t>
            </w:r>
          </w:p>
          <w:p w:rsidR="007F68AE" w:rsidRPr="00EE5899" w:rsidRDefault="007F68AE" w:rsidP="00F41A4D">
            <w:pPr>
              <w:jc w:val="both"/>
              <w:rPr>
                <w:sz w:val="27"/>
                <w:szCs w:val="27"/>
              </w:rPr>
            </w:pPr>
            <w:r w:rsidRPr="00EE5899">
              <w:rPr>
                <w:sz w:val="27"/>
                <w:szCs w:val="27"/>
              </w:rPr>
              <w:t xml:space="preserve">– умывальник со смесителем и сифоном; </w:t>
            </w:r>
          </w:p>
          <w:p w:rsidR="007F68AE" w:rsidRPr="00EE5899" w:rsidRDefault="007F68AE" w:rsidP="00F41A4D">
            <w:pPr>
              <w:jc w:val="both"/>
              <w:rPr>
                <w:sz w:val="27"/>
                <w:szCs w:val="27"/>
              </w:rPr>
            </w:pPr>
            <w:r w:rsidRPr="00EE5899">
              <w:rPr>
                <w:sz w:val="27"/>
                <w:szCs w:val="27"/>
              </w:rPr>
              <w:t xml:space="preserve">– унитаз с сиденьем и сливным бачком; </w:t>
            </w:r>
          </w:p>
          <w:p w:rsidR="007F68AE" w:rsidRPr="00EE5899" w:rsidRDefault="007F68AE" w:rsidP="00F41A4D">
            <w:pPr>
              <w:jc w:val="both"/>
              <w:rPr>
                <w:sz w:val="27"/>
                <w:szCs w:val="27"/>
              </w:rPr>
            </w:pPr>
            <w:r w:rsidRPr="00EE5899">
              <w:rPr>
                <w:sz w:val="27"/>
                <w:szCs w:val="27"/>
              </w:rPr>
              <w:t>– ванну с заземлением, со смесителем и сифоном;</w:t>
            </w:r>
          </w:p>
          <w:p w:rsidR="007F68AE" w:rsidRPr="00EE5899" w:rsidRDefault="007F68AE" w:rsidP="00F41A4D">
            <w:pPr>
              <w:jc w:val="both"/>
              <w:rPr>
                <w:sz w:val="27"/>
                <w:szCs w:val="27"/>
              </w:rPr>
            </w:pPr>
            <w:r w:rsidRPr="00EE5899">
              <w:rPr>
                <w:sz w:val="27"/>
                <w:szCs w:val="27"/>
              </w:rPr>
              <w:t xml:space="preserve">– одно-, </w:t>
            </w:r>
            <w:proofErr w:type="gramStart"/>
            <w:r w:rsidRPr="00EE5899">
              <w:rPr>
                <w:sz w:val="27"/>
                <w:szCs w:val="27"/>
              </w:rPr>
              <w:t>двухклавишные</w:t>
            </w:r>
            <w:proofErr w:type="gramEnd"/>
            <w:r w:rsidRPr="00EE5899">
              <w:rPr>
                <w:sz w:val="27"/>
                <w:szCs w:val="27"/>
              </w:rPr>
              <w:t xml:space="preserve"> </w:t>
            </w:r>
            <w:proofErr w:type="spellStart"/>
            <w:r w:rsidRPr="00EE5899">
              <w:rPr>
                <w:sz w:val="27"/>
                <w:szCs w:val="27"/>
              </w:rPr>
              <w:t>электровыключатели</w:t>
            </w:r>
            <w:proofErr w:type="spellEnd"/>
            <w:r w:rsidRPr="00EE5899">
              <w:rPr>
                <w:sz w:val="27"/>
                <w:szCs w:val="27"/>
              </w:rPr>
              <w:t xml:space="preserve">; </w:t>
            </w:r>
          </w:p>
          <w:p w:rsidR="007F68AE" w:rsidRPr="00EE5899" w:rsidRDefault="007F68AE" w:rsidP="00F41A4D">
            <w:pPr>
              <w:jc w:val="both"/>
              <w:rPr>
                <w:sz w:val="27"/>
                <w:szCs w:val="27"/>
              </w:rPr>
            </w:pPr>
            <w:r w:rsidRPr="00EE5899">
              <w:rPr>
                <w:sz w:val="27"/>
                <w:szCs w:val="27"/>
              </w:rPr>
              <w:t xml:space="preserve">– </w:t>
            </w:r>
            <w:proofErr w:type="spellStart"/>
            <w:r w:rsidRPr="00EE5899">
              <w:rPr>
                <w:sz w:val="27"/>
                <w:szCs w:val="27"/>
              </w:rPr>
              <w:t>электророзетки</w:t>
            </w:r>
            <w:proofErr w:type="spellEnd"/>
            <w:r w:rsidRPr="00EE5899">
              <w:rPr>
                <w:sz w:val="27"/>
                <w:szCs w:val="27"/>
              </w:rPr>
              <w:t xml:space="preserve">; </w:t>
            </w:r>
          </w:p>
          <w:p w:rsidR="007F68AE" w:rsidRPr="00EE5899" w:rsidRDefault="007F68AE" w:rsidP="00F41A4D">
            <w:pPr>
              <w:jc w:val="both"/>
              <w:rPr>
                <w:sz w:val="27"/>
                <w:szCs w:val="27"/>
              </w:rPr>
            </w:pPr>
            <w:r w:rsidRPr="00EE5899">
              <w:rPr>
                <w:sz w:val="27"/>
                <w:szCs w:val="27"/>
              </w:rPr>
              <w:t xml:space="preserve">– выпуски электропроводки и патроны во всех помещениях квартиры; </w:t>
            </w:r>
          </w:p>
          <w:p w:rsidR="007F68AE" w:rsidRPr="00EE5899" w:rsidRDefault="007F68AE" w:rsidP="00F41A4D">
            <w:pPr>
              <w:jc w:val="both"/>
              <w:rPr>
                <w:sz w:val="27"/>
                <w:szCs w:val="27"/>
              </w:rPr>
            </w:pPr>
            <w:r w:rsidRPr="00EE5899">
              <w:rPr>
                <w:sz w:val="27"/>
                <w:szCs w:val="27"/>
              </w:rPr>
              <w:t xml:space="preserve">– газовую или электрическую плиту (в соответствии с проектным решением); </w:t>
            </w:r>
          </w:p>
          <w:p w:rsidR="007F68AE" w:rsidRPr="00EE5899" w:rsidRDefault="007F68AE" w:rsidP="00F41A4D">
            <w:pPr>
              <w:jc w:val="both"/>
              <w:rPr>
                <w:sz w:val="27"/>
                <w:szCs w:val="27"/>
              </w:rPr>
            </w:pPr>
            <w:r w:rsidRPr="00EE5899">
              <w:rPr>
                <w:sz w:val="27"/>
                <w:szCs w:val="27"/>
              </w:rPr>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rsidR="007F68AE" w:rsidRPr="00EE5899" w:rsidRDefault="007F68AE" w:rsidP="00F41A4D">
            <w:pPr>
              <w:jc w:val="both"/>
              <w:rPr>
                <w:sz w:val="27"/>
                <w:szCs w:val="27"/>
              </w:rPr>
            </w:pPr>
            <w:r w:rsidRPr="00EE5899">
              <w:rPr>
                <w:sz w:val="27"/>
                <w:szCs w:val="27"/>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p>
          <w:p w:rsidR="007F68AE" w:rsidRPr="00EE5899" w:rsidRDefault="007F68AE" w:rsidP="00F41A4D">
            <w:pPr>
              <w:jc w:val="both"/>
              <w:rPr>
                <w:sz w:val="27"/>
                <w:szCs w:val="27"/>
              </w:rPr>
            </w:pPr>
            <w:r w:rsidRPr="00EE5899">
              <w:rPr>
                <w:sz w:val="27"/>
                <w:szCs w:val="27"/>
              </w:rPr>
              <w:t xml:space="preserve">– из </w:t>
            </w:r>
            <w:proofErr w:type="spellStart"/>
            <w:r w:rsidRPr="00EE5899">
              <w:rPr>
                <w:sz w:val="27"/>
                <w:szCs w:val="27"/>
              </w:rPr>
              <w:t>ламината</w:t>
            </w:r>
            <w:proofErr w:type="spellEnd"/>
            <w:r w:rsidRPr="00EE5899">
              <w:rPr>
                <w:sz w:val="27"/>
                <w:szCs w:val="27"/>
              </w:rPr>
              <w:t xml:space="preserve"> класса износостойкости 22 и выше или линолеума на вспененной основе; </w:t>
            </w:r>
          </w:p>
          <w:p w:rsidR="007F68AE" w:rsidRPr="00EE5899" w:rsidRDefault="007F68AE" w:rsidP="00F41A4D">
            <w:pPr>
              <w:jc w:val="both"/>
              <w:rPr>
                <w:sz w:val="27"/>
                <w:szCs w:val="27"/>
              </w:rPr>
            </w:pPr>
            <w:proofErr w:type="gramStart"/>
            <w:r w:rsidRPr="00EE5899">
              <w:rPr>
                <w:sz w:val="27"/>
                <w:szCs w:val="27"/>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proofErr w:type="gramEnd"/>
          </w:p>
          <w:p w:rsidR="007F68AE" w:rsidRPr="00EE5899" w:rsidRDefault="007F68AE" w:rsidP="00F41A4D">
            <w:pPr>
              <w:jc w:val="both"/>
              <w:rPr>
                <w:sz w:val="27"/>
                <w:szCs w:val="27"/>
              </w:rPr>
            </w:pPr>
            <w:r w:rsidRPr="00EE5899">
              <w:rPr>
                <w:sz w:val="27"/>
                <w:szCs w:val="27"/>
              </w:rPr>
              <w:t xml:space="preserve">обоями в остальных помещениях; </w:t>
            </w:r>
          </w:p>
          <w:p w:rsidR="007F68AE" w:rsidRPr="00EE5899" w:rsidRDefault="007F68AE" w:rsidP="00F41A4D">
            <w:pPr>
              <w:jc w:val="both"/>
              <w:rPr>
                <w:sz w:val="27"/>
                <w:szCs w:val="27"/>
              </w:rPr>
            </w:pPr>
            <w:proofErr w:type="spellStart"/>
            <w:r w:rsidRPr="00EE5899">
              <w:rPr>
                <w:sz w:val="27"/>
                <w:szCs w:val="27"/>
              </w:rPr>
              <w:t>д</w:t>
            </w:r>
            <w:proofErr w:type="spellEnd"/>
            <w:r w:rsidRPr="00EE5899">
              <w:rPr>
                <w:sz w:val="27"/>
                <w:szCs w:val="27"/>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F68AE" w:rsidRPr="00EE5899" w:rsidTr="00F41A4D">
        <w:trPr>
          <w:trHeight w:val="5808"/>
        </w:trPr>
        <w:tc>
          <w:tcPr>
            <w:tcW w:w="534" w:type="dxa"/>
          </w:tcPr>
          <w:p w:rsidR="007F68AE" w:rsidRPr="00EE5899" w:rsidRDefault="007F68AE" w:rsidP="00F41A4D">
            <w:pPr>
              <w:jc w:val="both"/>
              <w:rPr>
                <w:sz w:val="27"/>
                <w:szCs w:val="27"/>
              </w:rPr>
            </w:pPr>
            <w:r w:rsidRPr="00EE5899">
              <w:rPr>
                <w:sz w:val="27"/>
                <w:szCs w:val="27"/>
              </w:rPr>
              <w:lastRenderedPageBreak/>
              <w:t>4.</w:t>
            </w:r>
          </w:p>
        </w:tc>
        <w:tc>
          <w:tcPr>
            <w:tcW w:w="2409" w:type="dxa"/>
          </w:tcPr>
          <w:p w:rsidR="007F68AE" w:rsidRPr="00EE5899" w:rsidRDefault="007F68AE" w:rsidP="00F41A4D">
            <w:pPr>
              <w:ind w:left="-57" w:right="-57"/>
              <w:jc w:val="both"/>
              <w:rPr>
                <w:sz w:val="27"/>
                <w:szCs w:val="27"/>
              </w:rPr>
            </w:pPr>
            <w:r w:rsidRPr="00EE5899">
              <w:rPr>
                <w:sz w:val="27"/>
                <w:szCs w:val="27"/>
              </w:rPr>
              <w:t>Материалы и оборудование</w:t>
            </w:r>
          </w:p>
        </w:tc>
        <w:tc>
          <w:tcPr>
            <w:tcW w:w="7513" w:type="dxa"/>
          </w:tcPr>
          <w:p w:rsidR="007F68AE" w:rsidRPr="00EE5899" w:rsidRDefault="007F68AE" w:rsidP="00F41A4D">
            <w:pPr>
              <w:jc w:val="both"/>
              <w:rPr>
                <w:sz w:val="27"/>
                <w:szCs w:val="27"/>
              </w:rPr>
            </w:pPr>
            <w:r w:rsidRPr="00EE5899">
              <w:rPr>
                <w:sz w:val="27"/>
                <w:szCs w:val="27"/>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w:t>
            </w:r>
            <w:proofErr w:type="gramStart"/>
            <w:r w:rsidRPr="00EE5899">
              <w:rPr>
                <w:sz w:val="27"/>
                <w:szCs w:val="27"/>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roofErr w:type="gramEnd"/>
          </w:p>
        </w:tc>
      </w:tr>
      <w:tr w:rsidR="007F68AE" w:rsidRPr="00EE5899" w:rsidTr="00F41A4D">
        <w:tc>
          <w:tcPr>
            <w:tcW w:w="534" w:type="dxa"/>
          </w:tcPr>
          <w:p w:rsidR="007F68AE" w:rsidRPr="00EE5899" w:rsidRDefault="007F68AE" w:rsidP="00F41A4D">
            <w:pPr>
              <w:jc w:val="both"/>
              <w:rPr>
                <w:sz w:val="27"/>
                <w:szCs w:val="27"/>
              </w:rPr>
            </w:pPr>
            <w:r w:rsidRPr="00EE5899">
              <w:rPr>
                <w:sz w:val="27"/>
                <w:szCs w:val="27"/>
              </w:rPr>
              <w:t>5.</w:t>
            </w:r>
          </w:p>
        </w:tc>
        <w:tc>
          <w:tcPr>
            <w:tcW w:w="2409" w:type="dxa"/>
          </w:tcPr>
          <w:p w:rsidR="007F68AE" w:rsidRPr="00EE5899" w:rsidRDefault="007F68AE" w:rsidP="00F41A4D">
            <w:pPr>
              <w:ind w:left="-57" w:right="-57"/>
              <w:jc w:val="both"/>
              <w:rPr>
                <w:sz w:val="27"/>
                <w:szCs w:val="27"/>
              </w:rPr>
            </w:pPr>
            <w:proofErr w:type="spellStart"/>
            <w:r w:rsidRPr="00EE5899">
              <w:rPr>
                <w:sz w:val="27"/>
                <w:szCs w:val="27"/>
              </w:rPr>
              <w:t>Энергоэффектив-ность</w:t>
            </w:r>
            <w:proofErr w:type="spellEnd"/>
            <w:r w:rsidRPr="00EE5899">
              <w:rPr>
                <w:sz w:val="27"/>
                <w:szCs w:val="27"/>
              </w:rPr>
              <w:t xml:space="preserve"> дома</w:t>
            </w:r>
          </w:p>
        </w:tc>
        <w:tc>
          <w:tcPr>
            <w:tcW w:w="7513" w:type="dxa"/>
          </w:tcPr>
          <w:p w:rsidR="007F68AE" w:rsidRPr="00EE5899" w:rsidRDefault="007F68AE" w:rsidP="00F41A4D">
            <w:pPr>
              <w:jc w:val="both"/>
              <w:rPr>
                <w:sz w:val="27"/>
                <w:szCs w:val="27"/>
              </w:rPr>
            </w:pPr>
            <w:r w:rsidRPr="00EE5899">
              <w:rPr>
                <w:sz w:val="27"/>
                <w:szCs w:val="27"/>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года № 399/пр. Рекомендуется предусматривать следующие мероприятия, направленные на повышение </w:t>
            </w:r>
            <w:proofErr w:type="spellStart"/>
            <w:r w:rsidRPr="00EE5899">
              <w:rPr>
                <w:sz w:val="27"/>
                <w:szCs w:val="27"/>
              </w:rPr>
              <w:t>энергоэффективности</w:t>
            </w:r>
            <w:proofErr w:type="spellEnd"/>
            <w:r w:rsidRPr="00EE5899">
              <w:rPr>
                <w:sz w:val="27"/>
                <w:szCs w:val="27"/>
              </w:rPr>
              <w:t xml:space="preserve"> дома: </w:t>
            </w:r>
          </w:p>
          <w:p w:rsidR="007F68AE" w:rsidRPr="00EE5899" w:rsidRDefault="007F68AE" w:rsidP="00F41A4D">
            <w:pPr>
              <w:jc w:val="both"/>
              <w:rPr>
                <w:sz w:val="27"/>
                <w:szCs w:val="27"/>
              </w:rPr>
            </w:pPr>
            <w:r w:rsidRPr="00EE5899">
              <w:rPr>
                <w:sz w:val="27"/>
                <w:szCs w:val="27"/>
              </w:rPr>
              <w:t>– предъявлять к оконным блокам в квартирах и в помещениях общего пользования дополнительные требования указанные выше;</w:t>
            </w:r>
          </w:p>
          <w:p w:rsidR="007F68AE" w:rsidRPr="00EE5899" w:rsidRDefault="007F68AE" w:rsidP="00F41A4D">
            <w:pPr>
              <w:jc w:val="both"/>
              <w:rPr>
                <w:sz w:val="27"/>
                <w:szCs w:val="27"/>
              </w:rPr>
            </w:pPr>
            <w:r w:rsidRPr="00EE5899">
              <w:rPr>
                <w:sz w:val="27"/>
                <w:szCs w:val="27"/>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rsidR="007F68AE" w:rsidRPr="00EE5899" w:rsidRDefault="007F68AE" w:rsidP="00F41A4D">
            <w:pPr>
              <w:jc w:val="both"/>
              <w:rPr>
                <w:sz w:val="27"/>
                <w:szCs w:val="27"/>
              </w:rPr>
            </w:pPr>
            <w:r w:rsidRPr="00EE5899">
              <w:rPr>
                <w:sz w:val="27"/>
                <w:szCs w:val="27"/>
              </w:rPr>
              <w:t xml:space="preserve">– проводить освещение придомовой территории с использованием светодиодных светильников и датчиков освещенности; </w:t>
            </w:r>
          </w:p>
          <w:p w:rsidR="007F68AE" w:rsidRPr="00EE5899" w:rsidRDefault="007F68AE" w:rsidP="00F41A4D">
            <w:pPr>
              <w:jc w:val="both"/>
              <w:rPr>
                <w:sz w:val="27"/>
                <w:szCs w:val="27"/>
              </w:rPr>
            </w:pPr>
            <w:r w:rsidRPr="00EE5899">
              <w:rPr>
                <w:sz w:val="27"/>
                <w:szCs w:val="27"/>
              </w:rPr>
              <w:t xml:space="preserve">– выполнять теплоизоляцию подвального (цокольного) и чердачного перекрытий (в соответствии с проектной документацией); </w:t>
            </w:r>
          </w:p>
          <w:p w:rsidR="007F68AE" w:rsidRPr="00EE5899" w:rsidRDefault="007F68AE" w:rsidP="00F41A4D">
            <w:pPr>
              <w:jc w:val="both"/>
              <w:rPr>
                <w:sz w:val="27"/>
                <w:szCs w:val="27"/>
              </w:rPr>
            </w:pPr>
            <w:r w:rsidRPr="00EE5899">
              <w:rPr>
                <w:sz w:val="27"/>
                <w:szCs w:val="27"/>
              </w:rPr>
              <w:t xml:space="preserve">– проводить установку приборов учета горячего и холодного водоснабжения, электроэнергии, газа и другие, предусмотренные в проектной документации; </w:t>
            </w:r>
          </w:p>
          <w:p w:rsidR="007F68AE" w:rsidRPr="00EE5899" w:rsidRDefault="007F68AE" w:rsidP="00F41A4D">
            <w:pPr>
              <w:jc w:val="both"/>
              <w:rPr>
                <w:sz w:val="27"/>
                <w:szCs w:val="27"/>
              </w:rPr>
            </w:pPr>
            <w:r w:rsidRPr="00EE5899">
              <w:rPr>
                <w:sz w:val="27"/>
                <w:szCs w:val="27"/>
              </w:rPr>
              <w:t xml:space="preserve">– выполнять установку радиаторов отопления с терморегуляторами (при технологической возможности в соответствии с проектной документацией); </w:t>
            </w:r>
          </w:p>
          <w:p w:rsidR="007F68AE" w:rsidRPr="00EE5899" w:rsidRDefault="007F68AE" w:rsidP="00F41A4D">
            <w:pPr>
              <w:jc w:val="both"/>
              <w:rPr>
                <w:sz w:val="27"/>
                <w:szCs w:val="27"/>
              </w:rPr>
            </w:pPr>
            <w:r w:rsidRPr="00EE5899">
              <w:rPr>
                <w:sz w:val="27"/>
                <w:szCs w:val="27"/>
              </w:rPr>
              <w:t xml:space="preserve">– проводить устройство входных дверей в подъезды дома с утеплением и оборудованием </w:t>
            </w:r>
            <w:proofErr w:type="spellStart"/>
            <w:r w:rsidRPr="00EE5899">
              <w:rPr>
                <w:sz w:val="27"/>
                <w:szCs w:val="27"/>
              </w:rPr>
              <w:t>автодоводчиками</w:t>
            </w:r>
            <w:proofErr w:type="spellEnd"/>
            <w:r w:rsidRPr="00EE5899">
              <w:rPr>
                <w:sz w:val="27"/>
                <w:szCs w:val="27"/>
              </w:rPr>
              <w:t xml:space="preserve">; </w:t>
            </w:r>
          </w:p>
          <w:p w:rsidR="007F68AE" w:rsidRPr="00EE5899" w:rsidRDefault="007F68AE" w:rsidP="00F41A4D">
            <w:pPr>
              <w:jc w:val="both"/>
              <w:rPr>
                <w:sz w:val="27"/>
                <w:szCs w:val="27"/>
              </w:rPr>
            </w:pPr>
            <w:r w:rsidRPr="00EE5899">
              <w:rPr>
                <w:sz w:val="27"/>
                <w:szCs w:val="27"/>
              </w:rPr>
              <w:t xml:space="preserve">– устраивать входные тамбуры в подъезды дома с утеплением </w:t>
            </w:r>
            <w:r w:rsidRPr="00EE5899">
              <w:rPr>
                <w:sz w:val="27"/>
                <w:szCs w:val="27"/>
              </w:rPr>
              <w:lastRenderedPageBreak/>
              <w:t xml:space="preserve">стен, устанавливать утепленные двери тамбура (входную и проходную) с </w:t>
            </w:r>
            <w:proofErr w:type="spellStart"/>
            <w:r w:rsidRPr="00EE5899">
              <w:rPr>
                <w:sz w:val="27"/>
                <w:szCs w:val="27"/>
              </w:rPr>
              <w:t>автодоводчиками</w:t>
            </w:r>
            <w:proofErr w:type="spellEnd"/>
            <w:r w:rsidRPr="00EE5899">
              <w:rPr>
                <w:sz w:val="27"/>
                <w:szCs w:val="27"/>
              </w:rPr>
              <w:t xml:space="preserve">.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w:t>
            </w:r>
            <w:proofErr w:type="spellStart"/>
            <w:r w:rsidRPr="00EE5899">
              <w:rPr>
                <w:sz w:val="27"/>
                <w:szCs w:val="27"/>
              </w:rPr>
              <w:t>жилищн</w:t>
            </w:r>
            <w:proofErr w:type="gramStart"/>
            <w:r w:rsidRPr="00EE5899">
              <w:rPr>
                <w:sz w:val="27"/>
                <w:szCs w:val="27"/>
              </w:rPr>
              <w:t>о</w:t>
            </w:r>
            <w:proofErr w:type="spellEnd"/>
            <w:r w:rsidRPr="00EE5899">
              <w:rPr>
                <w:sz w:val="27"/>
                <w:szCs w:val="27"/>
              </w:rPr>
              <w:t>-</w:t>
            </w:r>
            <w:proofErr w:type="gramEnd"/>
            <w:r w:rsidRPr="00EE5899">
              <w:rPr>
                <w:sz w:val="27"/>
                <w:szCs w:val="27"/>
              </w:rPr>
              <w:t xml:space="preserve"> коммунального хозяйства Российской Федерации                 от 6 июня 2016 года № 399/пр.</w:t>
            </w:r>
          </w:p>
        </w:tc>
      </w:tr>
      <w:tr w:rsidR="007F68AE" w:rsidRPr="00EE5899" w:rsidTr="00F41A4D">
        <w:tc>
          <w:tcPr>
            <w:tcW w:w="534" w:type="dxa"/>
          </w:tcPr>
          <w:p w:rsidR="007F68AE" w:rsidRPr="00EE5899" w:rsidRDefault="007F68AE" w:rsidP="00F41A4D">
            <w:pPr>
              <w:jc w:val="both"/>
              <w:rPr>
                <w:sz w:val="27"/>
                <w:szCs w:val="27"/>
              </w:rPr>
            </w:pPr>
            <w:r w:rsidRPr="00EE5899">
              <w:rPr>
                <w:sz w:val="27"/>
                <w:szCs w:val="27"/>
              </w:rPr>
              <w:lastRenderedPageBreak/>
              <w:t>6.</w:t>
            </w:r>
          </w:p>
        </w:tc>
        <w:tc>
          <w:tcPr>
            <w:tcW w:w="2409" w:type="dxa"/>
          </w:tcPr>
          <w:p w:rsidR="007F68AE" w:rsidRPr="00EE5899" w:rsidRDefault="007F68AE" w:rsidP="00F41A4D">
            <w:pPr>
              <w:ind w:left="-57" w:right="-57"/>
              <w:jc w:val="both"/>
              <w:rPr>
                <w:sz w:val="27"/>
                <w:szCs w:val="27"/>
              </w:rPr>
            </w:pPr>
            <w:r w:rsidRPr="00EE5899">
              <w:rPr>
                <w:sz w:val="27"/>
                <w:szCs w:val="27"/>
              </w:rPr>
              <w:t>Эксплуатационная документация дома</w:t>
            </w:r>
          </w:p>
        </w:tc>
        <w:tc>
          <w:tcPr>
            <w:tcW w:w="7513" w:type="dxa"/>
          </w:tcPr>
          <w:p w:rsidR="007F68AE" w:rsidRPr="00EE5899" w:rsidRDefault="007F68AE" w:rsidP="00F41A4D">
            <w:pPr>
              <w:jc w:val="both"/>
              <w:rPr>
                <w:sz w:val="27"/>
                <w:szCs w:val="27"/>
              </w:rPr>
            </w:pPr>
            <w:proofErr w:type="gramStart"/>
            <w:r w:rsidRPr="00EE5899">
              <w:rPr>
                <w:sz w:val="27"/>
                <w:szCs w:val="27"/>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EE5899">
              <w:rPr>
                <w:sz w:val="27"/>
                <w:szCs w:val="27"/>
              </w:rPr>
              <w:t>общедомовые</w:t>
            </w:r>
            <w:proofErr w:type="spellEnd"/>
            <w:r w:rsidRPr="00EE5899">
              <w:rPr>
                <w:sz w:val="27"/>
                <w:szCs w:val="27"/>
              </w:rPr>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EE5899">
              <w:rPr>
                <w:sz w:val="27"/>
                <w:szCs w:val="27"/>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F68AE" w:rsidRPr="00EE5899" w:rsidRDefault="007F68AE" w:rsidP="007F68AE">
      <w:pPr>
        <w:ind w:firstLine="709"/>
        <w:jc w:val="both"/>
        <w:rPr>
          <w:sz w:val="27"/>
          <w:szCs w:val="27"/>
        </w:rPr>
      </w:pPr>
      <w:r w:rsidRPr="00EE5899">
        <w:rPr>
          <w:kern w:val="2"/>
          <w:sz w:val="27"/>
          <w:szCs w:val="27"/>
        </w:rPr>
        <w:t>3.1.6.</w:t>
      </w:r>
      <w:r w:rsidRPr="00EE5899">
        <w:rPr>
          <w:sz w:val="27"/>
          <w:szCs w:val="27"/>
        </w:rPr>
        <w:t xml:space="preserve"> Этапы Программы по переселению граждан из аварийного жилищного фонда (за исключением этапа 2024-2025 годов), должны быть реализованы не </w:t>
      </w:r>
      <w:proofErr w:type="gramStart"/>
      <w:r w:rsidRPr="00EE5899">
        <w:rPr>
          <w:sz w:val="27"/>
          <w:szCs w:val="27"/>
        </w:rPr>
        <w:t>позднее</w:t>
      </w:r>
      <w:proofErr w:type="gramEnd"/>
      <w:r w:rsidRPr="00EE5899">
        <w:rPr>
          <w:sz w:val="27"/>
          <w:szCs w:val="27"/>
        </w:rPr>
        <w:t xml:space="preserve">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 года.</w:t>
      </w:r>
    </w:p>
    <w:p w:rsidR="007F68AE" w:rsidRPr="00EE5899" w:rsidRDefault="007F68AE" w:rsidP="007F68AE">
      <w:pPr>
        <w:ind w:firstLine="709"/>
        <w:jc w:val="both"/>
        <w:rPr>
          <w:kern w:val="2"/>
          <w:sz w:val="27"/>
          <w:szCs w:val="27"/>
        </w:rPr>
      </w:pPr>
      <w:r w:rsidRPr="00EE5899">
        <w:rPr>
          <w:sz w:val="27"/>
          <w:szCs w:val="27"/>
        </w:rPr>
        <w:t xml:space="preserve">3.2. </w:t>
      </w:r>
      <w:proofErr w:type="gramStart"/>
      <w:r w:rsidRPr="00EE5899">
        <w:rPr>
          <w:sz w:val="27"/>
          <w:szCs w:val="27"/>
        </w:rPr>
        <w:t xml:space="preserve">Критерии очередности участия в Программе муниципальных образований установлены п. 2 ст. 16 </w:t>
      </w:r>
      <w:r w:rsidRPr="00EE5899">
        <w:rPr>
          <w:rFonts w:eastAsia="Calibri"/>
          <w:sz w:val="27"/>
          <w:szCs w:val="27"/>
          <w:lang w:eastAsia="en-US"/>
        </w:rPr>
        <w:t>Федерального закона от 21.07.2007 № 185-ФЗ «О Фонде содействия реформированию жилищно-коммунального хозяйства», приказом государственного заказчика Программы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установленном порядке аварийными, подлежащими сносу или реконструкции.</w:t>
      </w:r>
      <w:proofErr w:type="gramEnd"/>
      <w:r w:rsidRPr="00EE5899">
        <w:rPr>
          <w:rFonts w:eastAsia="Calibri"/>
          <w:sz w:val="27"/>
          <w:szCs w:val="27"/>
          <w:lang w:eastAsia="en-US"/>
        </w:rPr>
        <w:t xml:space="preserve"> При определении очередности расселения необходимо учитывать степень готовности земельных участков под строительство домов, наличие действующей инфраструктуры.</w:t>
      </w:r>
      <w:r w:rsidRPr="00EE5899">
        <w:rPr>
          <w:sz w:val="27"/>
          <w:szCs w:val="27"/>
        </w:rPr>
        <w:t xml:space="preserve"> </w:t>
      </w:r>
    </w:p>
    <w:p w:rsidR="007F68AE" w:rsidRPr="00EE5899" w:rsidRDefault="007F68AE" w:rsidP="007F68AE">
      <w:pPr>
        <w:ind w:firstLine="709"/>
        <w:jc w:val="both"/>
        <w:rPr>
          <w:kern w:val="2"/>
          <w:sz w:val="27"/>
          <w:szCs w:val="27"/>
        </w:rPr>
      </w:pPr>
      <w:r w:rsidRPr="00EE5899">
        <w:rPr>
          <w:kern w:val="2"/>
          <w:sz w:val="27"/>
          <w:szCs w:val="27"/>
        </w:rPr>
        <w:t>3.3. Организационные мероприятия по реализации Программы предусматривают следующие меры:</w:t>
      </w:r>
    </w:p>
    <w:p w:rsidR="007F68AE" w:rsidRPr="00EE5899" w:rsidRDefault="007F68AE" w:rsidP="007F68AE">
      <w:pPr>
        <w:tabs>
          <w:tab w:val="left" w:pos="0"/>
        </w:tabs>
        <w:ind w:firstLine="709"/>
        <w:jc w:val="both"/>
        <w:rPr>
          <w:kern w:val="2"/>
          <w:sz w:val="27"/>
          <w:szCs w:val="27"/>
        </w:rPr>
      </w:pPr>
      <w:r w:rsidRPr="00EE5899">
        <w:rPr>
          <w:kern w:val="2"/>
          <w:sz w:val="27"/>
          <w:szCs w:val="27"/>
        </w:rPr>
        <w:t xml:space="preserve">3.3.1. Информирование собственников и нанимателей жилых помещений аварийного жилищного фонда о порядке и условиях участия в Программе путем </w:t>
      </w:r>
      <w:r w:rsidRPr="00EE5899">
        <w:rPr>
          <w:kern w:val="2"/>
          <w:sz w:val="27"/>
          <w:szCs w:val="27"/>
        </w:rPr>
        <w:lastRenderedPageBreak/>
        <w:t>размещения публикаций в средствах массовой информации, на сайте Администрации муниципального образования «Ярцевский район» Смоленской области в информационно-телекоммуникационной сети «Интернет», на телевидении и радио.</w:t>
      </w:r>
    </w:p>
    <w:p w:rsidR="007F68AE" w:rsidRPr="00EE5899" w:rsidRDefault="007F68AE" w:rsidP="007F68AE">
      <w:pPr>
        <w:ind w:firstLine="709"/>
        <w:jc w:val="both"/>
        <w:rPr>
          <w:kern w:val="2"/>
          <w:sz w:val="27"/>
          <w:szCs w:val="27"/>
        </w:rPr>
      </w:pPr>
      <w:r w:rsidRPr="00EE5899">
        <w:rPr>
          <w:kern w:val="2"/>
          <w:sz w:val="27"/>
          <w:szCs w:val="27"/>
        </w:rPr>
        <w:t>3.4.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F68AE" w:rsidRPr="00EE5899" w:rsidRDefault="007F68AE" w:rsidP="007F68AE">
      <w:pPr>
        <w:autoSpaceDE w:val="0"/>
        <w:autoSpaceDN w:val="0"/>
        <w:adjustRightInd w:val="0"/>
        <w:jc w:val="center"/>
        <w:rPr>
          <w:sz w:val="27"/>
          <w:szCs w:val="27"/>
        </w:rPr>
      </w:pPr>
    </w:p>
    <w:p w:rsidR="007F68AE" w:rsidRPr="00D74953" w:rsidRDefault="007F68AE" w:rsidP="007F68AE">
      <w:pPr>
        <w:pStyle w:val="ConsPlusNormal"/>
        <w:numPr>
          <w:ilvl w:val="0"/>
          <w:numId w:val="10"/>
        </w:numPr>
        <w:ind w:left="0" w:firstLine="284"/>
        <w:jc w:val="center"/>
        <w:rPr>
          <w:rFonts w:ascii="Times New Roman" w:hAnsi="Times New Roman" w:cs="Times New Roman"/>
          <w:b/>
          <w:sz w:val="27"/>
          <w:szCs w:val="27"/>
        </w:rPr>
      </w:pPr>
      <w:r w:rsidRPr="00EE5899">
        <w:rPr>
          <w:rFonts w:ascii="Times New Roman" w:hAnsi="Times New Roman" w:cs="Times New Roman"/>
          <w:b/>
          <w:sz w:val="27"/>
          <w:szCs w:val="27"/>
        </w:rPr>
        <w:t xml:space="preserve">Перечень аварийных многоквартирных домов, </w:t>
      </w:r>
      <w:r>
        <w:rPr>
          <w:rFonts w:ascii="Times New Roman" w:hAnsi="Times New Roman" w:cs="Times New Roman"/>
          <w:b/>
          <w:sz w:val="27"/>
          <w:szCs w:val="27"/>
        </w:rPr>
        <w:br/>
      </w:r>
      <w:r w:rsidRPr="00EE5899">
        <w:rPr>
          <w:rFonts w:ascii="Times New Roman" w:hAnsi="Times New Roman" w:cs="Times New Roman"/>
          <w:b/>
          <w:sz w:val="27"/>
          <w:szCs w:val="27"/>
        </w:rPr>
        <w:t>включенных в Программу</w:t>
      </w:r>
    </w:p>
    <w:p w:rsidR="007F68AE" w:rsidRPr="00EE5899" w:rsidRDefault="007F68AE" w:rsidP="007F68AE">
      <w:pPr>
        <w:autoSpaceDE w:val="0"/>
        <w:autoSpaceDN w:val="0"/>
        <w:adjustRightInd w:val="0"/>
        <w:ind w:firstLine="709"/>
        <w:jc w:val="both"/>
        <w:rPr>
          <w:sz w:val="27"/>
          <w:szCs w:val="27"/>
        </w:rPr>
      </w:pPr>
      <w:r w:rsidRPr="00EE5899">
        <w:rPr>
          <w:sz w:val="27"/>
          <w:szCs w:val="27"/>
        </w:rPr>
        <w:t xml:space="preserve">Перечень аварийных многоквартирных домов приведен в приложении № 1 к Программе. В данный перечень включены многоквартирные дома, </w:t>
      </w:r>
      <w:r w:rsidRPr="00EE5899">
        <w:rPr>
          <w:noProof/>
          <w:sz w:val="27"/>
          <w:szCs w:val="27"/>
        </w:rPr>
        <w:t xml:space="preserve">признанные </w:t>
      </w:r>
      <w:r w:rsidRPr="00EE5899">
        <w:rPr>
          <w:noProof/>
          <w:sz w:val="27"/>
          <w:szCs w:val="27"/>
        </w:rPr>
        <w:br/>
        <w:t>до 1 января 2017 года</w:t>
      </w:r>
      <w:r w:rsidRPr="00EE5899">
        <w:rPr>
          <w:sz w:val="27"/>
          <w:szCs w:val="27"/>
        </w:rPr>
        <w:t xml:space="preserve"> </w:t>
      </w:r>
      <w:r w:rsidRPr="00EE5899">
        <w:rPr>
          <w:bCs/>
          <w:sz w:val="27"/>
          <w:szCs w:val="27"/>
        </w:rPr>
        <w:t>в установленном порядке аварийными и подлежащими сносу или реконструкции</w:t>
      </w:r>
      <w:r w:rsidRPr="00EE5899">
        <w:rPr>
          <w:b/>
          <w:bCs/>
          <w:sz w:val="27"/>
          <w:szCs w:val="27"/>
        </w:rPr>
        <w:t xml:space="preserve"> </w:t>
      </w:r>
      <w:r w:rsidRPr="00EE5899">
        <w:rPr>
          <w:bCs/>
          <w:sz w:val="27"/>
          <w:szCs w:val="27"/>
        </w:rPr>
        <w:t>в связи с физическим износом в процессе их эксплуатации</w:t>
      </w:r>
      <w:r w:rsidRPr="00EE5899">
        <w:rPr>
          <w:sz w:val="27"/>
          <w:szCs w:val="27"/>
        </w:rPr>
        <w:t>, в отношении которых планируется предоставление финансовой поддержки на переселение граждан из аварийного жилищного фонда, у которых:</w:t>
      </w:r>
    </w:p>
    <w:p w:rsidR="007F68AE" w:rsidRPr="00EE5899" w:rsidRDefault="007F68AE" w:rsidP="007F68AE">
      <w:pPr>
        <w:autoSpaceDE w:val="0"/>
        <w:autoSpaceDN w:val="0"/>
        <w:adjustRightInd w:val="0"/>
        <w:ind w:firstLine="709"/>
        <w:jc w:val="both"/>
        <w:rPr>
          <w:sz w:val="27"/>
          <w:szCs w:val="27"/>
        </w:rPr>
      </w:pPr>
      <w:r w:rsidRPr="00EE5899">
        <w:rPr>
          <w:sz w:val="27"/>
          <w:szCs w:val="27"/>
        </w:rPr>
        <w:t>- истек установленный разумный срок для сноса аварийных многоквартирных домов силами собственников помещений в таких домах;</w:t>
      </w:r>
    </w:p>
    <w:p w:rsidR="007F68AE" w:rsidRPr="00EE5899" w:rsidRDefault="007F68AE" w:rsidP="007F68AE">
      <w:pPr>
        <w:autoSpaceDE w:val="0"/>
        <w:autoSpaceDN w:val="0"/>
        <w:adjustRightInd w:val="0"/>
        <w:ind w:firstLine="709"/>
        <w:jc w:val="both"/>
        <w:rPr>
          <w:sz w:val="27"/>
          <w:szCs w:val="27"/>
        </w:rPr>
      </w:pPr>
      <w:r w:rsidRPr="00EE5899">
        <w:rPr>
          <w:sz w:val="27"/>
          <w:szCs w:val="27"/>
        </w:rPr>
        <w:t>- все жилые и нежилые помещения находятся в муниципальной собственности;</w:t>
      </w:r>
    </w:p>
    <w:p w:rsidR="007F68AE" w:rsidRPr="00EE5899" w:rsidRDefault="007F68AE" w:rsidP="007F68AE">
      <w:pPr>
        <w:autoSpaceDE w:val="0"/>
        <w:autoSpaceDN w:val="0"/>
        <w:adjustRightInd w:val="0"/>
        <w:ind w:firstLine="709"/>
        <w:jc w:val="both"/>
        <w:rPr>
          <w:sz w:val="27"/>
          <w:szCs w:val="27"/>
        </w:rPr>
      </w:pPr>
      <w:r w:rsidRPr="00EE5899">
        <w:rPr>
          <w:sz w:val="27"/>
          <w:szCs w:val="27"/>
        </w:rPr>
        <w:t xml:space="preserve">- все собственники помещений на общих собраниях собственников помещений аварийных многоквартирных домов, указанных в приложении № 1 к Программе, приняли единогласное решение об участии в Программе. </w:t>
      </w:r>
    </w:p>
    <w:p w:rsidR="007F68AE" w:rsidRPr="00EE5899" w:rsidRDefault="007F68AE" w:rsidP="007F68AE">
      <w:pPr>
        <w:ind w:firstLine="851"/>
        <w:jc w:val="center"/>
        <w:rPr>
          <w:sz w:val="27"/>
          <w:szCs w:val="27"/>
        </w:rPr>
      </w:pPr>
    </w:p>
    <w:p w:rsidR="007F68AE" w:rsidRPr="00D74953" w:rsidRDefault="007F68AE" w:rsidP="007F68AE">
      <w:pPr>
        <w:pStyle w:val="ConsPlusNormal"/>
        <w:numPr>
          <w:ilvl w:val="0"/>
          <w:numId w:val="10"/>
        </w:numPr>
        <w:ind w:left="0" w:firstLine="284"/>
        <w:jc w:val="center"/>
        <w:rPr>
          <w:rFonts w:ascii="Times New Roman" w:hAnsi="Times New Roman" w:cs="Times New Roman"/>
          <w:b/>
          <w:sz w:val="27"/>
          <w:szCs w:val="27"/>
        </w:rPr>
      </w:pPr>
      <w:r w:rsidRPr="00EE5899">
        <w:rPr>
          <w:rFonts w:ascii="Times New Roman" w:hAnsi="Times New Roman" w:cs="Times New Roman"/>
          <w:b/>
          <w:sz w:val="27"/>
          <w:szCs w:val="27"/>
        </w:rPr>
        <w:t>Объемы и источники финансирования Программы</w:t>
      </w:r>
    </w:p>
    <w:p w:rsidR="007F68AE" w:rsidRDefault="007F68AE" w:rsidP="007F68AE">
      <w:pPr>
        <w:ind w:left="360" w:right="-57"/>
        <w:jc w:val="both"/>
        <w:rPr>
          <w:sz w:val="27"/>
          <w:szCs w:val="27"/>
        </w:rPr>
      </w:pPr>
      <w:r w:rsidRPr="00EE5899">
        <w:rPr>
          <w:sz w:val="27"/>
          <w:szCs w:val="27"/>
        </w:rPr>
        <w:t xml:space="preserve">Общая стоимость выполнения </w:t>
      </w:r>
      <w:r w:rsidRPr="00F5749D">
        <w:rPr>
          <w:sz w:val="27"/>
          <w:szCs w:val="27"/>
        </w:rPr>
        <w:t>Программы</w:t>
      </w:r>
      <w:r>
        <w:rPr>
          <w:sz w:val="27"/>
          <w:szCs w:val="27"/>
        </w:rPr>
        <w:t xml:space="preserve"> составляет</w:t>
      </w:r>
    </w:p>
    <w:p w:rsidR="007F68AE" w:rsidRPr="00EE5899" w:rsidRDefault="007F68AE" w:rsidP="007F68AE">
      <w:pPr>
        <w:ind w:left="360" w:right="-57"/>
        <w:jc w:val="both"/>
        <w:rPr>
          <w:sz w:val="27"/>
          <w:szCs w:val="27"/>
        </w:rPr>
      </w:pPr>
      <w:r>
        <w:rPr>
          <w:sz w:val="27"/>
          <w:szCs w:val="27"/>
        </w:rPr>
        <w:t xml:space="preserve">155 850 656,50 руб. </w:t>
      </w:r>
      <w:r w:rsidRPr="00EE5899">
        <w:rPr>
          <w:sz w:val="27"/>
          <w:szCs w:val="27"/>
        </w:rPr>
        <w:t>в том числе за счет средств:</w:t>
      </w:r>
    </w:p>
    <w:p w:rsidR="007F68AE" w:rsidRPr="00222D53" w:rsidRDefault="007F68AE" w:rsidP="007F68AE">
      <w:pPr>
        <w:ind w:left="360" w:right="-57"/>
        <w:jc w:val="both"/>
        <w:rPr>
          <w:sz w:val="27"/>
          <w:szCs w:val="27"/>
        </w:rPr>
      </w:pPr>
      <w:r w:rsidRPr="00222D53">
        <w:rPr>
          <w:sz w:val="27"/>
          <w:szCs w:val="27"/>
        </w:rPr>
        <w:t xml:space="preserve">- Фонда содействия реформированию </w:t>
      </w:r>
      <w:proofErr w:type="spellStart"/>
      <w:r w:rsidRPr="00222D53">
        <w:rPr>
          <w:sz w:val="27"/>
          <w:szCs w:val="27"/>
        </w:rPr>
        <w:t>жилищн</w:t>
      </w:r>
      <w:proofErr w:type="gramStart"/>
      <w:r w:rsidRPr="00222D53">
        <w:rPr>
          <w:sz w:val="27"/>
          <w:szCs w:val="27"/>
        </w:rPr>
        <w:t>о</w:t>
      </w:r>
      <w:proofErr w:type="spellEnd"/>
      <w:r w:rsidRPr="00222D53">
        <w:rPr>
          <w:sz w:val="27"/>
          <w:szCs w:val="27"/>
        </w:rPr>
        <w:t>-</w:t>
      </w:r>
      <w:proofErr w:type="gramEnd"/>
      <w:r w:rsidRPr="00222D53">
        <w:rPr>
          <w:sz w:val="27"/>
          <w:szCs w:val="27"/>
        </w:rPr>
        <w:t xml:space="preserve"> коммунального хозяйства – 105 810 522,72 руб.;</w:t>
      </w:r>
    </w:p>
    <w:p w:rsidR="007F68AE" w:rsidRPr="00222D53" w:rsidRDefault="007F68AE" w:rsidP="007F68AE">
      <w:pPr>
        <w:ind w:left="360" w:right="-57"/>
        <w:jc w:val="both"/>
        <w:rPr>
          <w:sz w:val="27"/>
          <w:szCs w:val="27"/>
        </w:rPr>
      </w:pPr>
      <w:r w:rsidRPr="00222D53">
        <w:rPr>
          <w:sz w:val="27"/>
          <w:szCs w:val="27"/>
        </w:rPr>
        <w:t xml:space="preserve">- областного бюджета – 49 875 622,27 руб.;    </w:t>
      </w:r>
    </w:p>
    <w:p w:rsidR="007F68AE" w:rsidRPr="00F5749D" w:rsidRDefault="007F68AE" w:rsidP="007F68AE">
      <w:pPr>
        <w:ind w:left="360" w:right="-57"/>
        <w:jc w:val="both"/>
        <w:rPr>
          <w:sz w:val="27"/>
          <w:szCs w:val="27"/>
        </w:rPr>
      </w:pPr>
      <w:r w:rsidRPr="00222D53">
        <w:rPr>
          <w:sz w:val="27"/>
          <w:szCs w:val="27"/>
        </w:rPr>
        <w:t xml:space="preserve">- бюджета МО Ярцевское городское поселение – </w:t>
      </w:r>
      <w:r w:rsidRPr="00222D53">
        <w:rPr>
          <w:sz w:val="27"/>
          <w:szCs w:val="27"/>
        </w:rPr>
        <w:br/>
        <w:t>164 511,51 руб.</w:t>
      </w:r>
    </w:p>
    <w:p w:rsidR="007F68AE" w:rsidRDefault="007F68AE" w:rsidP="007F68AE">
      <w:pPr>
        <w:ind w:left="360" w:right="-57"/>
        <w:jc w:val="both"/>
        <w:rPr>
          <w:sz w:val="27"/>
          <w:szCs w:val="27"/>
        </w:rPr>
      </w:pPr>
    </w:p>
    <w:p w:rsidR="007F68AE" w:rsidRPr="00D74953" w:rsidRDefault="007F68AE" w:rsidP="007F68AE">
      <w:pPr>
        <w:ind w:left="360" w:right="-57"/>
        <w:jc w:val="both"/>
        <w:rPr>
          <w:sz w:val="27"/>
          <w:szCs w:val="27"/>
          <w:u w:val="single"/>
        </w:rPr>
      </w:pPr>
      <w:r w:rsidRPr="00D74953">
        <w:rPr>
          <w:sz w:val="27"/>
          <w:szCs w:val="27"/>
          <w:u w:val="single"/>
        </w:rPr>
        <w:t>Общая стоимость выполнения Программы</w:t>
      </w:r>
      <w:r>
        <w:rPr>
          <w:sz w:val="27"/>
          <w:szCs w:val="27"/>
          <w:u w:val="single"/>
        </w:rPr>
        <w:t xml:space="preserve"> </w:t>
      </w:r>
      <w:r w:rsidRPr="00D74953">
        <w:rPr>
          <w:sz w:val="27"/>
          <w:szCs w:val="27"/>
          <w:u w:val="single"/>
        </w:rPr>
        <w:t xml:space="preserve">на  2019-2020 годы составляет </w:t>
      </w:r>
    </w:p>
    <w:p w:rsidR="007F68AE" w:rsidRPr="00D74953" w:rsidRDefault="007F68AE" w:rsidP="007F68AE">
      <w:pPr>
        <w:ind w:left="360" w:right="-57"/>
        <w:jc w:val="both"/>
        <w:rPr>
          <w:sz w:val="27"/>
          <w:szCs w:val="27"/>
        </w:rPr>
      </w:pPr>
      <w:r w:rsidRPr="00D74953">
        <w:rPr>
          <w:sz w:val="27"/>
          <w:szCs w:val="27"/>
        </w:rPr>
        <w:t>4 647 780,90 руб., в том числе за счет средств:</w:t>
      </w:r>
    </w:p>
    <w:p w:rsidR="007F68AE" w:rsidRPr="00D74953" w:rsidRDefault="007F68AE" w:rsidP="007F68AE">
      <w:pPr>
        <w:ind w:left="360" w:right="-57"/>
        <w:jc w:val="both"/>
        <w:rPr>
          <w:sz w:val="27"/>
          <w:szCs w:val="27"/>
        </w:rPr>
      </w:pPr>
      <w:r w:rsidRPr="00D74953">
        <w:rPr>
          <w:sz w:val="27"/>
          <w:szCs w:val="27"/>
        </w:rPr>
        <w:t>- Фонда – 4 508 347,00 руб.;</w:t>
      </w:r>
    </w:p>
    <w:p w:rsidR="007F68AE" w:rsidRPr="00D74953" w:rsidRDefault="007F68AE" w:rsidP="007F68AE">
      <w:pPr>
        <w:ind w:left="360" w:right="-57"/>
        <w:jc w:val="both"/>
        <w:rPr>
          <w:sz w:val="27"/>
          <w:szCs w:val="27"/>
        </w:rPr>
      </w:pPr>
      <w:r w:rsidRPr="00D74953">
        <w:rPr>
          <w:sz w:val="27"/>
          <w:szCs w:val="27"/>
        </w:rPr>
        <w:t>- областного бюджета – 139 294,00 руб.;</w:t>
      </w:r>
    </w:p>
    <w:p w:rsidR="007F68AE" w:rsidRPr="00D74953" w:rsidRDefault="007F68AE" w:rsidP="007F68AE">
      <w:pPr>
        <w:ind w:left="360" w:right="-57"/>
        <w:jc w:val="both"/>
        <w:rPr>
          <w:sz w:val="27"/>
          <w:szCs w:val="27"/>
        </w:rPr>
      </w:pPr>
      <w:r w:rsidRPr="00D74953">
        <w:rPr>
          <w:sz w:val="27"/>
          <w:szCs w:val="27"/>
        </w:rPr>
        <w:t>- бюджета МО Ярцевское городское поселение – 139,90 руб.</w:t>
      </w:r>
    </w:p>
    <w:p w:rsidR="007F68AE" w:rsidRPr="00D74953" w:rsidRDefault="007F68AE" w:rsidP="007F68AE">
      <w:pPr>
        <w:ind w:left="360" w:right="-57"/>
        <w:jc w:val="both"/>
        <w:rPr>
          <w:sz w:val="27"/>
          <w:szCs w:val="27"/>
          <w:highlight w:val="yellow"/>
        </w:rPr>
      </w:pPr>
    </w:p>
    <w:p w:rsidR="007F68AE" w:rsidRPr="00D74953" w:rsidRDefault="007F68AE" w:rsidP="007F68AE">
      <w:pPr>
        <w:ind w:left="360" w:right="-57"/>
        <w:jc w:val="both"/>
        <w:rPr>
          <w:sz w:val="27"/>
          <w:szCs w:val="27"/>
          <w:u w:val="single"/>
        </w:rPr>
      </w:pPr>
      <w:r w:rsidRPr="00D74953">
        <w:rPr>
          <w:sz w:val="27"/>
          <w:szCs w:val="27"/>
          <w:u w:val="single"/>
        </w:rPr>
        <w:t xml:space="preserve">Общая стоимость выполнения Программы на 2020-2021 год составляет  </w:t>
      </w:r>
    </w:p>
    <w:p w:rsidR="007F68AE" w:rsidRPr="00D74953" w:rsidRDefault="007F68AE" w:rsidP="007F68AE">
      <w:pPr>
        <w:ind w:left="360" w:right="-57"/>
        <w:jc w:val="both"/>
        <w:rPr>
          <w:sz w:val="27"/>
          <w:szCs w:val="27"/>
        </w:rPr>
      </w:pPr>
      <w:r w:rsidRPr="006835C4">
        <w:rPr>
          <w:sz w:val="27"/>
          <w:szCs w:val="27"/>
        </w:rPr>
        <w:t>31</w:t>
      </w:r>
      <w:r>
        <w:rPr>
          <w:sz w:val="27"/>
          <w:szCs w:val="27"/>
        </w:rPr>
        <w:t> </w:t>
      </w:r>
      <w:r w:rsidRPr="006835C4">
        <w:rPr>
          <w:sz w:val="27"/>
          <w:szCs w:val="27"/>
        </w:rPr>
        <w:t>080</w:t>
      </w:r>
      <w:r>
        <w:rPr>
          <w:sz w:val="27"/>
          <w:szCs w:val="27"/>
        </w:rPr>
        <w:t xml:space="preserve"> </w:t>
      </w:r>
      <w:r w:rsidRPr="006835C4">
        <w:rPr>
          <w:sz w:val="27"/>
          <w:szCs w:val="27"/>
        </w:rPr>
        <w:t>678,95</w:t>
      </w:r>
      <w:r w:rsidRPr="00D74953">
        <w:rPr>
          <w:sz w:val="27"/>
          <w:szCs w:val="27"/>
        </w:rPr>
        <w:t xml:space="preserve"> руб., в том числе за счет средств:</w:t>
      </w:r>
    </w:p>
    <w:p w:rsidR="007F68AE" w:rsidRPr="00D74953" w:rsidRDefault="007F68AE" w:rsidP="007F68AE">
      <w:pPr>
        <w:ind w:left="360" w:right="-57"/>
        <w:jc w:val="both"/>
        <w:rPr>
          <w:sz w:val="27"/>
          <w:szCs w:val="27"/>
        </w:rPr>
      </w:pPr>
      <w:r w:rsidRPr="00D74953">
        <w:rPr>
          <w:sz w:val="27"/>
          <w:szCs w:val="27"/>
        </w:rPr>
        <w:t xml:space="preserve">- Фонда – </w:t>
      </w:r>
      <w:r>
        <w:rPr>
          <w:sz w:val="27"/>
          <w:szCs w:val="27"/>
        </w:rPr>
        <w:t>24 006 648,08</w:t>
      </w:r>
      <w:r w:rsidRPr="00D74953">
        <w:rPr>
          <w:sz w:val="27"/>
          <w:szCs w:val="27"/>
        </w:rPr>
        <w:t xml:space="preserve"> руб.;</w:t>
      </w:r>
    </w:p>
    <w:p w:rsidR="007F68AE" w:rsidRPr="006835C4" w:rsidRDefault="007F68AE" w:rsidP="007F68AE">
      <w:pPr>
        <w:ind w:left="360" w:right="-57"/>
        <w:jc w:val="both"/>
        <w:rPr>
          <w:sz w:val="27"/>
          <w:szCs w:val="27"/>
        </w:rPr>
      </w:pPr>
      <w:r w:rsidRPr="00D74953">
        <w:rPr>
          <w:sz w:val="27"/>
          <w:szCs w:val="27"/>
        </w:rPr>
        <w:t xml:space="preserve">- областного бюджета - </w:t>
      </w:r>
      <w:r w:rsidRPr="006835C4">
        <w:rPr>
          <w:sz w:val="27"/>
          <w:szCs w:val="27"/>
        </w:rPr>
        <w:t xml:space="preserve"> 7 042 936,0</w:t>
      </w:r>
      <w:r>
        <w:rPr>
          <w:sz w:val="27"/>
          <w:szCs w:val="27"/>
        </w:rPr>
        <w:t>8</w:t>
      </w:r>
      <w:r w:rsidRPr="006835C4">
        <w:rPr>
          <w:sz w:val="27"/>
          <w:szCs w:val="27"/>
        </w:rPr>
        <w:t xml:space="preserve">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t xml:space="preserve">- бюджета МО Ярцевское городское поселение – </w:t>
      </w:r>
      <w:r w:rsidRPr="00F10E20">
        <w:rPr>
          <w:sz w:val="27"/>
          <w:szCs w:val="27"/>
        </w:rPr>
        <w:t xml:space="preserve"> 31 094,7</w:t>
      </w:r>
      <w:r>
        <w:rPr>
          <w:sz w:val="27"/>
          <w:szCs w:val="27"/>
        </w:rPr>
        <w:t>9</w:t>
      </w:r>
      <w:r w:rsidRPr="00F10E20">
        <w:rPr>
          <w:sz w:val="27"/>
          <w:szCs w:val="27"/>
        </w:rPr>
        <w:t xml:space="preserve">   </w:t>
      </w:r>
      <w:r>
        <w:rPr>
          <w:sz w:val="27"/>
          <w:szCs w:val="27"/>
        </w:rPr>
        <w:t xml:space="preserve"> </w:t>
      </w:r>
      <w:r w:rsidRPr="00D74953">
        <w:rPr>
          <w:sz w:val="27"/>
          <w:szCs w:val="27"/>
        </w:rPr>
        <w:t xml:space="preserve">   </w:t>
      </w:r>
    </w:p>
    <w:p w:rsidR="007F68AE" w:rsidRPr="00D74953" w:rsidRDefault="007F68AE" w:rsidP="007F68AE">
      <w:pPr>
        <w:ind w:left="360" w:right="-57"/>
        <w:jc w:val="both"/>
        <w:rPr>
          <w:sz w:val="27"/>
          <w:szCs w:val="27"/>
        </w:rPr>
      </w:pPr>
      <w:r w:rsidRPr="00D74953">
        <w:rPr>
          <w:sz w:val="27"/>
          <w:szCs w:val="27"/>
        </w:rPr>
        <w:t>руб.</w:t>
      </w:r>
    </w:p>
    <w:p w:rsidR="007F68AE" w:rsidRPr="00D74953" w:rsidRDefault="007F68AE" w:rsidP="007F68AE">
      <w:pPr>
        <w:ind w:left="360" w:right="-57"/>
        <w:jc w:val="both"/>
        <w:rPr>
          <w:sz w:val="27"/>
          <w:szCs w:val="27"/>
          <w:highlight w:val="yellow"/>
        </w:rPr>
      </w:pPr>
    </w:p>
    <w:p w:rsidR="007F68AE" w:rsidRPr="00D74953" w:rsidRDefault="007F68AE" w:rsidP="007F68AE">
      <w:pPr>
        <w:ind w:left="360" w:right="-57"/>
        <w:jc w:val="both"/>
        <w:rPr>
          <w:sz w:val="27"/>
          <w:szCs w:val="27"/>
          <w:u w:val="single"/>
        </w:rPr>
      </w:pPr>
      <w:r w:rsidRPr="00D74953">
        <w:rPr>
          <w:sz w:val="27"/>
          <w:szCs w:val="27"/>
          <w:u w:val="single"/>
        </w:rPr>
        <w:t>Общая стоимость выполнения Программы на 2021-2022 год составляет</w:t>
      </w:r>
    </w:p>
    <w:p w:rsidR="007F68AE" w:rsidRPr="00D74953" w:rsidRDefault="007F68AE" w:rsidP="007F68AE">
      <w:pPr>
        <w:ind w:left="360" w:right="-57"/>
        <w:jc w:val="both"/>
        <w:rPr>
          <w:sz w:val="27"/>
          <w:szCs w:val="27"/>
        </w:rPr>
      </w:pPr>
      <w:r>
        <w:rPr>
          <w:sz w:val="27"/>
          <w:szCs w:val="27"/>
        </w:rPr>
        <w:t>11 975 527,89</w:t>
      </w:r>
      <w:r w:rsidRPr="00D74953">
        <w:rPr>
          <w:sz w:val="27"/>
          <w:szCs w:val="27"/>
        </w:rPr>
        <w:t xml:space="preserve"> руб., в том числе за счет средств:</w:t>
      </w:r>
    </w:p>
    <w:p w:rsidR="007F68AE" w:rsidRPr="00D74953" w:rsidRDefault="007F68AE" w:rsidP="007F68AE">
      <w:pPr>
        <w:ind w:left="360" w:right="-57"/>
        <w:jc w:val="both"/>
        <w:rPr>
          <w:sz w:val="27"/>
          <w:szCs w:val="27"/>
        </w:rPr>
      </w:pPr>
      <w:r w:rsidRPr="00D74953">
        <w:rPr>
          <w:sz w:val="27"/>
          <w:szCs w:val="27"/>
        </w:rPr>
        <w:t xml:space="preserve">- Фонда – </w:t>
      </w:r>
      <w:r w:rsidRPr="006835C4">
        <w:rPr>
          <w:sz w:val="27"/>
          <w:szCs w:val="27"/>
        </w:rPr>
        <w:t>8 483 633,66 р</w:t>
      </w:r>
      <w:r w:rsidRPr="00D74953">
        <w:rPr>
          <w:sz w:val="27"/>
          <w:szCs w:val="27"/>
        </w:rPr>
        <w:t>уб.;</w:t>
      </w:r>
    </w:p>
    <w:p w:rsidR="007F68AE" w:rsidRPr="00D74953" w:rsidRDefault="007F68AE" w:rsidP="007F68AE">
      <w:pPr>
        <w:ind w:left="360" w:right="-57"/>
        <w:jc w:val="both"/>
        <w:rPr>
          <w:sz w:val="27"/>
          <w:szCs w:val="27"/>
        </w:rPr>
      </w:pPr>
      <w:r w:rsidRPr="00D74953">
        <w:rPr>
          <w:sz w:val="27"/>
          <w:szCs w:val="27"/>
        </w:rPr>
        <w:t xml:space="preserve">- областного бюджета – </w:t>
      </w:r>
      <w:r>
        <w:rPr>
          <w:sz w:val="27"/>
          <w:szCs w:val="27"/>
        </w:rPr>
        <w:t>3 470 617,41</w:t>
      </w:r>
      <w:r w:rsidRPr="006835C4">
        <w:rPr>
          <w:sz w:val="27"/>
          <w:szCs w:val="27"/>
        </w:rPr>
        <w:t xml:space="preserve">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lastRenderedPageBreak/>
        <w:t xml:space="preserve">- бюджета МО Ярцевское городское поселение – </w:t>
      </w:r>
      <w:r>
        <w:rPr>
          <w:sz w:val="27"/>
          <w:szCs w:val="27"/>
        </w:rPr>
        <w:t>21 276,82</w:t>
      </w:r>
      <w:r w:rsidRPr="00D74953">
        <w:rPr>
          <w:sz w:val="27"/>
          <w:szCs w:val="27"/>
        </w:rPr>
        <w:t xml:space="preserve"> руб.</w:t>
      </w:r>
    </w:p>
    <w:p w:rsidR="007F68AE" w:rsidRPr="00D74953" w:rsidRDefault="007F68AE" w:rsidP="007F68AE">
      <w:pPr>
        <w:ind w:left="360" w:right="-57"/>
        <w:jc w:val="both"/>
        <w:rPr>
          <w:sz w:val="27"/>
          <w:szCs w:val="27"/>
        </w:rPr>
      </w:pPr>
    </w:p>
    <w:p w:rsidR="007F68AE" w:rsidRPr="00D74953" w:rsidRDefault="007F68AE" w:rsidP="007F68AE">
      <w:pPr>
        <w:ind w:left="360" w:right="-57"/>
        <w:jc w:val="both"/>
        <w:rPr>
          <w:sz w:val="27"/>
          <w:szCs w:val="27"/>
          <w:u w:val="single"/>
        </w:rPr>
      </w:pPr>
      <w:r w:rsidRPr="00D74953">
        <w:rPr>
          <w:sz w:val="27"/>
          <w:szCs w:val="27"/>
          <w:u w:val="single"/>
        </w:rPr>
        <w:t xml:space="preserve">Общая стоимость выполнения Программы на 2022-2023 год составляет </w:t>
      </w:r>
    </w:p>
    <w:p w:rsidR="007F68AE" w:rsidRPr="00D74953" w:rsidRDefault="007F68AE" w:rsidP="007F68AE">
      <w:pPr>
        <w:ind w:left="360" w:right="-57"/>
        <w:jc w:val="both"/>
        <w:rPr>
          <w:sz w:val="27"/>
          <w:szCs w:val="27"/>
        </w:rPr>
      </w:pPr>
      <w:r w:rsidRPr="00FC3102">
        <w:rPr>
          <w:sz w:val="27"/>
          <w:szCs w:val="27"/>
        </w:rPr>
        <w:t>35</w:t>
      </w:r>
      <w:r>
        <w:rPr>
          <w:sz w:val="27"/>
          <w:szCs w:val="27"/>
        </w:rPr>
        <w:t xml:space="preserve"> </w:t>
      </w:r>
      <w:r w:rsidRPr="00FC3102">
        <w:rPr>
          <w:sz w:val="27"/>
          <w:szCs w:val="27"/>
        </w:rPr>
        <w:t>430</w:t>
      </w:r>
      <w:r>
        <w:rPr>
          <w:sz w:val="27"/>
          <w:szCs w:val="27"/>
        </w:rPr>
        <w:t xml:space="preserve"> </w:t>
      </w:r>
      <w:r w:rsidRPr="00FC3102">
        <w:rPr>
          <w:sz w:val="27"/>
          <w:szCs w:val="27"/>
        </w:rPr>
        <w:t>294,17</w:t>
      </w:r>
      <w:r w:rsidRPr="006835C4">
        <w:rPr>
          <w:sz w:val="27"/>
          <w:szCs w:val="27"/>
        </w:rPr>
        <w:t xml:space="preserve"> руб</w:t>
      </w:r>
      <w:r w:rsidRPr="00D74953">
        <w:rPr>
          <w:sz w:val="27"/>
          <w:szCs w:val="27"/>
        </w:rPr>
        <w:t>., в том числе за счет средств:</w:t>
      </w:r>
    </w:p>
    <w:p w:rsidR="007F68AE" w:rsidRPr="00D74953" w:rsidRDefault="007F68AE" w:rsidP="007F68AE">
      <w:pPr>
        <w:ind w:left="360" w:right="-57"/>
        <w:jc w:val="both"/>
        <w:rPr>
          <w:sz w:val="27"/>
          <w:szCs w:val="27"/>
        </w:rPr>
      </w:pPr>
      <w:r w:rsidRPr="00D74953">
        <w:rPr>
          <w:sz w:val="27"/>
          <w:szCs w:val="27"/>
        </w:rPr>
        <w:t xml:space="preserve">- Фонда – </w:t>
      </w:r>
      <w:r w:rsidRPr="006835C4">
        <w:rPr>
          <w:sz w:val="27"/>
          <w:szCs w:val="27"/>
        </w:rPr>
        <w:t xml:space="preserve">14 482 773,27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t xml:space="preserve">- областного бюджета – </w:t>
      </w:r>
      <w:r w:rsidRPr="006835C4">
        <w:rPr>
          <w:sz w:val="27"/>
          <w:szCs w:val="27"/>
        </w:rPr>
        <w:t xml:space="preserve">20 911 520,90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t xml:space="preserve">- бюджета МО Ярцевское городское поселение – </w:t>
      </w:r>
      <w:r>
        <w:rPr>
          <w:sz w:val="27"/>
          <w:szCs w:val="27"/>
        </w:rPr>
        <w:t>36 000,00</w:t>
      </w:r>
      <w:r w:rsidRPr="00D74953">
        <w:rPr>
          <w:sz w:val="27"/>
          <w:szCs w:val="27"/>
        </w:rPr>
        <w:t xml:space="preserve"> руб.</w:t>
      </w:r>
    </w:p>
    <w:p w:rsidR="007F68AE" w:rsidRPr="00D74953" w:rsidRDefault="007F68AE" w:rsidP="007F68AE">
      <w:pPr>
        <w:ind w:left="360" w:right="-57"/>
        <w:jc w:val="both"/>
        <w:rPr>
          <w:sz w:val="27"/>
          <w:szCs w:val="27"/>
        </w:rPr>
      </w:pPr>
    </w:p>
    <w:p w:rsidR="007F68AE" w:rsidRPr="00D74953" w:rsidRDefault="007F68AE" w:rsidP="007F68AE">
      <w:pPr>
        <w:ind w:left="360" w:right="-57"/>
        <w:jc w:val="both"/>
        <w:rPr>
          <w:sz w:val="27"/>
          <w:szCs w:val="27"/>
          <w:u w:val="single"/>
        </w:rPr>
      </w:pPr>
      <w:r w:rsidRPr="00D74953">
        <w:rPr>
          <w:sz w:val="27"/>
          <w:szCs w:val="27"/>
          <w:u w:val="single"/>
        </w:rPr>
        <w:t xml:space="preserve">Общая стоимость выполнения Программы на 2023-2024 год составляет </w:t>
      </w:r>
    </w:p>
    <w:p w:rsidR="007F68AE" w:rsidRPr="00D74953" w:rsidRDefault="007F68AE" w:rsidP="007F68AE">
      <w:pPr>
        <w:ind w:left="360" w:right="-57"/>
        <w:jc w:val="both"/>
        <w:rPr>
          <w:sz w:val="27"/>
          <w:szCs w:val="27"/>
        </w:rPr>
      </w:pPr>
      <w:r w:rsidRPr="006E1908">
        <w:rPr>
          <w:sz w:val="27"/>
          <w:szCs w:val="27"/>
        </w:rPr>
        <w:t>46</w:t>
      </w:r>
      <w:r>
        <w:rPr>
          <w:sz w:val="27"/>
          <w:szCs w:val="27"/>
        </w:rPr>
        <w:t xml:space="preserve"> </w:t>
      </w:r>
      <w:r w:rsidRPr="006E1908">
        <w:rPr>
          <w:sz w:val="27"/>
          <w:szCs w:val="27"/>
        </w:rPr>
        <w:t>579</w:t>
      </w:r>
      <w:r>
        <w:rPr>
          <w:sz w:val="27"/>
          <w:szCs w:val="27"/>
        </w:rPr>
        <w:t xml:space="preserve"> </w:t>
      </w:r>
      <w:r w:rsidRPr="006E1908">
        <w:rPr>
          <w:sz w:val="27"/>
          <w:szCs w:val="27"/>
        </w:rPr>
        <w:t>362,38</w:t>
      </w:r>
      <w:r w:rsidRPr="00D74953">
        <w:rPr>
          <w:sz w:val="27"/>
          <w:szCs w:val="27"/>
        </w:rPr>
        <w:t xml:space="preserve"> руб., в том числе за счет средств:</w:t>
      </w:r>
    </w:p>
    <w:p w:rsidR="007F68AE" w:rsidRPr="00D74953" w:rsidRDefault="007F68AE" w:rsidP="007F68AE">
      <w:pPr>
        <w:ind w:left="360" w:right="-57"/>
        <w:jc w:val="both"/>
        <w:rPr>
          <w:sz w:val="27"/>
          <w:szCs w:val="27"/>
        </w:rPr>
      </w:pPr>
      <w:r w:rsidRPr="00D74953">
        <w:rPr>
          <w:sz w:val="27"/>
          <w:szCs w:val="27"/>
        </w:rPr>
        <w:t>- Фонда –</w:t>
      </w:r>
      <w:r w:rsidRPr="006E1908">
        <w:rPr>
          <w:sz w:val="27"/>
          <w:szCs w:val="27"/>
        </w:rPr>
        <w:t xml:space="preserve"> 28 978 882,96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t>- областного бюджета –</w:t>
      </w:r>
      <w:r w:rsidRPr="006E1908">
        <w:rPr>
          <w:sz w:val="27"/>
          <w:szCs w:val="27"/>
        </w:rPr>
        <w:t xml:space="preserve"> 17 553 479,42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t xml:space="preserve">- бюджета МО Ярцевское городское поселение – </w:t>
      </w:r>
      <w:r>
        <w:rPr>
          <w:sz w:val="27"/>
          <w:szCs w:val="27"/>
        </w:rPr>
        <w:t>47 000,00</w:t>
      </w:r>
      <w:r w:rsidRPr="00D74953">
        <w:rPr>
          <w:sz w:val="27"/>
          <w:szCs w:val="27"/>
        </w:rPr>
        <w:t xml:space="preserve">   </w:t>
      </w:r>
    </w:p>
    <w:p w:rsidR="007F68AE" w:rsidRPr="00D74953" w:rsidRDefault="007F68AE" w:rsidP="007F68AE">
      <w:pPr>
        <w:ind w:left="360" w:right="-57"/>
        <w:jc w:val="both"/>
        <w:rPr>
          <w:sz w:val="27"/>
          <w:szCs w:val="27"/>
        </w:rPr>
      </w:pPr>
      <w:r w:rsidRPr="00D74953">
        <w:rPr>
          <w:sz w:val="27"/>
          <w:szCs w:val="27"/>
        </w:rPr>
        <w:t xml:space="preserve"> руб.</w:t>
      </w:r>
    </w:p>
    <w:p w:rsidR="007F68AE" w:rsidRPr="00D74953" w:rsidRDefault="007F68AE" w:rsidP="007F68AE">
      <w:pPr>
        <w:ind w:left="360" w:right="-57"/>
        <w:jc w:val="both"/>
        <w:rPr>
          <w:sz w:val="27"/>
          <w:szCs w:val="27"/>
        </w:rPr>
      </w:pPr>
    </w:p>
    <w:p w:rsidR="007F68AE" w:rsidRPr="00D74953" w:rsidRDefault="007F68AE" w:rsidP="007F68AE">
      <w:pPr>
        <w:ind w:left="360" w:right="-57"/>
        <w:jc w:val="both"/>
        <w:rPr>
          <w:sz w:val="27"/>
          <w:szCs w:val="27"/>
          <w:u w:val="single"/>
        </w:rPr>
      </w:pPr>
      <w:r w:rsidRPr="00D74953">
        <w:rPr>
          <w:sz w:val="27"/>
          <w:szCs w:val="27"/>
          <w:u w:val="single"/>
        </w:rPr>
        <w:t xml:space="preserve">Общая стоимость выполнения Программы на 2024 -2025 год составляет </w:t>
      </w:r>
    </w:p>
    <w:p w:rsidR="007F68AE" w:rsidRPr="00D74953" w:rsidRDefault="007F68AE" w:rsidP="007F68AE">
      <w:pPr>
        <w:ind w:left="360"/>
        <w:jc w:val="both"/>
        <w:rPr>
          <w:sz w:val="27"/>
          <w:szCs w:val="27"/>
        </w:rPr>
      </w:pPr>
      <w:r w:rsidRPr="006E1908">
        <w:rPr>
          <w:sz w:val="27"/>
          <w:szCs w:val="27"/>
        </w:rPr>
        <w:t>26</w:t>
      </w:r>
      <w:r>
        <w:rPr>
          <w:sz w:val="27"/>
          <w:szCs w:val="27"/>
        </w:rPr>
        <w:t xml:space="preserve"> 137 012,21</w:t>
      </w:r>
      <w:r w:rsidRPr="00D74953">
        <w:rPr>
          <w:sz w:val="27"/>
          <w:szCs w:val="27"/>
        </w:rPr>
        <w:t xml:space="preserve"> руб., в том числе за счет средств:</w:t>
      </w:r>
    </w:p>
    <w:p w:rsidR="007F68AE" w:rsidRPr="00D74953" w:rsidRDefault="007F68AE" w:rsidP="007F68AE">
      <w:pPr>
        <w:ind w:left="360"/>
        <w:jc w:val="both"/>
        <w:rPr>
          <w:sz w:val="27"/>
          <w:szCs w:val="27"/>
        </w:rPr>
      </w:pPr>
      <w:r w:rsidRPr="00D74953">
        <w:rPr>
          <w:sz w:val="27"/>
          <w:szCs w:val="27"/>
        </w:rPr>
        <w:t>- Фонда –</w:t>
      </w:r>
      <w:r w:rsidRPr="006E1908">
        <w:rPr>
          <w:sz w:val="27"/>
          <w:szCs w:val="27"/>
        </w:rPr>
        <w:t xml:space="preserve"> 25 350 237,75</w:t>
      </w:r>
      <w:r w:rsidRPr="00D74953">
        <w:rPr>
          <w:sz w:val="27"/>
          <w:szCs w:val="27"/>
        </w:rPr>
        <w:t xml:space="preserve"> руб.;</w:t>
      </w:r>
    </w:p>
    <w:p w:rsidR="007F68AE" w:rsidRPr="00D74953" w:rsidRDefault="007F68AE" w:rsidP="007F68AE">
      <w:pPr>
        <w:ind w:left="360"/>
        <w:jc w:val="both"/>
        <w:rPr>
          <w:sz w:val="27"/>
          <w:szCs w:val="27"/>
        </w:rPr>
      </w:pPr>
      <w:r w:rsidRPr="00D74953">
        <w:rPr>
          <w:sz w:val="27"/>
          <w:szCs w:val="27"/>
        </w:rPr>
        <w:t xml:space="preserve">- областного бюджета – </w:t>
      </w:r>
      <w:r w:rsidRPr="006E1908">
        <w:rPr>
          <w:sz w:val="27"/>
          <w:szCs w:val="27"/>
        </w:rPr>
        <w:t xml:space="preserve">757 774,46 </w:t>
      </w:r>
      <w:r w:rsidRPr="00D74953">
        <w:rPr>
          <w:sz w:val="27"/>
          <w:szCs w:val="27"/>
        </w:rPr>
        <w:t>руб.;</w:t>
      </w:r>
    </w:p>
    <w:p w:rsidR="007F68AE" w:rsidRPr="00D74953" w:rsidRDefault="007F68AE" w:rsidP="007F68AE">
      <w:pPr>
        <w:ind w:left="360" w:right="-57"/>
        <w:jc w:val="both"/>
        <w:rPr>
          <w:sz w:val="27"/>
          <w:szCs w:val="27"/>
        </w:rPr>
      </w:pPr>
      <w:r w:rsidRPr="00D74953">
        <w:rPr>
          <w:sz w:val="27"/>
          <w:szCs w:val="27"/>
        </w:rPr>
        <w:t>- бюджета МО Ярцевское городское поселение –</w:t>
      </w:r>
      <w:r>
        <w:rPr>
          <w:sz w:val="27"/>
          <w:szCs w:val="27"/>
        </w:rPr>
        <w:t xml:space="preserve"> 29 000,00</w:t>
      </w:r>
      <w:r w:rsidRPr="00D74953">
        <w:rPr>
          <w:sz w:val="27"/>
          <w:szCs w:val="27"/>
        </w:rPr>
        <w:t xml:space="preserve"> руб.</w:t>
      </w:r>
    </w:p>
    <w:p w:rsidR="007F68AE" w:rsidRDefault="007F68AE" w:rsidP="007F68AE">
      <w:pPr>
        <w:pStyle w:val="ConsPlusNormal"/>
        <w:numPr>
          <w:ilvl w:val="0"/>
          <w:numId w:val="10"/>
        </w:numPr>
        <w:ind w:left="0" w:firstLine="284"/>
        <w:jc w:val="center"/>
        <w:rPr>
          <w:rFonts w:ascii="Times New Roman" w:hAnsi="Times New Roman" w:cs="Times New Roman"/>
          <w:b/>
          <w:sz w:val="27"/>
          <w:szCs w:val="27"/>
        </w:rPr>
      </w:pPr>
      <w:r w:rsidRPr="00EE5899">
        <w:rPr>
          <w:rFonts w:ascii="Times New Roman" w:hAnsi="Times New Roman" w:cs="Times New Roman"/>
          <w:b/>
          <w:sz w:val="27"/>
          <w:szCs w:val="27"/>
        </w:rPr>
        <w:t xml:space="preserve">Обоснование объема средств, </w:t>
      </w:r>
      <w:r>
        <w:rPr>
          <w:rFonts w:ascii="Times New Roman" w:hAnsi="Times New Roman" w:cs="Times New Roman"/>
          <w:b/>
          <w:sz w:val="27"/>
          <w:szCs w:val="27"/>
        </w:rPr>
        <w:br/>
      </w:r>
      <w:r w:rsidRPr="00EE5899">
        <w:rPr>
          <w:rFonts w:ascii="Times New Roman" w:hAnsi="Times New Roman" w:cs="Times New Roman"/>
          <w:b/>
          <w:sz w:val="27"/>
          <w:szCs w:val="27"/>
        </w:rPr>
        <w:t xml:space="preserve">предусмотренных на реализацию Программы </w:t>
      </w:r>
    </w:p>
    <w:p w:rsidR="007F68AE" w:rsidRPr="00EE5899" w:rsidRDefault="007F68AE" w:rsidP="007F68AE">
      <w:pPr>
        <w:pStyle w:val="ConsPlusNormal"/>
        <w:ind w:firstLine="540"/>
        <w:jc w:val="both"/>
        <w:rPr>
          <w:rFonts w:ascii="Times New Roman" w:hAnsi="Times New Roman" w:cs="Times New Roman"/>
          <w:sz w:val="27"/>
          <w:szCs w:val="27"/>
        </w:rPr>
      </w:pPr>
      <w:r w:rsidRPr="00F87432">
        <w:rPr>
          <w:rFonts w:ascii="Times New Roman" w:hAnsi="Times New Roman" w:cs="Times New Roman"/>
          <w:sz w:val="27"/>
          <w:szCs w:val="27"/>
        </w:rPr>
        <w:t xml:space="preserve">6.1. </w:t>
      </w:r>
      <w:proofErr w:type="gramStart"/>
      <w:r w:rsidRPr="00F87432">
        <w:rPr>
          <w:rFonts w:ascii="Times New Roman" w:hAnsi="Times New Roman" w:cs="Times New Roman"/>
          <w:sz w:val="27"/>
          <w:szCs w:val="27"/>
        </w:rPr>
        <w:t xml:space="preserve">Планируемая потребность в средствах на переселение граждан из аварийного жилищного фонда рассчитана исходя из планируемой стоимости приобретения жилых помещений и (или) строительства многоквартирных домов в расчете на один квадратный метр общей площади жилого помещения, но не выше стоимости, определенной на 2019 год в размере 32 893 рубля за один квадратный метр, утвержденной </w:t>
      </w:r>
      <w:hyperlink r:id="rId10" w:history="1">
        <w:r w:rsidRPr="00F87432">
          <w:rPr>
            <w:rFonts w:ascii="Times New Roman" w:hAnsi="Times New Roman" w:cs="Times New Roman"/>
            <w:sz w:val="27"/>
            <w:szCs w:val="27"/>
          </w:rPr>
          <w:t>Приказом</w:t>
        </w:r>
      </w:hyperlink>
      <w:r w:rsidRPr="00F87432">
        <w:rPr>
          <w:rFonts w:ascii="Times New Roman" w:hAnsi="Times New Roman" w:cs="Times New Roman"/>
          <w:sz w:val="27"/>
          <w:szCs w:val="27"/>
        </w:rPr>
        <w:t xml:space="preserve"> Министерства строительства и жилищно-коммунального хозяйства Российской Федерации</w:t>
      </w:r>
      <w:proofErr w:type="gramEnd"/>
      <w:r w:rsidRPr="00F87432">
        <w:rPr>
          <w:rFonts w:ascii="Times New Roman" w:hAnsi="Times New Roman" w:cs="Times New Roman"/>
          <w:sz w:val="27"/>
          <w:szCs w:val="27"/>
        </w:rPr>
        <w:t xml:space="preserve"> от 19.12.2018 № 822/</w:t>
      </w:r>
      <w:proofErr w:type="spellStart"/>
      <w:proofErr w:type="gramStart"/>
      <w:r w:rsidRPr="00F87432">
        <w:rPr>
          <w:rFonts w:ascii="Times New Roman" w:hAnsi="Times New Roman" w:cs="Times New Roman"/>
          <w:sz w:val="27"/>
          <w:szCs w:val="27"/>
        </w:rPr>
        <w:t>пр</w:t>
      </w:r>
      <w:proofErr w:type="spellEnd"/>
      <w:proofErr w:type="gramEnd"/>
      <w:r w:rsidRPr="00F87432">
        <w:rPr>
          <w:rFonts w:ascii="Times New Roman" w:hAnsi="Times New Roman" w:cs="Times New Roman"/>
          <w:sz w:val="27"/>
          <w:szCs w:val="27"/>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F87432">
        <w:rPr>
          <w:rFonts w:ascii="Times New Roman" w:hAnsi="Times New Roman" w:cs="Times New Roman"/>
          <w:sz w:val="27"/>
          <w:szCs w:val="27"/>
          <w:lang w:val="en-US"/>
        </w:rPr>
        <w:t>I</w:t>
      </w:r>
      <w:r w:rsidRPr="00F87432">
        <w:rPr>
          <w:rFonts w:ascii="Times New Roman" w:hAnsi="Times New Roman" w:cs="Times New Roman"/>
          <w:sz w:val="27"/>
          <w:szCs w:val="27"/>
        </w:rPr>
        <w:t xml:space="preserve"> квартал 2019 года».</w:t>
      </w:r>
      <w:r w:rsidRPr="00EE5899">
        <w:rPr>
          <w:rFonts w:ascii="Times New Roman" w:hAnsi="Times New Roman" w:cs="Times New Roman"/>
          <w:sz w:val="27"/>
          <w:szCs w:val="27"/>
        </w:rPr>
        <w:t xml:space="preserve"> </w:t>
      </w:r>
    </w:p>
    <w:p w:rsidR="007F68AE" w:rsidRPr="00EE5899" w:rsidRDefault="007F68AE" w:rsidP="007F68AE">
      <w:pPr>
        <w:autoSpaceDE w:val="0"/>
        <w:autoSpaceDN w:val="0"/>
        <w:adjustRightInd w:val="0"/>
        <w:ind w:firstLine="567"/>
        <w:jc w:val="both"/>
        <w:rPr>
          <w:sz w:val="27"/>
          <w:szCs w:val="27"/>
        </w:rPr>
      </w:pPr>
      <w:r w:rsidRPr="00EE5899">
        <w:rPr>
          <w:sz w:val="27"/>
          <w:szCs w:val="27"/>
        </w:rPr>
        <w:t xml:space="preserve">6.2. Средства финансовой поддержки Фонда и обязательной доли </w:t>
      </w:r>
      <w:proofErr w:type="spellStart"/>
      <w:r w:rsidRPr="00EE5899">
        <w:rPr>
          <w:sz w:val="27"/>
          <w:szCs w:val="27"/>
        </w:rPr>
        <w:t>софинансирования</w:t>
      </w:r>
      <w:proofErr w:type="spellEnd"/>
      <w:r w:rsidRPr="00EE5899">
        <w:rPr>
          <w:sz w:val="27"/>
          <w:szCs w:val="27"/>
        </w:rPr>
        <w:t xml:space="preserve"> за счет средств областного бюджета и местного бюджета расходуются в пределах расчетной стоимости жилых помещений. Расчетная стоимость жилого помещения в целях Программы определяется как произведение общей площади жилого помещения, равнозначного по общей площади жилому помещению, ранее занимаемому гражданами, подлежащими переселению, и предельной стоимости одного квадратного метра общей площади жилого помещения.</w:t>
      </w:r>
    </w:p>
    <w:p w:rsidR="007F68AE" w:rsidRPr="00EE5899" w:rsidRDefault="007F68AE" w:rsidP="007F68AE">
      <w:pPr>
        <w:widowControl w:val="0"/>
        <w:autoSpaceDE w:val="0"/>
        <w:autoSpaceDN w:val="0"/>
        <w:adjustRightInd w:val="0"/>
        <w:ind w:firstLine="540"/>
        <w:jc w:val="both"/>
        <w:rPr>
          <w:sz w:val="27"/>
          <w:szCs w:val="27"/>
        </w:rPr>
      </w:pPr>
      <w:r w:rsidRPr="00EE5899">
        <w:rPr>
          <w:sz w:val="27"/>
          <w:szCs w:val="27"/>
        </w:rPr>
        <w:t xml:space="preserve">6.3. </w:t>
      </w:r>
      <w:proofErr w:type="gramStart"/>
      <w:r w:rsidRPr="00EE5899">
        <w:rPr>
          <w:sz w:val="27"/>
          <w:szCs w:val="27"/>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площади жилого помещения на одного человека, а также оплата превышения стоимости жилого помещения в случае приобретения жилых помещений по цене одного квадратного метра общей площади жилого помещения большей</w:t>
      </w:r>
      <w:proofErr w:type="gramEnd"/>
      <w:r w:rsidRPr="00EE5899">
        <w:rPr>
          <w:sz w:val="27"/>
          <w:szCs w:val="27"/>
        </w:rPr>
        <w:t xml:space="preserve">, чем цена, установленная для Смоленской области уполномоченным федеральным органом исполнительной власти, финансирование расходов по оплате стоимости такого превышения </w:t>
      </w:r>
      <w:r w:rsidRPr="00EE5899">
        <w:rPr>
          <w:sz w:val="27"/>
          <w:szCs w:val="27"/>
        </w:rPr>
        <w:lastRenderedPageBreak/>
        <w:t>осуществляется за счет средств местного бюджета.</w:t>
      </w:r>
    </w:p>
    <w:p w:rsidR="007F68AE" w:rsidRPr="00EE5899" w:rsidRDefault="007F68AE" w:rsidP="007F68AE">
      <w:pPr>
        <w:pStyle w:val="ConsPlusNormal"/>
        <w:ind w:firstLine="540"/>
        <w:jc w:val="both"/>
        <w:rPr>
          <w:rFonts w:ascii="Times New Roman" w:hAnsi="Times New Roman" w:cs="Times New Roman"/>
          <w:sz w:val="27"/>
          <w:szCs w:val="27"/>
        </w:rPr>
      </w:pPr>
      <w:r w:rsidRPr="00EE5899">
        <w:rPr>
          <w:rFonts w:ascii="Times New Roman" w:hAnsi="Times New Roman" w:cs="Times New Roman"/>
          <w:sz w:val="27"/>
          <w:szCs w:val="27"/>
        </w:rPr>
        <w:t xml:space="preserve">6.4. </w:t>
      </w:r>
      <w:proofErr w:type="gramStart"/>
      <w:r w:rsidRPr="00EE5899">
        <w:rPr>
          <w:rFonts w:ascii="Times New Roman" w:hAnsi="Times New Roman" w:cs="Times New Roman"/>
          <w:sz w:val="27"/>
          <w:szCs w:val="27"/>
        </w:rPr>
        <w:t>В случае приобретения жилых помещений по цене одного квадратного метра общей площади жилого помещения меньшей, чем цена, установленная для Смоленской области уполномоченным федеральным органом исполнительной власти, средства Фонда, средства областного и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w:t>
      </w:r>
      <w:proofErr w:type="gramEnd"/>
      <w:r w:rsidRPr="00EE5899">
        <w:rPr>
          <w:rFonts w:ascii="Times New Roman" w:hAnsi="Times New Roman" w:cs="Times New Roman"/>
          <w:sz w:val="27"/>
          <w:szCs w:val="27"/>
        </w:rPr>
        <w:t xml:space="preserve">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7F68AE" w:rsidRPr="00EE5899" w:rsidRDefault="007F68AE" w:rsidP="007F68AE">
      <w:pPr>
        <w:widowControl w:val="0"/>
        <w:autoSpaceDE w:val="0"/>
        <w:autoSpaceDN w:val="0"/>
        <w:adjustRightInd w:val="0"/>
        <w:ind w:firstLine="540"/>
        <w:jc w:val="both"/>
        <w:rPr>
          <w:sz w:val="27"/>
          <w:szCs w:val="27"/>
        </w:rPr>
      </w:pPr>
    </w:p>
    <w:p w:rsidR="007F68AE" w:rsidRPr="00EE5899" w:rsidRDefault="007F68AE" w:rsidP="007F68AE">
      <w:pPr>
        <w:numPr>
          <w:ilvl w:val="0"/>
          <w:numId w:val="10"/>
        </w:numPr>
        <w:ind w:left="0" w:firstLine="284"/>
        <w:jc w:val="center"/>
        <w:rPr>
          <w:b/>
          <w:sz w:val="27"/>
          <w:szCs w:val="27"/>
        </w:rPr>
      </w:pPr>
      <w:r w:rsidRPr="00EE5899">
        <w:rPr>
          <w:b/>
          <w:sz w:val="27"/>
          <w:szCs w:val="27"/>
        </w:rPr>
        <w:t xml:space="preserve">Распределение долевого финансирования </w:t>
      </w:r>
    </w:p>
    <w:p w:rsidR="007F68AE" w:rsidRPr="00EE5899" w:rsidRDefault="007F68AE" w:rsidP="007F68AE">
      <w:pPr>
        <w:pStyle w:val="ConsPlusNormal"/>
        <w:widowControl/>
        <w:ind w:firstLine="709"/>
        <w:jc w:val="both"/>
        <w:rPr>
          <w:rFonts w:ascii="Times New Roman" w:hAnsi="Times New Roman" w:cs="Times New Roman"/>
          <w:sz w:val="27"/>
          <w:szCs w:val="27"/>
        </w:rPr>
      </w:pPr>
      <w:proofErr w:type="gramStart"/>
      <w:r w:rsidRPr="00EE5899">
        <w:rPr>
          <w:rFonts w:ascii="Times New Roman" w:hAnsi="Times New Roman" w:cs="Times New Roman"/>
          <w:sz w:val="27"/>
          <w:szCs w:val="27"/>
        </w:rPr>
        <w:t>Распределение средств Фонда, областного бюджета и бюджета МО Ярцевское городское поселение, предусмотренных на реализацию Программы, осуществлено пропорционально площади аварийных жилых помещений в многоквартирных домах,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 указанных в приложении № 1 к Программе, и представлено в таблице 2.</w:t>
      </w:r>
      <w:proofErr w:type="gramEnd"/>
    </w:p>
    <w:p w:rsidR="007F68AE" w:rsidRPr="00EE5899" w:rsidRDefault="007F68AE" w:rsidP="007F68AE">
      <w:pPr>
        <w:pStyle w:val="ConsPlusNormal"/>
        <w:widowControl/>
        <w:ind w:firstLine="709"/>
        <w:jc w:val="right"/>
        <w:rPr>
          <w:rFonts w:ascii="Times New Roman" w:hAnsi="Times New Roman" w:cs="Times New Roman"/>
          <w:sz w:val="27"/>
          <w:szCs w:val="27"/>
        </w:rPr>
      </w:pPr>
      <w:r>
        <w:rPr>
          <w:rFonts w:ascii="Times New Roman" w:hAnsi="Times New Roman" w:cs="Times New Roman"/>
          <w:sz w:val="27"/>
          <w:szCs w:val="27"/>
        </w:rPr>
        <w:br w:type="page"/>
      </w:r>
      <w:r w:rsidRPr="00EE5899">
        <w:rPr>
          <w:rFonts w:ascii="Times New Roman" w:hAnsi="Times New Roman" w:cs="Times New Roman"/>
          <w:sz w:val="27"/>
          <w:szCs w:val="27"/>
        </w:rPr>
        <w:lastRenderedPageBreak/>
        <w:t>Таблица 2</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663"/>
        <w:gridCol w:w="1526"/>
        <w:gridCol w:w="1984"/>
        <w:gridCol w:w="1770"/>
        <w:gridCol w:w="1506"/>
      </w:tblGrid>
      <w:tr w:rsidR="007F68AE" w:rsidRPr="00EE5899" w:rsidTr="00F41A4D">
        <w:trPr>
          <w:jc w:val="center"/>
        </w:trPr>
        <w:tc>
          <w:tcPr>
            <w:tcW w:w="229" w:type="pct"/>
            <w:vMerge w:val="restart"/>
            <w:vAlign w:val="center"/>
          </w:tcPr>
          <w:p w:rsidR="007F68AE" w:rsidRPr="00EE5899" w:rsidRDefault="007F68AE" w:rsidP="00F41A4D">
            <w:pPr>
              <w:pStyle w:val="ConsPlusNormal"/>
              <w:widowControl/>
              <w:ind w:left="-57" w:right="-57" w:firstLine="0"/>
              <w:jc w:val="center"/>
              <w:rPr>
                <w:rFonts w:ascii="Times New Roman" w:hAnsi="Times New Roman" w:cs="Times New Roman"/>
                <w:sz w:val="27"/>
                <w:szCs w:val="27"/>
              </w:rPr>
            </w:pPr>
            <w:r w:rsidRPr="00EE5899">
              <w:rPr>
                <w:rFonts w:ascii="Times New Roman" w:hAnsi="Times New Roman" w:cs="Times New Roman"/>
                <w:sz w:val="27"/>
                <w:szCs w:val="27"/>
              </w:rPr>
              <w:t xml:space="preserve">№ </w:t>
            </w:r>
            <w:proofErr w:type="spellStart"/>
            <w:proofErr w:type="gramStart"/>
            <w:r w:rsidRPr="00EE5899">
              <w:rPr>
                <w:rFonts w:ascii="Times New Roman" w:hAnsi="Times New Roman" w:cs="Times New Roman"/>
                <w:sz w:val="27"/>
                <w:szCs w:val="27"/>
              </w:rPr>
              <w:t>п</w:t>
            </w:r>
            <w:proofErr w:type="spellEnd"/>
            <w:proofErr w:type="gramEnd"/>
            <w:r w:rsidRPr="00EE5899">
              <w:rPr>
                <w:rFonts w:ascii="Times New Roman" w:hAnsi="Times New Roman" w:cs="Times New Roman"/>
                <w:sz w:val="27"/>
                <w:szCs w:val="27"/>
              </w:rPr>
              <w:t>/</w:t>
            </w:r>
            <w:proofErr w:type="spellStart"/>
            <w:r w:rsidRPr="00EE5899">
              <w:rPr>
                <w:rFonts w:ascii="Times New Roman" w:hAnsi="Times New Roman" w:cs="Times New Roman"/>
                <w:sz w:val="27"/>
                <w:szCs w:val="27"/>
              </w:rPr>
              <w:t>п</w:t>
            </w:r>
            <w:proofErr w:type="spellEnd"/>
          </w:p>
        </w:tc>
        <w:tc>
          <w:tcPr>
            <w:tcW w:w="1350" w:type="pct"/>
            <w:vMerge w:val="restar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Наименование муниципального образования Смоленской области</w:t>
            </w:r>
          </w:p>
        </w:tc>
        <w:tc>
          <w:tcPr>
            <w:tcW w:w="749" w:type="pct"/>
            <w:vMerge w:val="restart"/>
            <w:vAlign w:val="center"/>
          </w:tcPr>
          <w:p w:rsidR="007F68AE" w:rsidRPr="00EE5899" w:rsidRDefault="007F68AE" w:rsidP="00F41A4D">
            <w:pPr>
              <w:ind w:left="-57" w:right="-57"/>
              <w:jc w:val="center"/>
              <w:rPr>
                <w:sz w:val="27"/>
                <w:szCs w:val="27"/>
              </w:rPr>
            </w:pPr>
            <w:r w:rsidRPr="00EE5899">
              <w:rPr>
                <w:sz w:val="27"/>
                <w:szCs w:val="27"/>
              </w:rPr>
              <w:t>Расселяемая площадь жилых помещений</w:t>
            </w:r>
          </w:p>
          <w:p w:rsidR="007F68AE" w:rsidRPr="00EE5899" w:rsidRDefault="007F68AE" w:rsidP="00F41A4D">
            <w:pPr>
              <w:pStyle w:val="ConsPlusNormal"/>
              <w:widowControl/>
              <w:ind w:left="-57" w:right="-57" w:firstLine="0"/>
              <w:jc w:val="center"/>
              <w:rPr>
                <w:rFonts w:ascii="Times New Roman" w:hAnsi="Times New Roman" w:cs="Times New Roman"/>
                <w:sz w:val="27"/>
                <w:szCs w:val="27"/>
              </w:rPr>
            </w:pPr>
            <w:r w:rsidRPr="00EE5899">
              <w:rPr>
                <w:rFonts w:ascii="Times New Roman" w:hAnsi="Times New Roman" w:cs="Times New Roman"/>
                <w:sz w:val="27"/>
                <w:szCs w:val="27"/>
              </w:rPr>
              <w:t>(кв. м)</w:t>
            </w:r>
          </w:p>
        </w:tc>
        <w:tc>
          <w:tcPr>
            <w:tcW w:w="2672" w:type="pct"/>
            <w:gridSpan w:val="3"/>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Объем долевого финансирования Программы (руб.)</w:t>
            </w:r>
          </w:p>
        </w:tc>
      </w:tr>
      <w:tr w:rsidR="007F68AE" w:rsidRPr="00EE5899" w:rsidTr="00F41A4D">
        <w:trPr>
          <w:jc w:val="center"/>
        </w:trPr>
        <w:tc>
          <w:tcPr>
            <w:tcW w:w="229" w:type="pct"/>
            <w:vMerge/>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p>
        </w:tc>
        <w:tc>
          <w:tcPr>
            <w:tcW w:w="1350" w:type="pct"/>
            <w:vMerge/>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p>
        </w:tc>
        <w:tc>
          <w:tcPr>
            <w:tcW w:w="749" w:type="pct"/>
            <w:vMerge/>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p>
        </w:tc>
        <w:tc>
          <w:tcPr>
            <w:tcW w:w="1007"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за счет средств Фонда</w:t>
            </w:r>
          </w:p>
        </w:tc>
        <w:tc>
          <w:tcPr>
            <w:tcW w:w="89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за счет средств областного бюджета</w:t>
            </w:r>
          </w:p>
        </w:tc>
        <w:tc>
          <w:tcPr>
            <w:tcW w:w="766"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за счет средств местного бюджета</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2</w:t>
            </w:r>
          </w:p>
        </w:tc>
        <w:tc>
          <w:tcPr>
            <w:tcW w:w="74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3</w:t>
            </w:r>
          </w:p>
        </w:tc>
        <w:tc>
          <w:tcPr>
            <w:tcW w:w="1007"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4</w:t>
            </w:r>
          </w:p>
        </w:tc>
        <w:tc>
          <w:tcPr>
            <w:tcW w:w="89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5</w:t>
            </w:r>
          </w:p>
        </w:tc>
        <w:tc>
          <w:tcPr>
            <w:tcW w:w="766"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6</w:t>
            </w:r>
          </w:p>
        </w:tc>
      </w:tr>
      <w:tr w:rsidR="007F68AE" w:rsidRPr="00EE5899"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t>Итого по Программе за                             2019-2025 годы</w:t>
            </w:r>
          </w:p>
        </w:tc>
        <w:tc>
          <w:tcPr>
            <w:tcW w:w="749" w:type="pct"/>
            <w:vAlign w:val="center"/>
          </w:tcPr>
          <w:p w:rsidR="007F68AE" w:rsidRPr="0012147C" w:rsidRDefault="007F68AE" w:rsidP="00F41A4D">
            <w:pPr>
              <w:jc w:val="right"/>
              <w:rPr>
                <w:sz w:val="27"/>
                <w:szCs w:val="27"/>
              </w:rPr>
            </w:pPr>
            <w:r w:rsidRPr="0012147C">
              <w:rPr>
                <w:sz w:val="27"/>
                <w:szCs w:val="27"/>
              </w:rPr>
              <w:t>3 316,30</w:t>
            </w:r>
          </w:p>
        </w:tc>
        <w:tc>
          <w:tcPr>
            <w:tcW w:w="1007" w:type="pct"/>
            <w:vAlign w:val="center"/>
          </w:tcPr>
          <w:p w:rsidR="007F68AE" w:rsidRPr="0012147C" w:rsidRDefault="007F68AE" w:rsidP="00F41A4D">
            <w:pPr>
              <w:jc w:val="right"/>
              <w:rPr>
                <w:sz w:val="27"/>
                <w:szCs w:val="27"/>
              </w:rPr>
            </w:pPr>
            <w:r w:rsidRPr="0012147C">
              <w:rPr>
                <w:sz w:val="27"/>
                <w:szCs w:val="27"/>
              </w:rPr>
              <w:t>105 810 563,75</w:t>
            </w:r>
          </w:p>
        </w:tc>
        <w:tc>
          <w:tcPr>
            <w:tcW w:w="899" w:type="pct"/>
            <w:vAlign w:val="center"/>
          </w:tcPr>
          <w:p w:rsidR="007F68AE" w:rsidRPr="0012147C" w:rsidRDefault="007F68AE" w:rsidP="00F41A4D">
            <w:pPr>
              <w:jc w:val="right"/>
              <w:rPr>
                <w:sz w:val="27"/>
                <w:szCs w:val="27"/>
              </w:rPr>
            </w:pPr>
            <w:r w:rsidRPr="0012147C">
              <w:rPr>
                <w:sz w:val="27"/>
                <w:szCs w:val="27"/>
              </w:rPr>
              <w:t>32 163 076,30</w:t>
            </w:r>
          </w:p>
        </w:tc>
        <w:tc>
          <w:tcPr>
            <w:tcW w:w="766" w:type="pct"/>
            <w:vAlign w:val="center"/>
          </w:tcPr>
          <w:p w:rsidR="007F68AE" w:rsidRPr="0012147C" w:rsidRDefault="007F68AE" w:rsidP="00F41A4D">
            <w:pPr>
              <w:jc w:val="right"/>
              <w:rPr>
                <w:sz w:val="27"/>
                <w:szCs w:val="27"/>
              </w:rPr>
            </w:pPr>
            <w:r w:rsidRPr="0012147C">
              <w:rPr>
                <w:sz w:val="27"/>
                <w:szCs w:val="27"/>
              </w:rPr>
              <w:t xml:space="preserve">133 599,36 </w:t>
            </w:r>
          </w:p>
        </w:tc>
      </w:tr>
      <w:tr w:rsidR="007F68AE" w:rsidRPr="00EE5899" w:rsidTr="00F41A4D">
        <w:trPr>
          <w:jc w:val="center"/>
        </w:trPr>
        <w:tc>
          <w:tcPr>
            <w:tcW w:w="5000" w:type="pct"/>
            <w:gridSpan w:val="6"/>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b/>
                <w:sz w:val="27"/>
                <w:szCs w:val="27"/>
              </w:rPr>
              <w:t>2019</w:t>
            </w:r>
            <w:r>
              <w:rPr>
                <w:rFonts w:ascii="Times New Roman" w:hAnsi="Times New Roman" w:cs="Times New Roman"/>
                <w:b/>
                <w:sz w:val="27"/>
                <w:szCs w:val="27"/>
              </w:rPr>
              <w:t>-2020</w:t>
            </w:r>
            <w:r w:rsidRPr="00EE5899">
              <w:rPr>
                <w:rFonts w:ascii="Times New Roman" w:hAnsi="Times New Roman" w:cs="Times New Roman"/>
                <w:b/>
                <w:sz w:val="27"/>
                <w:szCs w:val="27"/>
              </w:rPr>
              <w:t xml:space="preserve"> год</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rPr>
                <w:sz w:val="27"/>
                <w:szCs w:val="27"/>
              </w:rPr>
            </w:pPr>
            <w:r w:rsidRPr="00EE5899">
              <w:rPr>
                <w:sz w:val="27"/>
                <w:szCs w:val="27"/>
              </w:rPr>
              <w:t>Ярцевское городское поселение Ярцевского района Смоленской области</w:t>
            </w:r>
          </w:p>
        </w:tc>
        <w:tc>
          <w:tcPr>
            <w:tcW w:w="749" w:type="pct"/>
            <w:vAlign w:val="center"/>
          </w:tcPr>
          <w:p w:rsidR="007F68AE" w:rsidRPr="00EE5899" w:rsidRDefault="007F68AE" w:rsidP="00F41A4D">
            <w:pPr>
              <w:jc w:val="right"/>
              <w:rPr>
                <w:sz w:val="27"/>
                <w:szCs w:val="27"/>
              </w:rPr>
            </w:pPr>
            <w:r w:rsidRPr="00EE5899">
              <w:rPr>
                <w:sz w:val="27"/>
                <w:szCs w:val="27"/>
              </w:rPr>
              <w:t>141,3</w:t>
            </w:r>
          </w:p>
        </w:tc>
        <w:tc>
          <w:tcPr>
            <w:tcW w:w="1007" w:type="pct"/>
            <w:vAlign w:val="center"/>
          </w:tcPr>
          <w:p w:rsidR="007F68AE" w:rsidRPr="00EE5899" w:rsidRDefault="007F68AE" w:rsidP="00F41A4D">
            <w:pPr>
              <w:pStyle w:val="ConsPlusNormal"/>
              <w:widowControl/>
              <w:ind w:firstLine="0"/>
              <w:jc w:val="right"/>
              <w:rPr>
                <w:rFonts w:ascii="Times New Roman" w:hAnsi="Times New Roman" w:cs="Times New Roman"/>
                <w:sz w:val="27"/>
                <w:szCs w:val="27"/>
              </w:rPr>
            </w:pPr>
            <w:r w:rsidRPr="00EE5899">
              <w:rPr>
                <w:rFonts w:ascii="Times New Roman" w:hAnsi="Times New Roman" w:cs="Times New Roman"/>
                <w:sz w:val="27"/>
                <w:szCs w:val="27"/>
              </w:rPr>
              <w:t>4 508 347,00</w:t>
            </w:r>
          </w:p>
        </w:tc>
        <w:tc>
          <w:tcPr>
            <w:tcW w:w="899" w:type="pct"/>
            <w:vAlign w:val="center"/>
          </w:tcPr>
          <w:p w:rsidR="007F68AE" w:rsidRPr="00EE5899" w:rsidRDefault="007F68AE" w:rsidP="00F41A4D">
            <w:pPr>
              <w:pStyle w:val="ConsPlusNormal"/>
              <w:widowControl/>
              <w:ind w:firstLine="0"/>
              <w:jc w:val="right"/>
              <w:rPr>
                <w:rFonts w:ascii="Times New Roman" w:hAnsi="Times New Roman" w:cs="Times New Roman"/>
                <w:sz w:val="27"/>
                <w:szCs w:val="27"/>
              </w:rPr>
            </w:pPr>
            <w:r w:rsidRPr="00EE5899">
              <w:rPr>
                <w:rFonts w:ascii="Times New Roman" w:hAnsi="Times New Roman" w:cs="Times New Roman"/>
                <w:sz w:val="27"/>
                <w:szCs w:val="27"/>
              </w:rPr>
              <w:t>139 294,00</w:t>
            </w:r>
          </w:p>
        </w:tc>
        <w:tc>
          <w:tcPr>
            <w:tcW w:w="766" w:type="pct"/>
            <w:vAlign w:val="center"/>
          </w:tcPr>
          <w:p w:rsidR="007F68AE" w:rsidRPr="00EE5899" w:rsidRDefault="007F68AE" w:rsidP="00F41A4D">
            <w:pPr>
              <w:pStyle w:val="ConsPlusNormal"/>
              <w:widowControl/>
              <w:ind w:firstLine="0"/>
              <w:jc w:val="right"/>
              <w:rPr>
                <w:rFonts w:ascii="Times New Roman" w:hAnsi="Times New Roman" w:cs="Times New Roman"/>
                <w:sz w:val="27"/>
                <w:szCs w:val="27"/>
              </w:rPr>
            </w:pPr>
            <w:r w:rsidRPr="00EE5899">
              <w:rPr>
                <w:rFonts w:ascii="Times New Roman" w:hAnsi="Times New Roman" w:cs="Times New Roman"/>
                <w:sz w:val="27"/>
                <w:szCs w:val="27"/>
              </w:rPr>
              <w:t>139,90</w:t>
            </w:r>
          </w:p>
        </w:tc>
      </w:tr>
      <w:tr w:rsidR="007F68AE" w:rsidRPr="00580CBA"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t xml:space="preserve">Итого по </w:t>
            </w:r>
            <w:r w:rsidRPr="00580CBA">
              <w:rPr>
                <w:rFonts w:ascii="Times New Roman" w:hAnsi="Times New Roman" w:cs="Times New Roman"/>
                <w:sz w:val="27"/>
                <w:szCs w:val="27"/>
              </w:rPr>
              <w:t>этапу 2019-2020 года</w:t>
            </w:r>
          </w:p>
        </w:tc>
        <w:tc>
          <w:tcPr>
            <w:tcW w:w="749" w:type="pct"/>
            <w:vAlign w:val="center"/>
          </w:tcPr>
          <w:p w:rsidR="007F68AE" w:rsidRPr="00580CBA" w:rsidRDefault="007F68AE" w:rsidP="00F41A4D">
            <w:pPr>
              <w:pStyle w:val="ConsPlusNormal"/>
              <w:widowControl/>
              <w:ind w:firstLine="0"/>
              <w:jc w:val="right"/>
              <w:rPr>
                <w:rFonts w:ascii="Times New Roman" w:hAnsi="Times New Roman" w:cs="Times New Roman"/>
                <w:sz w:val="27"/>
                <w:szCs w:val="27"/>
              </w:rPr>
            </w:pPr>
            <w:r w:rsidRPr="00580CBA">
              <w:rPr>
                <w:rFonts w:ascii="Times New Roman" w:hAnsi="Times New Roman" w:cs="Times New Roman"/>
                <w:sz w:val="27"/>
                <w:szCs w:val="27"/>
              </w:rPr>
              <w:t>141,3</w:t>
            </w:r>
          </w:p>
        </w:tc>
        <w:tc>
          <w:tcPr>
            <w:tcW w:w="1007" w:type="pct"/>
            <w:vAlign w:val="center"/>
          </w:tcPr>
          <w:p w:rsidR="007F68AE" w:rsidRPr="00EE5899" w:rsidRDefault="007F68AE" w:rsidP="00F41A4D">
            <w:pPr>
              <w:pStyle w:val="ConsPlusNormal"/>
              <w:widowControl/>
              <w:ind w:firstLine="0"/>
              <w:jc w:val="right"/>
              <w:rPr>
                <w:rFonts w:ascii="Times New Roman" w:hAnsi="Times New Roman" w:cs="Times New Roman"/>
                <w:sz w:val="27"/>
                <w:szCs w:val="27"/>
              </w:rPr>
            </w:pPr>
            <w:r w:rsidRPr="00EE5899">
              <w:rPr>
                <w:rFonts w:ascii="Times New Roman" w:hAnsi="Times New Roman" w:cs="Times New Roman"/>
                <w:sz w:val="27"/>
                <w:szCs w:val="27"/>
              </w:rPr>
              <w:t>4 508 347,00</w:t>
            </w:r>
          </w:p>
        </w:tc>
        <w:tc>
          <w:tcPr>
            <w:tcW w:w="899" w:type="pct"/>
            <w:vAlign w:val="center"/>
          </w:tcPr>
          <w:p w:rsidR="007F68AE" w:rsidRPr="00EE5899" w:rsidRDefault="007F68AE" w:rsidP="00F41A4D">
            <w:pPr>
              <w:pStyle w:val="ConsPlusNormal"/>
              <w:widowControl/>
              <w:ind w:firstLine="0"/>
              <w:jc w:val="right"/>
              <w:rPr>
                <w:rFonts w:ascii="Times New Roman" w:hAnsi="Times New Roman" w:cs="Times New Roman"/>
                <w:sz w:val="27"/>
                <w:szCs w:val="27"/>
              </w:rPr>
            </w:pPr>
            <w:r w:rsidRPr="00EE5899">
              <w:rPr>
                <w:rFonts w:ascii="Times New Roman" w:hAnsi="Times New Roman" w:cs="Times New Roman"/>
                <w:sz w:val="27"/>
                <w:szCs w:val="27"/>
              </w:rPr>
              <w:t>139 294,00</w:t>
            </w:r>
          </w:p>
        </w:tc>
        <w:tc>
          <w:tcPr>
            <w:tcW w:w="766" w:type="pct"/>
            <w:vAlign w:val="center"/>
          </w:tcPr>
          <w:p w:rsidR="007F68AE" w:rsidRPr="00EE5899" w:rsidRDefault="007F68AE" w:rsidP="00F41A4D">
            <w:pPr>
              <w:pStyle w:val="ConsPlusNormal"/>
              <w:widowControl/>
              <w:ind w:firstLine="0"/>
              <w:jc w:val="right"/>
              <w:rPr>
                <w:rFonts w:ascii="Times New Roman" w:hAnsi="Times New Roman" w:cs="Times New Roman"/>
                <w:sz w:val="27"/>
                <w:szCs w:val="27"/>
              </w:rPr>
            </w:pPr>
            <w:r w:rsidRPr="00EE5899">
              <w:rPr>
                <w:rFonts w:ascii="Times New Roman" w:hAnsi="Times New Roman" w:cs="Times New Roman"/>
                <w:sz w:val="27"/>
                <w:szCs w:val="27"/>
              </w:rPr>
              <w:t>139,90</w:t>
            </w:r>
          </w:p>
        </w:tc>
      </w:tr>
      <w:tr w:rsidR="007F68AE" w:rsidRPr="00EE5899" w:rsidTr="00F41A4D">
        <w:trPr>
          <w:jc w:val="center"/>
        </w:trPr>
        <w:tc>
          <w:tcPr>
            <w:tcW w:w="5000" w:type="pct"/>
            <w:gridSpan w:val="6"/>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b/>
                <w:sz w:val="27"/>
                <w:szCs w:val="27"/>
              </w:rPr>
              <w:t xml:space="preserve">2020 </w:t>
            </w:r>
            <w:r>
              <w:rPr>
                <w:rFonts w:ascii="Times New Roman" w:hAnsi="Times New Roman" w:cs="Times New Roman"/>
                <w:b/>
                <w:sz w:val="27"/>
                <w:szCs w:val="27"/>
              </w:rPr>
              <w:t>- 2021</w:t>
            </w:r>
            <w:r w:rsidRPr="00EE5899">
              <w:rPr>
                <w:rFonts w:ascii="Times New Roman" w:hAnsi="Times New Roman" w:cs="Times New Roman"/>
                <w:b/>
                <w:sz w:val="27"/>
                <w:szCs w:val="27"/>
              </w:rPr>
              <w:t>год</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rPr>
                <w:sz w:val="27"/>
                <w:szCs w:val="27"/>
              </w:rPr>
            </w:pPr>
            <w:r w:rsidRPr="00EE5899">
              <w:rPr>
                <w:sz w:val="27"/>
                <w:szCs w:val="27"/>
              </w:rPr>
              <w:t>Ярцевское городское поселение Ярцевского района Смоленской области</w:t>
            </w:r>
          </w:p>
        </w:tc>
        <w:tc>
          <w:tcPr>
            <w:tcW w:w="749" w:type="pct"/>
            <w:vAlign w:val="center"/>
          </w:tcPr>
          <w:p w:rsidR="007F68AE" w:rsidRPr="00EE5899" w:rsidRDefault="007F68AE" w:rsidP="00F41A4D">
            <w:pPr>
              <w:jc w:val="right"/>
              <w:rPr>
                <w:sz w:val="27"/>
                <w:szCs w:val="27"/>
              </w:rPr>
            </w:pPr>
            <w:r>
              <w:rPr>
                <w:sz w:val="27"/>
                <w:szCs w:val="27"/>
              </w:rPr>
              <w:t>752,41</w:t>
            </w:r>
          </w:p>
        </w:tc>
        <w:tc>
          <w:tcPr>
            <w:tcW w:w="1007" w:type="pct"/>
            <w:vAlign w:val="center"/>
          </w:tcPr>
          <w:p w:rsidR="007F68AE" w:rsidRPr="00EE5899" w:rsidRDefault="007F68AE" w:rsidP="00F41A4D">
            <w:pPr>
              <w:jc w:val="right"/>
              <w:rPr>
                <w:sz w:val="27"/>
                <w:szCs w:val="27"/>
              </w:rPr>
            </w:pPr>
            <w:r>
              <w:rPr>
                <w:sz w:val="27"/>
                <w:szCs w:val="27"/>
              </w:rPr>
              <w:t>24 006 648,08</w:t>
            </w:r>
          </w:p>
        </w:tc>
        <w:tc>
          <w:tcPr>
            <w:tcW w:w="899" w:type="pct"/>
            <w:vAlign w:val="center"/>
          </w:tcPr>
          <w:p w:rsidR="007F68AE" w:rsidRPr="00DE33A1" w:rsidRDefault="007F68AE" w:rsidP="00F41A4D">
            <w:pPr>
              <w:jc w:val="right"/>
              <w:rPr>
                <w:sz w:val="27"/>
                <w:szCs w:val="27"/>
              </w:rPr>
            </w:pPr>
            <w:r w:rsidRPr="006835C4">
              <w:rPr>
                <w:sz w:val="27"/>
                <w:szCs w:val="27"/>
              </w:rPr>
              <w:t>7 042 936,0</w:t>
            </w:r>
            <w:r>
              <w:rPr>
                <w:sz w:val="27"/>
                <w:szCs w:val="27"/>
              </w:rPr>
              <w:t>8</w:t>
            </w:r>
          </w:p>
        </w:tc>
        <w:tc>
          <w:tcPr>
            <w:tcW w:w="766" w:type="pct"/>
            <w:vAlign w:val="center"/>
          </w:tcPr>
          <w:p w:rsidR="007F68AE" w:rsidRPr="00EE5899" w:rsidRDefault="007F68AE" w:rsidP="00F41A4D">
            <w:pPr>
              <w:jc w:val="right"/>
              <w:rPr>
                <w:sz w:val="27"/>
                <w:szCs w:val="27"/>
              </w:rPr>
            </w:pPr>
            <w:r w:rsidRPr="00F10E20">
              <w:rPr>
                <w:sz w:val="27"/>
                <w:szCs w:val="27"/>
              </w:rPr>
              <w:t>31 094,7</w:t>
            </w:r>
            <w:r>
              <w:rPr>
                <w:sz w:val="27"/>
                <w:szCs w:val="27"/>
              </w:rPr>
              <w:t>9</w:t>
            </w:r>
          </w:p>
        </w:tc>
      </w:tr>
      <w:tr w:rsidR="007F68AE" w:rsidRPr="00EE5899"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t xml:space="preserve">Итого по </w:t>
            </w:r>
            <w:r>
              <w:rPr>
                <w:rFonts w:ascii="Times New Roman" w:hAnsi="Times New Roman" w:cs="Times New Roman"/>
                <w:sz w:val="27"/>
                <w:szCs w:val="27"/>
              </w:rPr>
              <w:t xml:space="preserve">этапу </w:t>
            </w:r>
            <w:r w:rsidRPr="00EE5899">
              <w:rPr>
                <w:rFonts w:ascii="Times New Roman" w:hAnsi="Times New Roman" w:cs="Times New Roman"/>
                <w:sz w:val="27"/>
                <w:szCs w:val="27"/>
              </w:rPr>
              <w:t>2020</w:t>
            </w:r>
            <w:r>
              <w:rPr>
                <w:rFonts w:ascii="Times New Roman" w:hAnsi="Times New Roman" w:cs="Times New Roman"/>
                <w:sz w:val="27"/>
                <w:szCs w:val="27"/>
              </w:rPr>
              <w:t>-2021</w:t>
            </w:r>
            <w:r w:rsidRPr="00EE5899">
              <w:rPr>
                <w:rFonts w:ascii="Times New Roman" w:hAnsi="Times New Roman" w:cs="Times New Roman"/>
                <w:sz w:val="27"/>
                <w:szCs w:val="27"/>
              </w:rPr>
              <w:t xml:space="preserve"> год</w:t>
            </w:r>
            <w:r>
              <w:rPr>
                <w:rFonts w:ascii="Times New Roman" w:hAnsi="Times New Roman" w:cs="Times New Roman"/>
                <w:sz w:val="27"/>
                <w:szCs w:val="27"/>
              </w:rPr>
              <w:t>а</w:t>
            </w:r>
          </w:p>
        </w:tc>
        <w:tc>
          <w:tcPr>
            <w:tcW w:w="749" w:type="pct"/>
            <w:vAlign w:val="center"/>
          </w:tcPr>
          <w:p w:rsidR="007F68AE" w:rsidRPr="00EE5899" w:rsidRDefault="007F68AE" w:rsidP="00F41A4D">
            <w:pPr>
              <w:jc w:val="right"/>
              <w:rPr>
                <w:sz w:val="27"/>
                <w:szCs w:val="27"/>
              </w:rPr>
            </w:pPr>
            <w:r>
              <w:rPr>
                <w:sz w:val="27"/>
                <w:szCs w:val="27"/>
              </w:rPr>
              <w:t>752,41</w:t>
            </w:r>
          </w:p>
        </w:tc>
        <w:tc>
          <w:tcPr>
            <w:tcW w:w="1007" w:type="pct"/>
            <w:vAlign w:val="center"/>
          </w:tcPr>
          <w:p w:rsidR="007F68AE" w:rsidRPr="00EE5899" w:rsidRDefault="007F68AE" w:rsidP="00F41A4D">
            <w:pPr>
              <w:jc w:val="right"/>
              <w:rPr>
                <w:sz w:val="27"/>
                <w:szCs w:val="27"/>
              </w:rPr>
            </w:pPr>
            <w:r>
              <w:rPr>
                <w:sz w:val="27"/>
                <w:szCs w:val="27"/>
              </w:rPr>
              <w:t>24 006 648,08</w:t>
            </w:r>
          </w:p>
        </w:tc>
        <w:tc>
          <w:tcPr>
            <w:tcW w:w="899" w:type="pct"/>
            <w:vAlign w:val="center"/>
          </w:tcPr>
          <w:p w:rsidR="007F68AE" w:rsidRPr="00DE33A1" w:rsidRDefault="007F68AE" w:rsidP="00F41A4D">
            <w:pPr>
              <w:jc w:val="right"/>
              <w:rPr>
                <w:sz w:val="27"/>
                <w:szCs w:val="27"/>
              </w:rPr>
            </w:pPr>
            <w:r w:rsidRPr="006835C4">
              <w:rPr>
                <w:sz w:val="27"/>
                <w:szCs w:val="27"/>
              </w:rPr>
              <w:t>7 042 936,0</w:t>
            </w:r>
            <w:r>
              <w:rPr>
                <w:sz w:val="27"/>
                <w:szCs w:val="27"/>
              </w:rPr>
              <w:t>8</w:t>
            </w:r>
          </w:p>
        </w:tc>
        <w:tc>
          <w:tcPr>
            <w:tcW w:w="766" w:type="pct"/>
            <w:vAlign w:val="center"/>
          </w:tcPr>
          <w:p w:rsidR="007F68AE" w:rsidRPr="00EE5899" w:rsidRDefault="007F68AE" w:rsidP="00F41A4D">
            <w:pPr>
              <w:jc w:val="right"/>
              <w:rPr>
                <w:sz w:val="27"/>
                <w:szCs w:val="27"/>
              </w:rPr>
            </w:pPr>
            <w:r w:rsidRPr="00F10E20">
              <w:rPr>
                <w:sz w:val="27"/>
                <w:szCs w:val="27"/>
              </w:rPr>
              <w:t>31 094,7</w:t>
            </w:r>
            <w:r>
              <w:rPr>
                <w:sz w:val="27"/>
                <w:szCs w:val="27"/>
              </w:rPr>
              <w:t>9</w:t>
            </w:r>
          </w:p>
        </w:tc>
      </w:tr>
      <w:tr w:rsidR="007F68AE" w:rsidRPr="00EE5899" w:rsidTr="00F41A4D">
        <w:trPr>
          <w:jc w:val="center"/>
        </w:trPr>
        <w:tc>
          <w:tcPr>
            <w:tcW w:w="5000" w:type="pct"/>
            <w:gridSpan w:val="6"/>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b/>
                <w:sz w:val="27"/>
                <w:szCs w:val="27"/>
              </w:rPr>
              <w:t>2021</w:t>
            </w:r>
            <w:r>
              <w:rPr>
                <w:rFonts w:ascii="Times New Roman" w:hAnsi="Times New Roman" w:cs="Times New Roman"/>
                <w:b/>
                <w:sz w:val="27"/>
                <w:szCs w:val="27"/>
              </w:rPr>
              <w:t>- 2022</w:t>
            </w:r>
            <w:r w:rsidRPr="00EE5899">
              <w:rPr>
                <w:rFonts w:ascii="Times New Roman" w:hAnsi="Times New Roman" w:cs="Times New Roman"/>
                <w:b/>
                <w:sz w:val="27"/>
                <w:szCs w:val="27"/>
              </w:rPr>
              <w:t xml:space="preserve"> год</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rPr>
                <w:sz w:val="27"/>
                <w:szCs w:val="27"/>
              </w:rPr>
            </w:pPr>
            <w:r w:rsidRPr="00EE5899">
              <w:rPr>
                <w:sz w:val="27"/>
                <w:szCs w:val="27"/>
              </w:rPr>
              <w:t>Ярцевское городское поселение Ярцевского района Смоленской области</w:t>
            </w:r>
          </w:p>
        </w:tc>
        <w:tc>
          <w:tcPr>
            <w:tcW w:w="749" w:type="pct"/>
            <w:vAlign w:val="center"/>
          </w:tcPr>
          <w:p w:rsidR="007F68AE" w:rsidRPr="00EE5899" w:rsidRDefault="007F68AE" w:rsidP="00F41A4D">
            <w:pPr>
              <w:jc w:val="right"/>
              <w:rPr>
                <w:sz w:val="27"/>
                <w:szCs w:val="27"/>
              </w:rPr>
            </w:pPr>
            <w:r>
              <w:rPr>
                <w:sz w:val="27"/>
                <w:szCs w:val="27"/>
              </w:rPr>
              <w:t>265,90</w:t>
            </w:r>
          </w:p>
        </w:tc>
        <w:tc>
          <w:tcPr>
            <w:tcW w:w="1007" w:type="pct"/>
            <w:vAlign w:val="center"/>
          </w:tcPr>
          <w:p w:rsidR="007F68AE" w:rsidRPr="00EE5899" w:rsidRDefault="007F68AE" w:rsidP="00F41A4D">
            <w:pPr>
              <w:jc w:val="right"/>
              <w:rPr>
                <w:sz w:val="27"/>
                <w:szCs w:val="27"/>
              </w:rPr>
            </w:pPr>
            <w:r w:rsidRPr="006835C4">
              <w:rPr>
                <w:sz w:val="27"/>
                <w:szCs w:val="27"/>
              </w:rPr>
              <w:t>8 483 633,66</w:t>
            </w:r>
          </w:p>
        </w:tc>
        <w:tc>
          <w:tcPr>
            <w:tcW w:w="899" w:type="pct"/>
            <w:vAlign w:val="center"/>
          </w:tcPr>
          <w:p w:rsidR="007F68AE" w:rsidRPr="00EE5899" w:rsidRDefault="007F68AE" w:rsidP="00F41A4D">
            <w:pPr>
              <w:jc w:val="right"/>
              <w:rPr>
                <w:sz w:val="27"/>
                <w:szCs w:val="27"/>
              </w:rPr>
            </w:pPr>
            <w:r>
              <w:rPr>
                <w:sz w:val="27"/>
                <w:szCs w:val="27"/>
              </w:rPr>
              <w:t>3 470 617,41</w:t>
            </w:r>
          </w:p>
        </w:tc>
        <w:tc>
          <w:tcPr>
            <w:tcW w:w="766" w:type="pct"/>
            <w:vAlign w:val="center"/>
          </w:tcPr>
          <w:p w:rsidR="007F68AE" w:rsidRPr="00EE5899" w:rsidRDefault="007F68AE" w:rsidP="00F41A4D">
            <w:pPr>
              <w:jc w:val="right"/>
              <w:rPr>
                <w:sz w:val="27"/>
                <w:szCs w:val="27"/>
              </w:rPr>
            </w:pPr>
            <w:r>
              <w:rPr>
                <w:sz w:val="27"/>
                <w:szCs w:val="27"/>
              </w:rPr>
              <w:t>21 276,82</w:t>
            </w:r>
          </w:p>
        </w:tc>
      </w:tr>
      <w:tr w:rsidR="007F68AE" w:rsidRPr="00EE5899"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t xml:space="preserve">Итого по </w:t>
            </w:r>
            <w:r>
              <w:rPr>
                <w:rFonts w:ascii="Times New Roman" w:hAnsi="Times New Roman" w:cs="Times New Roman"/>
                <w:sz w:val="27"/>
                <w:szCs w:val="27"/>
              </w:rPr>
              <w:t xml:space="preserve">этапу </w:t>
            </w:r>
            <w:r w:rsidRPr="00EE5899">
              <w:rPr>
                <w:rFonts w:ascii="Times New Roman" w:hAnsi="Times New Roman" w:cs="Times New Roman"/>
                <w:sz w:val="27"/>
                <w:szCs w:val="27"/>
              </w:rPr>
              <w:t>2021</w:t>
            </w:r>
            <w:r>
              <w:rPr>
                <w:rFonts w:ascii="Times New Roman" w:hAnsi="Times New Roman" w:cs="Times New Roman"/>
                <w:sz w:val="27"/>
                <w:szCs w:val="27"/>
              </w:rPr>
              <w:t>-2022 года</w:t>
            </w:r>
          </w:p>
        </w:tc>
        <w:tc>
          <w:tcPr>
            <w:tcW w:w="749" w:type="pct"/>
            <w:vAlign w:val="center"/>
          </w:tcPr>
          <w:p w:rsidR="007F68AE" w:rsidRPr="00EE5899" w:rsidRDefault="007F68AE" w:rsidP="00F41A4D">
            <w:pPr>
              <w:jc w:val="right"/>
              <w:rPr>
                <w:sz w:val="27"/>
                <w:szCs w:val="27"/>
              </w:rPr>
            </w:pPr>
            <w:r>
              <w:rPr>
                <w:sz w:val="27"/>
                <w:szCs w:val="27"/>
              </w:rPr>
              <w:t>265,90</w:t>
            </w:r>
          </w:p>
        </w:tc>
        <w:tc>
          <w:tcPr>
            <w:tcW w:w="1007" w:type="pct"/>
            <w:vAlign w:val="center"/>
          </w:tcPr>
          <w:p w:rsidR="007F68AE" w:rsidRPr="00EE5899" w:rsidRDefault="007F68AE" w:rsidP="00F41A4D">
            <w:pPr>
              <w:jc w:val="right"/>
              <w:rPr>
                <w:sz w:val="27"/>
                <w:szCs w:val="27"/>
              </w:rPr>
            </w:pPr>
            <w:r w:rsidRPr="006835C4">
              <w:rPr>
                <w:sz w:val="27"/>
                <w:szCs w:val="27"/>
              </w:rPr>
              <w:t>8 483 633,66</w:t>
            </w:r>
          </w:p>
        </w:tc>
        <w:tc>
          <w:tcPr>
            <w:tcW w:w="899" w:type="pct"/>
            <w:vAlign w:val="center"/>
          </w:tcPr>
          <w:p w:rsidR="007F68AE" w:rsidRPr="00EE5899" w:rsidRDefault="007F68AE" w:rsidP="00F41A4D">
            <w:pPr>
              <w:jc w:val="right"/>
              <w:rPr>
                <w:sz w:val="27"/>
                <w:szCs w:val="27"/>
              </w:rPr>
            </w:pPr>
            <w:r>
              <w:rPr>
                <w:sz w:val="27"/>
                <w:szCs w:val="27"/>
              </w:rPr>
              <w:t>3 470 617,41</w:t>
            </w:r>
          </w:p>
        </w:tc>
        <w:tc>
          <w:tcPr>
            <w:tcW w:w="766" w:type="pct"/>
            <w:vAlign w:val="center"/>
          </w:tcPr>
          <w:p w:rsidR="007F68AE" w:rsidRPr="00EE5899" w:rsidRDefault="007F68AE" w:rsidP="00F41A4D">
            <w:pPr>
              <w:jc w:val="right"/>
              <w:rPr>
                <w:sz w:val="27"/>
                <w:szCs w:val="27"/>
              </w:rPr>
            </w:pPr>
            <w:r>
              <w:rPr>
                <w:sz w:val="27"/>
                <w:szCs w:val="27"/>
              </w:rPr>
              <w:t>21 276,82</w:t>
            </w:r>
          </w:p>
        </w:tc>
      </w:tr>
      <w:tr w:rsidR="007F68AE" w:rsidRPr="00EE5899" w:rsidTr="00F41A4D">
        <w:trPr>
          <w:jc w:val="center"/>
        </w:trPr>
        <w:tc>
          <w:tcPr>
            <w:tcW w:w="5000" w:type="pct"/>
            <w:gridSpan w:val="6"/>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b/>
                <w:sz w:val="27"/>
                <w:szCs w:val="27"/>
              </w:rPr>
              <w:t>2022</w:t>
            </w:r>
            <w:r>
              <w:rPr>
                <w:rFonts w:ascii="Times New Roman" w:hAnsi="Times New Roman" w:cs="Times New Roman"/>
                <w:b/>
                <w:sz w:val="27"/>
                <w:szCs w:val="27"/>
              </w:rPr>
              <w:t>-2023</w:t>
            </w:r>
            <w:r w:rsidRPr="00EE5899">
              <w:rPr>
                <w:rFonts w:ascii="Times New Roman" w:hAnsi="Times New Roman" w:cs="Times New Roman"/>
                <w:b/>
                <w:sz w:val="27"/>
                <w:szCs w:val="27"/>
              </w:rPr>
              <w:t xml:space="preserve"> год</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rPr>
                <w:sz w:val="27"/>
                <w:szCs w:val="27"/>
              </w:rPr>
            </w:pPr>
            <w:r w:rsidRPr="00EE5899">
              <w:rPr>
                <w:sz w:val="27"/>
                <w:szCs w:val="27"/>
              </w:rPr>
              <w:t>Ярцевское городское поселение Ярцевского района Смоленской области</w:t>
            </w:r>
          </w:p>
        </w:tc>
        <w:tc>
          <w:tcPr>
            <w:tcW w:w="749" w:type="pct"/>
            <w:vAlign w:val="center"/>
          </w:tcPr>
          <w:p w:rsidR="007F68AE" w:rsidRPr="00EE5899" w:rsidRDefault="007F68AE" w:rsidP="00F41A4D">
            <w:pPr>
              <w:jc w:val="right"/>
              <w:rPr>
                <w:sz w:val="27"/>
                <w:szCs w:val="27"/>
              </w:rPr>
            </w:pPr>
            <w:r>
              <w:rPr>
                <w:sz w:val="27"/>
                <w:szCs w:val="27"/>
              </w:rPr>
              <w:t>453,92</w:t>
            </w:r>
            <w:r w:rsidRPr="00EE5899">
              <w:rPr>
                <w:sz w:val="27"/>
                <w:szCs w:val="27"/>
              </w:rPr>
              <w:t xml:space="preserve"> </w:t>
            </w:r>
          </w:p>
        </w:tc>
        <w:tc>
          <w:tcPr>
            <w:tcW w:w="1007" w:type="pct"/>
            <w:vAlign w:val="center"/>
          </w:tcPr>
          <w:p w:rsidR="007F68AE" w:rsidRPr="00EE5899" w:rsidRDefault="007F68AE" w:rsidP="00F41A4D">
            <w:pPr>
              <w:jc w:val="right"/>
              <w:rPr>
                <w:sz w:val="27"/>
                <w:szCs w:val="27"/>
              </w:rPr>
            </w:pPr>
            <w:r w:rsidRPr="006835C4">
              <w:rPr>
                <w:sz w:val="27"/>
                <w:szCs w:val="27"/>
              </w:rPr>
              <w:t>14 482 773,27</w:t>
            </w:r>
          </w:p>
        </w:tc>
        <w:tc>
          <w:tcPr>
            <w:tcW w:w="899" w:type="pct"/>
            <w:vAlign w:val="center"/>
          </w:tcPr>
          <w:p w:rsidR="007F68AE" w:rsidRPr="00EE5899" w:rsidRDefault="007F68AE" w:rsidP="00F41A4D">
            <w:pPr>
              <w:jc w:val="right"/>
              <w:rPr>
                <w:sz w:val="27"/>
                <w:szCs w:val="27"/>
              </w:rPr>
            </w:pPr>
            <w:r w:rsidRPr="006835C4">
              <w:rPr>
                <w:sz w:val="27"/>
                <w:szCs w:val="27"/>
              </w:rPr>
              <w:t>20 911 520,90</w:t>
            </w:r>
          </w:p>
        </w:tc>
        <w:tc>
          <w:tcPr>
            <w:tcW w:w="766" w:type="pct"/>
            <w:vAlign w:val="center"/>
          </w:tcPr>
          <w:p w:rsidR="007F68AE" w:rsidRPr="00EE5899" w:rsidRDefault="007F68AE" w:rsidP="00F41A4D">
            <w:pPr>
              <w:jc w:val="right"/>
              <w:rPr>
                <w:sz w:val="27"/>
                <w:szCs w:val="27"/>
              </w:rPr>
            </w:pPr>
            <w:r>
              <w:rPr>
                <w:sz w:val="27"/>
                <w:szCs w:val="27"/>
              </w:rPr>
              <w:t>36 000,00</w:t>
            </w:r>
          </w:p>
        </w:tc>
      </w:tr>
      <w:tr w:rsidR="007F68AE" w:rsidRPr="00EE5899"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t xml:space="preserve">Итого по </w:t>
            </w:r>
            <w:r>
              <w:rPr>
                <w:rFonts w:ascii="Times New Roman" w:hAnsi="Times New Roman" w:cs="Times New Roman"/>
                <w:sz w:val="27"/>
                <w:szCs w:val="27"/>
              </w:rPr>
              <w:t xml:space="preserve">этапу </w:t>
            </w:r>
            <w:r w:rsidRPr="00EE5899">
              <w:rPr>
                <w:rFonts w:ascii="Times New Roman" w:hAnsi="Times New Roman" w:cs="Times New Roman"/>
                <w:sz w:val="27"/>
                <w:szCs w:val="27"/>
              </w:rPr>
              <w:t>2022</w:t>
            </w:r>
            <w:r>
              <w:rPr>
                <w:rFonts w:ascii="Times New Roman" w:hAnsi="Times New Roman" w:cs="Times New Roman"/>
                <w:sz w:val="27"/>
                <w:szCs w:val="27"/>
              </w:rPr>
              <w:t>-2023 года</w:t>
            </w:r>
          </w:p>
        </w:tc>
        <w:tc>
          <w:tcPr>
            <w:tcW w:w="749" w:type="pct"/>
            <w:vAlign w:val="center"/>
          </w:tcPr>
          <w:p w:rsidR="007F68AE" w:rsidRPr="00EE5899" w:rsidRDefault="007F68AE" w:rsidP="00F41A4D">
            <w:pPr>
              <w:jc w:val="right"/>
              <w:rPr>
                <w:sz w:val="27"/>
                <w:szCs w:val="27"/>
              </w:rPr>
            </w:pPr>
            <w:r>
              <w:rPr>
                <w:sz w:val="27"/>
                <w:szCs w:val="27"/>
              </w:rPr>
              <w:t>453,92</w:t>
            </w:r>
          </w:p>
        </w:tc>
        <w:tc>
          <w:tcPr>
            <w:tcW w:w="1007" w:type="pct"/>
            <w:vAlign w:val="center"/>
          </w:tcPr>
          <w:p w:rsidR="007F68AE" w:rsidRPr="00EE5899" w:rsidRDefault="007F68AE" w:rsidP="00F41A4D">
            <w:pPr>
              <w:jc w:val="right"/>
              <w:rPr>
                <w:sz w:val="27"/>
                <w:szCs w:val="27"/>
              </w:rPr>
            </w:pPr>
            <w:r w:rsidRPr="006835C4">
              <w:rPr>
                <w:sz w:val="27"/>
                <w:szCs w:val="27"/>
              </w:rPr>
              <w:t>14 482 773,27</w:t>
            </w:r>
          </w:p>
        </w:tc>
        <w:tc>
          <w:tcPr>
            <w:tcW w:w="899" w:type="pct"/>
            <w:vAlign w:val="center"/>
          </w:tcPr>
          <w:p w:rsidR="007F68AE" w:rsidRPr="00EE5899" w:rsidRDefault="007F68AE" w:rsidP="00F41A4D">
            <w:pPr>
              <w:jc w:val="right"/>
              <w:rPr>
                <w:sz w:val="27"/>
                <w:szCs w:val="27"/>
              </w:rPr>
            </w:pPr>
            <w:r w:rsidRPr="006835C4">
              <w:rPr>
                <w:sz w:val="27"/>
                <w:szCs w:val="27"/>
              </w:rPr>
              <w:t>20 911 520,90</w:t>
            </w:r>
          </w:p>
        </w:tc>
        <w:tc>
          <w:tcPr>
            <w:tcW w:w="766" w:type="pct"/>
            <w:vAlign w:val="center"/>
          </w:tcPr>
          <w:p w:rsidR="007F68AE" w:rsidRPr="00EE5899" w:rsidRDefault="007F68AE" w:rsidP="00F41A4D">
            <w:pPr>
              <w:jc w:val="right"/>
              <w:rPr>
                <w:sz w:val="27"/>
                <w:szCs w:val="27"/>
              </w:rPr>
            </w:pPr>
            <w:r>
              <w:rPr>
                <w:sz w:val="27"/>
                <w:szCs w:val="27"/>
              </w:rPr>
              <w:t>36 000,00</w:t>
            </w:r>
          </w:p>
        </w:tc>
      </w:tr>
      <w:tr w:rsidR="007F68AE" w:rsidRPr="00EE5899" w:rsidTr="00F41A4D">
        <w:trPr>
          <w:jc w:val="center"/>
        </w:trPr>
        <w:tc>
          <w:tcPr>
            <w:tcW w:w="5000" w:type="pct"/>
            <w:gridSpan w:val="6"/>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b/>
                <w:sz w:val="27"/>
                <w:szCs w:val="27"/>
              </w:rPr>
              <w:t xml:space="preserve">2023 </w:t>
            </w:r>
            <w:r>
              <w:rPr>
                <w:rFonts w:ascii="Times New Roman" w:hAnsi="Times New Roman" w:cs="Times New Roman"/>
                <w:b/>
                <w:sz w:val="27"/>
                <w:szCs w:val="27"/>
              </w:rPr>
              <w:t xml:space="preserve">- 2024 </w:t>
            </w:r>
            <w:r w:rsidRPr="00EE5899">
              <w:rPr>
                <w:rFonts w:ascii="Times New Roman" w:hAnsi="Times New Roman" w:cs="Times New Roman"/>
                <w:b/>
                <w:sz w:val="27"/>
                <w:szCs w:val="27"/>
              </w:rPr>
              <w:t>год</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rPr>
                <w:sz w:val="27"/>
                <w:szCs w:val="27"/>
              </w:rPr>
            </w:pPr>
            <w:r w:rsidRPr="00EE5899">
              <w:rPr>
                <w:sz w:val="27"/>
                <w:szCs w:val="27"/>
              </w:rPr>
              <w:t>Ярцевское городское поселение Ярцевского района Смоленской области</w:t>
            </w:r>
          </w:p>
        </w:tc>
        <w:tc>
          <w:tcPr>
            <w:tcW w:w="749" w:type="pct"/>
            <w:vAlign w:val="center"/>
          </w:tcPr>
          <w:p w:rsidR="007F68AE" w:rsidRPr="00EE5899" w:rsidRDefault="007F68AE" w:rsidP="00F41A4D">
            <w:pPr>
              <w:jc w:val="right"/>
              <w:rPr>
                <w:sz w:val="27"/>
                <w:szCs w:val="27"/>
              </w:rPr>
            </w:pPr>
            <w:r>
              <w:rPr>
                <w:sz w:val="27"/>
                <w:szCs w:val="27"/>
              </w:rPr>
              <w:t>908,25</w:t>
            </w:r>
            <w:r w:rsidRPr="00EE5899">
              <w:rPr>
                <w:sz w:val="27"/>
                <w:szCs w:val="27"/>
              </w:rPr>
              <w:t xml:space="preserve"> </w:t>
            </w:r>
          </w:p>
        </w:tc>
        <w:tc>
          <w:tcPr>
            <w:tcW w:w="1007" w:type="pct"/>
            <w:vAlign w:val="center"/>
          </w:tcPr>
          <w:p w:rsidR="007F68AE" w:rsidRPr="00EE5899" w:rsidRDefault="007F68AE" w:rsidP="00F41A4D">
            <w:pPr>
              <w:jc w:val="right"/>
              <w:rPr>
                <w:sz w:val="27"/>
                <w:szCs w:val="27"/>
              </w:rPr>
            </w:pPr>
            <w:r w:rsidRPr="006E1908">
              <w:rPr>
                <w:sz w:val="27"/>
                <w:szCs w:val="27"/>
              </w:rPr>
              <w:t>28 978 882,96</w:t>
            </w:r>
          </w:p>
        </w:tc>
        <w:tc>
          <w:tcPr>
            <w:tcW w:w="899" w:type="pct"/>
            <w:vAlign w:val="center"/>
          </w:tcPr>
          <w:p w:rsidR="007F68AE" w:rsidRPr="00EE5899" w:rsidRDefault="007F68AE" w:rsidP="00F41A4D">
            <w:pPr>
              <w:jc w:val="right"/>
              <w:rPr>
                <w:sz w:val="27"/>
                <w:szCs w:val="27"/>
              </w:rPr>
            </w:pPr>
            <w:r w:rsidRPr="006E1908">
              <w:rPr>
                <w:sz w:val="27"/>
                <w:szCs w:val="27"/>
              </w:rPr>
              <w:t>17 553 479,42</w:t>
            </w:r>
          </w:p>
        </w:tc>
        <w:tc>
          <w:tcPr>
            <w:tcW w:w="766" w:type="pct"/>
            <w:vAlign w:val="center"/>
          </w:tcPr>
          <w:p w:rsidR="007F68AE" w:rsidRPr="00EE5899" w:rsidRDefault="007F68AE" w:rsidP="00F41A4D">
            <w:pPr>
              <w:jc w:val="right"/>
              <w:rPr>
                <w:sz w:val="27"/>
                <w:szCs w:val="27"/>
              </w:rPr>
            </w:pPr>
            <w:r>
              <w:rPr>
                <w:sz w:val="27"/>
                <w:szCs w:val="27"/>
              </w:rPr>
              <w:t>47 000,00</w:t>
            </w:r>
          </w:p>
        </w:tc>
      </w:tr>
      <w:tr w:rsidR="007F68AE" w:rsidRPr="00EE5899"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t xml:space="preserve">Итого по </w:t>
            </w:r>
            <w:r>
              <w:rPr>
                <w:rFonts w:ascii="Times New Roman" w:hAnsi="Times New Roman" w:cs="Times New Roman"/>
                <w:sz w:val="27"/>
                <w:szCs w:val="27"/>
              </w:rPr>
              <w:t xml:space="preserve">этапу </w:t>
            </w:r>
            <w:r w:rsidRPr="00EE5899">
              <w:rPr>
                <w:rFonts w:ascii="Times New Roman" w:hAnsi="Times New Roman" w:cs="Times New Roman"/>
                <w:sz w:val="27"/>
                <w:szCs w:val="27"/>
              </w:rPr>
              <w:t>2023</w:t>
            </w:r>
            <w:r>
              <w:rPr>
                <w:rFonts w:ascii="Times New Roman" w:hAnsi="Times New Roman" w:cs="Times New Roman"/>
                <w:sz w:val="27"/>
                <w:szCs w:val="27"/>
              </w:rPr>
              <w:t>-2024 года</w:t>
            </w:r>
          </w:p>
        </w:tc>
        <w:tc>
          <w:tcPr>
            <w:tcW w:w="749" w:type="pct"/>
            <w:vAlign w:val="center"/>
          </w:tcPr>
          <w:p w:rsidR="007F68AE" w:rsidRPr="00EE5899" w:rsidRDefault="007F68AE" w:rsidP="00F41A4D">
            <w:pPr>
              <w:jc w:val="right"/>
              <w:rPr>
                <w:sz w:val="27"/>
                <w:szCs w:val="27"/>
              </w:rPr>
            </w:pPr>
            <w:r>
              <w:rPr>
                <w:sz w:val="27"/>
                <w:szCs w:val="27"/>
              </w:rPr>
              <w:t>908,25</w:t>
            </w:r>
          </w:p>
        </w:tc>
        <w:tc>
          <w:tcPr>
            <w:tcW w:w="1007" w:type="pct"/>
            <w:vAlign w:val="center"/>
          </w:tcPr>
          <w:p w:rsidR="007F68AE" w:rsidRPr="00EE5899" w:rsidRDefault="007F68AE" w:rsidP="00F41A4D">
            <w:pPr>
              <w:jc w:val="right"/>
              <w:rPr>
                <w:sz w:val="27"/>
                <w:szCs w:val="27"/>
              </w:rPr>
            </w:pPr>
            <w:r w:rsidRPr="006E1908">
              <w:rPr>
                <w:sz w:val="27"/>
                <w:szCs w:val="27"/>
              </w:rPr>
              <w:t>28 978 882,96</w:t>
            </w:r>
          </w:p>
        </w:tc>
        <w:tc>
          <w:tcPr>
            <w:tcW w:w="899" w:type="pct"/>
            <w:vAlign w:val="center"/>
          </w:tcPr>
          <w:p w:rsidR="007F68AE" w:rsidRPr="00EE5899" w:rsidRDefault="007F68AE" w:rsidP="00F41A4D">
            <w:pPr>
              <w:jc w:val="right"/>
              <w:rPr>
                <w:sz w:val="27"/>
                <w:szCs w:val="27"/>
              </w:rPr>
            </w:pPr>
            <w:r w:rsidRPr="006E1908">
              <w:rPr>
                <w:sz w:val="27"/>
                <w:szCs w:val="27"/>
              </w:rPr>
              <w:t>17 553 479,42</w:t>
            </w:r>
          </w:p>
        </w:tc>
        <w:tc>
          <w:tcPr>
            <w:tcW w:w="766" w:type="pct"/>
            <w:vAlign w:val="center"/>
          </w:tcPr>
          <w:p w:rsidR="007F68AE" w:rsidRPr="00EE5899" w:rsidRDefault="007F68AE" w:rsidP="00F41A4D">
            <w:pPr>
              <w:jc w:val="right"/>
              <w:rPr>
                <w:sz w:val="27"/>
                <w:szCs w:val="27"/>
              </w:rPr>
            </w:pPr>
            <w:r>
              <w:rPr>
                <w:sz w:val="27"/>
                <w:szCs w:val="27"/>
              </w:rPr>
              <w:t>47 000,00</w:t>
            </w:r>
          </w:p>
        </w:tc>
      </w:tr>
      <w:tr w:rsidR="007F68AE" w:rsidRPr="00EE5899" w:rsidTr="00F41A4D">
        <w:trPr>
          <w:jc w:val="center"/>
        </w:trPr>
        <w:tc>
          <w:tcPr>
            <w:tcW w:w="5000" w:type="pct"/>
            <w:gridSpan w:val="6"/>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b/>
                <w:sz w:val="27"/>
                <w:szCs w:val="27"/>
              </w:rPr>
              <w:t xml:space="preserve">2024 </w:t>
            </w:r>
            <w:r>
              <w:rPr>
                <w:rFonts w:ascii="Times New Roman" w:hAnsi="Times New Roman" w:cs="Times New Roman"/>
                <w:b/>
                <w:sz w:val="27"/>
                <w:szCs w:val="27"/>
              </w:rPr>
              <w:t xml:space="preserve">– 2025 </w:t>
            </w:r>
            <w:r w:rsidRPr="00EE5899">
              <w:rPr>
                <w:rFonts w:ascii="Times New Roman" w:hAnsi="Times New Roman" w:cs="Times New Roman"/>
                <w:b/>
                <w:sz w:val="27"/>
                <w:szCs w:val="27"/>
              </w:rPr>
              <w:t>год</w:t>
            </w:r>
          </w:p>
        </w:tc>
      </w:tr>
      <w:tr w:rsidR="007F68AE" w:rsidRPr="00EE5899" w:rsidTr="00F41A4D">
        <w:trPr>
          <w:jc w:val="center"/>
        </w:trPr>
        <w:tc>
          <w:tcPr>
            <w:tcW w:w="229" w:type="pct"/>
            <w:vAlign w:val="center"/>
          </w:tcPr>
          <w:p w:rsidR="007F68AE" w:rsidRPr="00EE5899" w:rsidRDefault="007F68AE" w:rsidP="00F41A4D">
            <w:pPr>
              <w:pStyle w:val="ConsPlusNormal"/>
              <w:widowControl/>
              <w:ind w:firstLine="0"/>
              <w:jc w:val="center"/>
              <w:rPr>
                <w:rFonts w:ascii="Times New Roman" w:hAnsi="Times New Roman" w:cs="Times New Roman"/>
                <w:sz w:val="27"/>
                <w:szCs w:val="27"/>
              </w:rPr>
            </w:pPr>
            <w:r w:rsidRPr="00EE5899">
              <w:rPr>
                <w:rFonts w:ascii="Times New Roman" w:hAnsi="Times New Roman" w:cs="Times New Roman"/>
                <w:sz w:val="27"/>
                <w:szCs w:val="27"/>
              </w:rPr>
              <w:t>1</w:t>
            </w:r>
          </w:p>
        </w:tc>
        <w:tc>
          <w:tcPr>
            <w:tcW w:w="1350" w:type="pct"/>
            <w:vAlign w:val="center"/>
          </w:tcPr>
          <w:p w:rsidR="007F68AE" w:rsidRPr="00EE5899" w:rsidRDefault="007F68AE" w:rsidP="00F41A4D">
            <w:pPr>
              <w:rPr>
                <w:sz w:val="27"/>
                <w:szCs w:val="27"/>
              </w:rPr>
            </w:pPr>
            <w:r w:rsidRPr="00EE5899">
              <w:rPr>
                <w:sz w:val="27"/>
                <w:szCs w:val="27"/>
              </w:rPr>
              <w:t xml:space="preserve">Ярцевское городское поселение </w:t>
            </w:r>
            <w:r w:rsidRPr="00EE5899">
              <w:rPr>
                <w:sz w:val="27"/>
                <w:szCs w:val="27"/>
              </w:rPr>
              <w:lastRenderedPageBreak/>
              <w:t>Ярцевского района Смоленской области</w:t>
            </w:r>
          </w:p>
        </w:tc>
        <w:tc>
          <w:tcPr>
            <w:tcW w:w="749" w:type="pct"/>
            <w:vAlign w:val="center"/>
          </w:tcPr>
          <w:p w:rsidR="007F68AE" w:rsidRPr="00EE5899" w:rsidRDefault="007F68AE" w:rsidP="00F41A4D">
            <w:pPr>
              <w:jc w:val="right"/>
              <w:rPr>
                <w:sz w:val="27"/>
                <w:szCs w:val="27"/>
              </w:rPr>
            </w:pPr>
            <w:r>
              <w:rPr>
                <w:sz w:val="27"/>
                <w:szCs w:val="27"/>
              </w:rPr>
              <w:lastRenderedPageBreak/>
              <w:t>794,52</w:t>
            </w:r>
          </w:p>
        </w:tc>
        <w:tc>
          <w:tcPr>
            <w:tcW w:w="1007" w:type="pct"/>
            <w:vAlign w:val="center"/>
          </w:tcPr>
          <w:p w:rsidR="007F68AE" w:rsidRPr="00EE5899" w:rsidRDefault="007F68AE" w:rsidP="00F41A4D">
            <w:pPr>
              <w:jc w:val="right"/>
              <w:rPr>
                <w:sz w:val="27"/>
                <w:szCs w:val="27"/>
              </w:rPr>
            </w:pPr>
            <w:r w:rsidRPr="006E1908">
              <w:rPr>
                <w:sz w:val="27"/>
                <w:szCs w:val="27"/>
              </w:rPr>
              <w:t>25 350 237,75</w:t>
            </w:r>
          </w:p>
        </w:tc>
        <w:tc>
          <w:tcPr>
            <w:tcW w:w="899" w:type="pct"/>
            <w:vAlign w:val="center"/>
          </w:tcPr>
          <w:p w:rsidR="007F68AE" w:rsidRPr="00EE5899" w:rsidRDefault="007F68AE" w:rsidP="00F41A4D">
            <w:pPr>
              <w:jc w:val="right"/>
              <w:rPr>
                <w:sz w:val="27"/>
                <w:szCs w:val="27"/>
              </w:rPr>
            </w:pPr>
            <w:r w:rsidRPr="006E1908">
              <w:rPr>
                <w:sz w:val="27"/>
                <w:szCs w:val="27"/>
              </w:rPr>
              <w:t>757 774,46</w:t>
            </w:r>
          </w:p>
        </w:tc>
        <w:tc>
          <w:tcPr>
            <w:tcW w:w="766" w:type="pct"/>
            <w:vAlign w:val="center"/>
          </w:tcPr>
          <w:p w:rsidR="007F68AE" w:rsidRPr="00EE5899" w:rsidRDefault="007F68AE" w:rsidP="00F41A4D">
            <w:pPr>
              <w:jc w:val="right"/>
              <w:rPr>
                <w:sz w:val="27"/>
                <w:szCs w:val="27"/>
              </w:rPr>
            </w:pPr>
            <w:r>
              <w:rPr>
                <w:sz w:val="27"/>
                <w:szCs w:val="27"/>
              </w:rPr>
              <w:t>29 000,00</w:t>
            </w:r>
          </w:p>
        </w:tc>
      </w:tr>
      <w:tr w:rsidR="007F68AE" w:rsidRPr="00EE5899" w:rsidTr="00F41A4D">
        <w:trPr>
          <w:jc w:val="center"/>
        </w:trPr>
        <w:tc>
          <w:tcPr>
            <w:tcW w:w="1579" w:type="pct"/>
            <w:gridSpan w:val="2"/>
            <w:vAlign w:val="center"/>
          </w:tcPr>
          <w:p w:rsidR="007F68AE" w:rsidRPr="00EE5899" w:rsidRDefault="007F68AE" w:rsidP="00F41A4D">
            <w:pPr>
              <w:pStyle w:val="ConsPlusNormal"/>
              <w:widowControl/>
              <w:ind w:firstLine="0"/>
              <w:rPr>
                <w:rFonts w:ascii="Times New Roman" w:hAnsi="Times New Roman" w:cs="Times New Roman"/>
                <w:sz w:val="27"/>
                <w:szCs w:val="27"/>
              </w:rPr>
            </w:pPr>
            <w:r w:rsidRPr="00EE5899">
              <w:rPr>
                <w:rFonts w:ascii="Times New Roman" w:hAnsi="Times New Roman" w:cs="Times New Roman"/>
                <w:sz w:val="27"/>
                <w:szCs w:val="27"/>
              </w:rPr>
              <w:lastRenderedPageBreak/>
              <w:t>Итого по</w:t>
            </w:r>
            <w:r>
              <w:rPr>
                <w:rFonts w:ascii="Times New Roman" w:hAnsi="Times New Roman" w:cs="Times New Roman"/>
                <w:sz w:val="27"/>
                <w:szCs w:val="27"/>
              </w:rPr>
              <w:t xml:space="preserve"> этапу</w:t>
            </w:r>
            <w:r w:rsidRPr="00EE5899">
              <w:rPr>
                <w:rFonts w:ascii="Times New Roman" w:hAnsi="Times New Roman" w:cs="Times New Roman"/>
                <w:sz w:val="27"/>
                <w:szCs w:val="27"/>
              </w:rPr>
              <w:t xml:space="preserve"> 2024</w:t>
            </w:r>
            <w:r>
              <w:rPr>
                <w:rFonts w:ascii="Times New Roman" w:hAnsi="Times New Roman" w:cs="Times New Roman"/>
                <w:sz w:val="27"/>
                <w:szCs w:val="27"/>
              </w:rPr>
              <w:t>-2025 года</w:t>
            </w:r>
          </w:p>
        </w:tc>
        <w:tc>
          <w:tcPr>
            <w:tcW w:w="749" w:type="pct"/>
            <w:vAlign w:val="center"/>
          </w:tcPr>
          <w:p w:rsidR="007F68AE" w:rsidRPr="00EE5899" w:rsidRDefault="007F68AE" w:rsidP="00F41A4D">
            <w:pPr>
              <w:jc w:val="right"/>
              <w:rPr>
                <w:sz w:val="27"/>
                <w:szCs w:val="27"/>
              </w:rPr>
            </w:pPr>
            <w:r>
              <w:rPr>
                <w:sz w:val="27"/>
                <w:szCs w:val="27"/>
              </w:rPr>
              <w:t>794,52</w:t>
            </w:r>
          </w:p>
        </w:tc>
        <w:tc>
          <w:tcPr>
            <w:tcW w:w="1007" w:type="pct"/>
            <w:vAlign w:val="center"/>
          </w:tcPr>
          <w:p w:rsidR="007F68AE" w:rsidRPr="00EE5899" w:rsidRDefault="007F68AE" w:rsidP="00F41A4D">
            <w:pPr>
              <w:jc w:val="right"/>
              <w:rPr>
                <w:sz w:val="27"/>
                <w:szCs w:val="27"/>
              </w:rPr>
            </w:pPr>
            <w:r w:rsidRPr="006E1908">
              <w:rPr>
                <w:sz w:val="27"/>
                <w:szCs w:val="27"/>
              </w:rPr>
              <w:t>25 350 237,75</w:t>
            </w:r>
          </w:p>
        </w:tc>
        <w:tc>
          <w:tcPr>
            <w:tcW w:w="899" w:type="pct"/>
            <w:vAlign w:val="center"/>
          </w:tcPr>
          <w:p w:rsidR="007F68AE" w:rsidRPr="00EE5899" w:rsidRDefault="007F68AE" w:rsidP="00F41A4D">
            <w:pPr>
              <w:jc w:val="right"/>
              <w:rPr>
                <w:sz w:val="27"/>
                <w:szCs w:val="27"/>
              </w:rPr>
            </w:pPr>
            <w:r w:rsidRPr="006E1908">
              <w:rPr>
                <w:sz w:val="27"/>
                <w:szCs w:val="27"/>
              </w:rPr>
              <w:t>757 774,46</w:t>
            </w:r>
          </w:p>
        </w:tc>
        <w:tc>
          <w:tcPr>
            <w:tcW w:w="766" w:type="pct"/>
            <w:vAlign w:val="center"/>
          </w:tcPr>
          <w:p w:rsidR="007F68AE" w:rsidRPr="00EE5899" w:rsidRDefault="007F68AE" w:rsidP="00F41A4D">
            <w:pPr>
              <w:jc w:val="right"/>
              <w:rPr>
                <w:sz w:val="27"/>
                <w:szCs w:val="27"/>
              </w:rPr>
            </w:pPr>
            <w:r>
              <w:rPr>
                <w:sz w:val="27"/>
                <w:szCs w:val="27"/>
              </w:rPr>
              <w:t>29 000,00</w:t>
            </w:r>
          </w:p>
        </w:tc>
      </w:tr>
    </w:tbl>
    <w:p w:rsidR="007F68AE" w:rsidRPr="00EE5899" w:rsidRDefault="007F68AE" w:rsidP="007F68AE">
      <w:pPr>
        <w:widowControl w:val="0"/>
        <w:autoSpaceDE w:val="0"/>
        <w:autoSpaceDN w:val="0"/>
        <w:adjustRightInd w:val="0"/>
        <w:ind w:firstLine="540"/>
        <w:jc w:val="both"/>
        <w:rPr>
          <w:sz w:val="27"/>
          <w:szCs w:val="27"/>
        </w:rPr>
      </w:pPr>
    </w:p>
    <w:p w:rsidR="007F68AE" w:rsidRPr="00D74953" w:rsidRDefault="007F68AE" w:rsidP="007F68AE">
      <w:pPr>
        <w:numPr>
          <w:ilvl w:val="0"/>
          <w:numId w:val="10"/>
        </w:numPr>
        <w:tabs>
          <w:tab w:val="left" w:pos="709"/>
        </w:tabs>
        <w:jc w:val="center"/>
        <w:rPr>
          <w:b/>
          <w:sz w:val="27"/>
          <w:szCs w:val="27"/>
        </w:rPr>
      </w:pPr>
      <w:r w:rsidRPr="00EE5899">
        <w:rPr>
          <w:b/>
          <w:sz w:val="27"/>
          <w:szCs w:val="27"/>
        </w:rPr>
        <w:t>Показатели выполнения Программы</w:t>
      </w:r>
    </w:p>
    <w:p w:rsidR="007F68AE" w:rsidRPr="00EE5899" w:rsidRDefault="007F68AE" w:rsidP="007F68AE">
      <w:pPr>
        <w:tabs>
          <w:tab w:val="left" w:pos="709"/>
        </w:tabs>
        <w:ind w:firstLine="709"/>
        <w:jc w:val="both"/>
        <w:rPr>
          <w:sz w:val="27"/>
          <w:szCs w:val="27"/>
        </w:rPr>
      </w:pPr>
      <w:r w:rsidRPr="00EE5899">
        <w:rPr>
          <w:sz w:val="27"/>
          <w:szCs w:val="27"/>
        </w:rPr>
        <w:t>План реализации мероприят</w:t>
      </w:r>
      <w:r>
        <w:rPr>
          <w:sz w:val="27"/>
          <w:szCs w:val="27"/>
        </w:rPr>
        <w:t>и</w:t>
      </w:r>
      <w:r w:rsidRPr="00EE5899">
        <w:rPr>
          <w:sz w:val="27"/>
          <w:szCs w:val="27"/>
        </w:rPr>
        <w:t>й по переселению граждан из аварийного жилищного фонда, признанного таковым до 1 января 2017 года, по способам переселения приведен в приложении № 2 к Программе.</w:t>
      </w:r>
    </w:p>
    <w:p w:rsidR="007F68AE" w:rsidRPr="00EE5899" w:rsidRDefault="007F68AE" w:rsidP="007F68AE">
      <w:pPr>
        <w:tabs>
          <w:tab w:val="left" w:pos="709"/>
        </w:tabs>
        <w:ind w:firstLine="709"/>
        <w:jc w:val="both"/>
        <w:rPr>
          <w:sz w:val="27"/>
          <w:szCs w:val="27"/>
        </w:rPr>
      </w:pPr>
      <w:r w:rsidRPr="00EE5899">
        <w:rPr>
          <w:sz w:val="27"/>
          <w:szCs w:val="27"/>
        </w:rPr>
        <w:t>План мероприятий по переселению граждан из аварийного жилищного фонда, признанного таковым до 1 января 2017 года приведен в приложении № 3 к Программе.</w:t>
      </w:r>
    </w:p>
    <w:p w:rsidR="007F68AE" w:rsidRPr="00EE5899" w:rsidRDefault="007F68AE" w:rsidP="007F68AE">
      <w:pPr>
        <w:tabs>
          <w:tab w:val="left" w:pos="709"/>
        </w:tabs>
        <w:ind w:firstLine="709"/>
        <w:jc w:val="both"/>
        <w:rPr>
          <w:sz w:val="27"/>
          <w:szCs w:val="27"/>
        </w:rPr>
      </w:pPr>
      <w:r w:rsidRPr="00EE5899">
        <w:rPr>
          <w:sz w:val="27"/>
          <w:szCs w:val="27"/>
        </w:rPr>
        <w:t>Планируемые показатели выполнения Программы в целом по муниципальному образованию Ярцевское городское поселение Ярцевского района Смоленской области приведены в приложении № 4 к Программе.</w:t>
      </w:r>
    </w:p>
    <w:p w:rsidR="007F68AE" w:rsidRPr="00EE5899" w:rsidRDefault="007F68AE" w:rsidP="007F68AE">
      <w:pPr>
        <w:tabs>
          <w:tab w:val="left" w:pos="709"/>
        </w:tabs>
        <w:ind w:firstLine="709"/>
        <w:jc w:val="both"/>
        <w:rPr>
          <w:sz w:val="27"/>
          <w:szCs w:val="27"/>
        </w:rPr>
      </w:pPr>
    </w:p>
    <w:p w:rsidR="007F68AE" w:rsidRPr="00D74953" w:rsidRDefault="007F68AE" w:rsidP="007F68AE">
      <w:pPr>
        <w:numPr>
          <w:ilvl w:val="0"/>
          <w:numId w:val="10"/>
        </w:numPr>
        <w:ind w:left="0" w:firstLine="284"/>
        <w:jc w:val="center"/>
        <w:rPr>
          <w:b/>
          <w:sz w:val="27"/>
          <w:szCs w:val="27"/>
        </w:rPr>
      </w:pPr>
      <w:r w:rsidRPr="00EE5899">
        <w:rPr>
          <w:b/>
          <w:sz w:val="27"/>
          <w:szCs w:val="27"/>
        </w:rPr>
        <w:t xml:space="preserve">Управление Программой, организация и </w:t>
      </w:r>
      <w:proofErr w:type="gramStart"/>
      <w:r w:rsidRPr="00EE5899">
        <w:rPr>
          <w:b/>
          <w:sz w:val="27"/>
          <w:szCs w:val="27"/>
        </w:rPr>
        <w:t>контроль за</w:t>
      </w:r>
      <w:proofErr w:type="gramEnd"/>
      <w:r w:rsidRPr="00EE5899">
        <w:rPr>
          <w:b/>
          <w:sz w:val="27"/>
          <w:szCs w:val="27"/>
        </w:rPr>
        <w:t xml:space="preserve"> ее реализацией</w:t>
      </w:r>
    </w:p>
    <w:p w:rsidR="007F68AE" w:rsidRPr="00EE5899" w:rsidRDefault="007F68AE" w:rsidP="007F68AE">
      <w:pPr>
        <w:tabs>
          <w:tab w:val="left" w:pos="709"/>
        </w:tabs>
        <w:ind w:firstLine="709"/>
        <w:jc w:val="both"/>
        <w:rPr>
          <w:sz w:val="27"/>
          <w:szCs w:val="27"/>
        </w:rPr>
      </w:pPr>
      <w:proofErr w:type="gramStart"/>
      <w:r w:rsidRPr="00EE5899">
        <w:rPr>
          <w:sz w:val="27"/>
          <w:szCs w:val="27"/>
        </w:rPr>
        <w:t>Контроль за</w:t>
      </w:r>
      <w:proofErr w:type="gramEnd"/>
      <w:r w:rsidRPr="00EE5899">
        <w:rPr>
          <w:sz w:val="27"/>
          <w:szCs w:val="27"/>
        </w:rPr>
        <w:t xml:space="preserve"> ходом реализации Программы осуществляет Администрация муниципального образования «Ярцевский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w:t>
      </w:r>
    </w:p>
    <w:p w:rsidR="007F68AE" w:rsidRPr="00EE5899" w:rsidRDefault="007F68AE" w:rsidP="007F68AE">
      <w:pPr>
        <w:tabs>
          <w:tab w:val="left" w:pos="709"/>
        </w:tabs>
        <w:ind w:firstLine="851"/>
        <w:jc w:val="center"/>
        <w:rPr>
          <w:b/>
          <w:sz w:val="27"/>
          <w:szCs w:val="27"/>
        </w:rPr>
      </w:pPr>
    </w:p>
    <w:p w:rsidR="007F68AE" w:rsidRPr="00D74953" w:rsidRDefault="007F68AE" w:rsidP="007F68AE">
      <w:pPr>
        <w:numPr>
          <w:ilvl w:val="0"/>
          <w:numId w:val="10"/>
        </w:numPr>
        <w:ind w:left="0" w:firstLine="284"/>
        <w:jc w:val="center"/>
        <w:rPr>
          <w:b/>
          <w:sz w:val="27"/>
          <w:szCs w:val="27"/>
        </w:rPr>
      </w:pPr>
      <w:r w:rsidRPr="00EE5899">
        <w:rPr>
          <w:b/>
          <w:sz w:val="27"/>
          <w:szCs w:val="27"/>
        </w:rPr>
        <w:t>Информационное обеспечение Программы</w:t>
      </w:r>
    </w:p>
    <w:p w:rsidR="007F68AE" w:rsidRPr="00EE5899" w:rsidRDefault="007F68AE" w:rsidP="007F68AE">
      <w:pPr>
        <w:tabs>
          <w:tab w:val="left" w:pos="709"/>
        </w:tabs>
        <w:ind w:firstLine="709"/>
        <w:jc w:val="both"/>
        <w:rPr>
          <w:sz w:val="27"/>
          <w:szCs w:val="27"/>
        </w:rPr>
      </w:pPr>
      <w:r w:rsidRPr="00EE5899">
        <w:rPr>
          <w:sz w:val="27"/>
          <w:szCs w:val="27"/>
        </w:rPr>
        <w:t>10.1. В целях обеспечения полноты и достоверности информации, необходимой собственникам и нанимателям жилых помещений в многоквартирных домах, признанных в установленном порядке аварийными и подлежащими сносу в связи с физическим износом в процессе их эксплуатации, Администрация муниципального образования «Ярцевский район» Смоленской области обеспечивает своевременность, доступность и доходчивость информации:</w:t>
      </w:r>
    </w:p>
    <w:p w:rsidR="007F68AE" w:rsidRPr="00EE5899" w:rsidRDefault="007F68AE" w:rsidP="007F68AE">
      <w:pPr>
        <w:tabs>
          <w:tab w:val="left" w:pos="709"/>
        </w:tabs>
        <w:ind w:firstLine="709"/>
        <w:jc w:val="both"/>
        <w:rPr>
          <w:sz w:val="27"/>
          <w:szCs w:val="27"/>
        </w:rPr>
      </w:pPr>
      <w:r w:rsidRPr="00EE5899">
        <w:rPr>
          <w:sz w:val="27"/>
          <w:szCs w:val="27"/>
        </w:rPr>
        <w:t>- о подготовке и принятии Программы;</w:t>
      </w:r>
    </w:p>
    <w:p w:rsidR="007F68AE" w:rsidRPr="00EE5899" w:rsidRDefault="007F68AE" w:rsidP="007F68AE">
      <w:pPr>
        <w:tabs>
          <w:tab w:val="left" w:pos="709"/>
        </w:tabs>
        <w:ind w:firstLine="709"/>
        <w:jc w:val="both"/>
        <w:rPr>
          <w:sz w:val="27"/>
          <w:szCs w:val="27"/>
        </w:rPr>
      </w:pPr>
      <w:r w:rsidRPr="00EE5899">
        <w:rPr>
          <w:sz w:val="27"/>
          <w:szCs w:val="27"/>
        </w:rPr>
        <w:t>- о ходе реализации Программы;</w:t>
      </w:r>
    </w:p>
    <w:p w:rsidR="007F68AE" w:rsidRPr="00EE5899" w:rsidRDefault="007F68AE" w:rsidP="007F68AE">
      <w:pPr>
        <w:tabs>
          <w:tab w:val="left" w:pos="709"/>
        </w:tabs>
        <w:ind w:firstLine="709"/>
        <w:jc w:val="both"/>
        <w:rPr>
          <w:sz w:val="27"/>
          <w:szCs w:val="27"/>
        </w:rPr>
      </w:pPr>
      <w:r w:rsidRPr="00EE5899">
        <w:rPr>
          <w:sz w:val="27"/>
          <w:szCs w:val="27"/>
        </w:rPr>
        <w:t>- о планируемых и фактических результатах выполнения Программы.</w:t>
      </w:r>
    </w:p>
    <w:p w:rsidR="007F68AE" w:rsidRPr="00EE5899" w:rsidRDefault="007F68AE" w:rsidP="007F68AE">
      <w:pPr>
        <w:tabs>
          <w:tab w:val="left" w:pos="709"/>
        </w:tabs>
        <w:ind w:firstLine="709"/>
        <w:jc w:val="both"/>
        <w:rPr>
          <w:sz w:val="27"/>
          <w:szCs w:val="27"/>
        </w:rPr>
      </w:pPr>
      <w:r w:rsidRPr="00EE5899">
        <w:rPr>
          <w:sz w:val="27"/>
          <w:szCs w:val="27"/>
        </w:rPr>
        <w:t>10.2. Информация о подготовке и реализации Программы предоставляется собственникам и нанимателям жилых помещений с использованием всех доступных средств массовой информации, включая:</w:t>
      </w:r>
    </w:p>
    <w:p w:rsidR="007F68AE" w:rsidRPr="00EE5899" w:rsidRDefault="007F68AE" w:rsidP="007F68AE">
      <w:pPr>
        <w:tabs>
          <w:tab w:val="left" w:pos="709"/>
        </w:tabs>
        <w:ind w:firstLine="709"/>
        <w:jc w:val="both"/>
        <w:rPr>
          <w:sz w:val="27"/>
          <w:szCs w:val="27"/>
        </w:rPr>
      </w:pPr>
      <w:r w:rsidRPr="00EE5899">
        <w:rPr>
          <w:sz w:val="27"/>
          <w:szCs w:val="27"/>
        </w:rPr>
        <w:t>- официальный сайт в сети «Интернет» Администрации муниципального образования «Ярцевский район» Смоленской области;</w:t>
      </w:r>
    </w:p>
    <w:p w:rsidR="007F68AE" w:rsidRPr="00EE5899" w:rsidRDefault="007F68AE" w:rsidP="007F68AE">
      <w:pPr>
        <w:tabs>
          <w:tab w:val="left" w:pos="709"/>
        </w:tabs>
        <w:ind w:firstLine="709"/>
        <w:jc w:val="both"/>
        <w:rPr>
          <w:sz w:val="27"/>
          <w:szCs w:val="27"/>
        </w:rPr>
      </w:pPr>
      <w:r w:rsidRPr="00EE5899">
        <w:rPr>
          <w:sz w:val="27"/>
          <w:szCs w:val="27"/>
        </w:rPr>
        <w:t xml:space="preserve"> - средства массовой информации муниципального образования «Ярцевский район» Смоленской области.</w:t>
      </w:r>
    </w:p>
    <w:p w:rsidR="007F68AE" w:rsidRPr="00F23314" w:rsidRDefault="007F68AE" w:rsidP="007F68AE">
      <w:pPr>
        <w:tabs>
          <w:tab w:val="left" w:pos="709"/>
        </w:tabs>
        <w:ind w:firstLine="709"/>
        <w:jc w:val="both"/>
        <w:rPr>
          <w:b/>
          <w:szCs w:val="28"/>
        </w:rPr>
      </w:pPr>
      <w:r w:rsidRPr="00EE5899">
        <w:rPr>
          <w:sz w:val="27"/>
          <w:szCs w:val="27"/>
        </w:rPr>
        <w:t>10.3. Администрация муниципального образования «Ярцевский район» Смоленской области организует работу по разъяснению гражданам целей, условий, критериев и процедур Программы, других вопросов, связанных с реализацией Программы, по телефону, а также с использованием письменных и электронных сообщений.</w:t>
      </w:r>
    </w:p>
    <w:p w:rsidR="007F68AE" w:rsidRDefault="007F68AE">
      <w:pPr>
        <w:spacing w:after="200" w:line="276" w:lineRule="auto"/>
        <w:rPr>
          <w:sz w:val="28"/>
        </w:rPr>
        <w:sectPr w:rsidR="007F68AE" w:rsidSect="00A47434">
          <w:headerReference w:type="even" r:id="rId11"/>
          <w:pgSz w:w="11907" w:h="16840" w:code="9"/>
          <w:pgMar w:top="851" w:right="567" w:bottom="851" w:left="1418" w:header="720" w:footer="720" w:gutter="0"/>
          <w:cols w:space="720"/>
          <w:docGrid w:linePitch="272"/>
        </w:sectPr>
      </w:pPr>
      <w:r>
        <w:rPr>
          <w:sz w:val="28"/>
        </w:rPr>
        <w:br w:type="page"/>
      </w:r>
    </w:p>
    <w:p w:rsidR="007F68AE" w:rsidRDefault="007F68AE">
      <w:pPr>
        <w:spacing w:after="200" w:line="276" w:lineRule="auto"/>
        <w:rPr>
          <w:sz w:val="28"/>
        </w:rPr>
      </w:pPr>
    </w:p>
    <w:p w:rsidR="007F68AE" w:rsidRDefault="007F68AE">
      <w:pPr>
        <w:spacing w:after="200" w:line="276" w:lineRule="auto"/>
        <w:rPr>
          <w:sz w:val="28"/>
        </w:rPr>
      </w:pPr>
      <w:r w:rsidRPr="007F68AE">
        <w:rPr>
          <w:noProof/>
        </w:rPr>
        <w:drawing>
          <wp:inline distT="0" distB="0" distL="0" distR="0">
            <wp:extent cx="9612630" cy="476908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9612630" cy="4769080"/>
                    </a:xfrm>
                    <a:prstGeom prst="rect">
                      <a:avLst/>
                    </a:prstGeom>
                    <a:noFill/>
                    <a:ln w="9525">
                      <a:noFill/>
                      <a:miter lim="800000"/>
                      <a:headEnd/>
                      <a:tailEnd/>
                    </a:ln>
                  </pic:spPr>
                </pic:pic>
              </a:graphicData>
            </a:graphic>
          </wp:inline>
        </w:drawing>
      </w:r>
    </w:p>
    <w:p w:rsidR="007F68AE" w:rsidRDefault="007F68AE">
      <w:pPr>
        <w:spacing w:after="200" w:line="276" w:lineRule="auto"/>
        <w:rPr>
          <w:sz w:val="28"/>
        </w:rPr>
      </w:pPr>
    </w:p>
    <w:p w:rsidR="007F68AE" w:rsidRDefault="007F68AE">
      <w:pPr>
        <w:spacing w:after="200" w:line="276" w:lineRule="auto"/>
        <w:rPr>
          <w:sz w:val="28"/>
        </w:rPr>
      </w:pPr>
      <w:r>
        <w:rPr>
          <w:sz w:val="28"/>
        </w:rPr>
        <w:br w:type="page"/>
      </w:r>
    </w:p>
    <w:p w:rsidR="007F68AE" w:rsidRDefault="007F68AE">
      <w:pPr>
        <w:spacing w:after="200" w:line="276" w:lineRule="auto"/>
        <w:rPr>
          <w:sz w:val="28"/>
        </w:rPr>
      </w:pPr>
      <w:r w:rsidRPr="007F68AE">
        <w:rPr>
          <w:noProof/>
        </w:rPr>
        <w:lastRenderedPageBreak/>
        <w:drawing>
          <wp:inline distT="0" distB="0" distL="0" distR="0">
            <wp:extent cx="9612630" cy="4832836"/>
            <wp:effectExtent l="1905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9612630" cy="4832836"/>
                    </a:xfrm>
                    <a:prstGeom prst="rect">
                      <a:avLst/>
                    </a:prstGeom>
                    <a:noFill/>
                    <a:ln w="9525">
                      <a:noFill/>
                      <a:miter lim="800000"/>
                      <a:headEnd/>
                      <a:tailEnd/>
                    </a:ln>
                  </pic:spPr>
                </pic:pic>
              </a:graphicData>
            </a:graphic>
          </wp:inline>
        </w:drawing>
      </w:r>
    </w:p>
    <w:p w:rsidR="007F68AE" w:rsidRDefault="007F68AE">
      <w:pPr>
        <w:spacing w:after="200" w:line="276" w:lineRule="auto"/>
        <w:rPr>
          <w:sz w:val="28"/>
        </w:rPr>
      </w:pPr>
      <w:r>
        <w:rPr>
          <w:sz w:val="28"/>
        </w:rPr>
        <w:br w:type="page"/>
      </w:r>
    </w:p>
    <w:p w:rsidR="007F68AE" w:rsidRDefault="007F68AE">
      <w:pPr>
        <w:spacing w:after="200" w:line="276" w:lineRule="auto"/>
        <w:rPr>
          <w:sz w:val="28"/>
        </w:rPr>
      </w:pPr>
      <w:r w:rsidRPr="007F68AE">
        <w:rPr>
          <w:noProof/>
        </w:rPr>
        <w:lastRenderedPageBreak/>
        <w:drawing>
          <wp:inline distT="0" distB="0" distL="0" distR="0">
            <wp:extent cx="9612630" cy="4894475"/>
            <wp:effectExtent l="1905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9612630" cy="4894475"/>
                    </a:xfrm>
                    <a:prstGeom prst="rect">
                      <a:avLst/>
                    </a:prstGeom>
                    <a:noFill/>
                    <a:ln w="9525">
                      <a:noFill/>
                      <a:miter lim="800000"/>
                      <a:headEnd/>
                      <a:tailEnd/>
                    </a:ln>
                  </pic:spPr>
                </pic:pic>
              </a:graphicData>
            </a:graphic>
          </wp:inline>
        </w:drawing>
      </w:r>
      <w:r>
        <w:rPr>
          <w:sz w:val="28"/>
        </w:rPr>
        <w:br w:type="page"/>
      </w:r>
    </w:p>
    <w:p w:rsidR="007F68AE" w:rsidRPr="007F68AE" w:rsidRDefault="007F68AE">
      <w:pPr>
        <w:spacing w:after="200" w:line="276" w:lineRule="auto"/>
        <w:rPr>
          <w:sz w:val="28"/>
        </w:rPr>
      </w:pPr>
    </w:p>
    <w:p w:rsidR="001A79B0" w:rsidRDefault="007F68AE" w:rsidP="00717EC2">
      <w:pPr>
        <w:pStyle w:val="a3"/>
        <w:ind w:left="0" w:firstLine="0"/>
        <w:jc w:val="both"/>
        <w:rPr>
          <w:sz w:val="28"/>
        </w:rPr>
      </w:pPr>
      <w:r w:rsidRPr="007F68AE">
        <w:rPr>
          <w:noProof/>
        </w:rPr>
        <w:drawing>
          <wp:inline distT="0" distB="0" distL="0" distR="0">
            <wp:extent cx="9612630" cy="4225235"/>
            <wp:effectExtent l="1905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9612630" cy="4225235"/>
                    </a:xfrm>
                    <a:prstGeom prst="rect">
                      <a:avLst/>
                    </a:prstGeom>
                    <a:noFill/>
                    <a:ln w="9525">
                      <a:noFill/>
                      <a:miter lim="800000"/>
                      <a:headEnd/>
                      <a:tailEnd/>
                    </a:ln>
                  </pic:spPr>
                </pic:pic>
              </a:graphicData>
            </a:graphic>
          </wp:inline>
        </w:drawing>
      </w:r>
    </w:p>
    <w:p w:rsidR="007F68AE" w:rsidRDefault="007F68AE" w:rsidP="00717EC2">
      <w:pPr>
        <w:pStyle w:val="a3"/>
        <w:ind w:left="0" w:firstLine="0"/>
        <w:jc w:val="both"/>
        <w:rPr>
          <w:sz w:val="28"/>
        </w:rPr>
      </w:pPr>
    </w:p>
    <w:p w:rsidR="007F68AE" w:rsidRPr="004811D1" w:rsidRDefault="007F68AE" w:rsidP="007F68AE">
      <w:pPr>
        <w:spacing w:after="200" w:line="276" w:lineRule="auto"/>
        <w:rPr>
          <w:sz w:val="28"/>
        </w:rPr>
      </w:pPr>
    </w:p>
    <w:sectPr w:rsidR="007F68AE" w:rsidRPr="004811D1" w:rsidSect="007F68AE">
      <w:pgSz w:w="16840" w:h="11907" w:orient="landscape" w:code="9"/>
      <w:pgMar w:top="567" w:right="851" w:bottom="1418"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D4" w:rsidRDefault="003C64D4" w:rsidP="003D3D2F">
      <w:r>
        <w:separator/>
      </w:r>
    </w:p>
  </w:endnote>
  <w:endnote w:type="continuationSeparator" w:id="0">
    <w:p w:rsidR="003C64D4" w:rsidRDefault="003C64D4" w:rsidP="003D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D4" w:rsidRDefault="003C64D4" w:rsidP="003D3D2F">
      <w:r>
        <w:separator/>
      </w:r>
    </w:p>
  </w:footnote>
  <w:footnote w:type="continuationSeparator" w:id="0">
    <w:p w:rsidR="003C64D4" w:rsidRDefault="003C64D4" w:rsidP="003D3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77" w:rsidRDefault="00C22A6E" w:rsidP="008D4199">
    <w:pPr>
      <w:pStyle w:val="a9"/>
      <w:framePr w:wrap="around" w:vAnchor="text" w:hAnchor="margin" w:xAlign="center" w:y="1"/>
      <w:rPr>
        <w:rStyle w:val="af1"/>
      </w:rPr>
    </w:pPr>
    <w:r>
      <w:rPr>
        <w:rStyle w:val="af1"/>
      </w:rPr>
      <w:fldChar w:fldCharType="begin"/>
    </w:r>
    <w:r w:rsidR="00151A77">
      <w:rPr>
        <w:rStyle w:val="af1"/>
      </w:rPr>
      <w:instrText xml:space="preserve">PAGE  </w:instrText>
    </w:r>
    <w:r>
      <w:rPr>
        <w:rStyle w:val="af1"/>
      </w:rPr>
      <w:fldChar w:fldCharType="separate"/>
    </w:r>
    <w:r w:rsidR="00151A77">
      <w:rPr>
        <w:rStyle w:val="af1"/>
        <w:noProof/>
      </w:rPr>
      <w:t>18</w:t>
    </w:r>
    <w:r>
      <w:rPr>
        <w:rStyle w:val="af1"/>
      </w:rPr>
      <w:fldChar w:fldCharType="end"/>
    </w:r>
  </w:p>
  <w:p w:rsidR="00151A77" w:rsidRDefault="00151A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77E"/>
    <w:multiLevelType w:val="hybridMultilevel"/>
    <w:tmpl w:val="81425C66"/>
    <w:lvl w:ilvl="0" w:tplc="13D42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3B6083"/>
    <w:multiLevelType w:val="hybridMultilevel"/>
    <w:tmpl w:val="39DE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F6160"/>
    <w:multiLevelType w:val="hybridMultilevel"/>
    <w:tmpl w:val="4DDEA61A"/>
    <w:lvl w:ilvl="0" w:tplc="0419000F">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D3EEB"/>
    <w:multiLevelType w:val="hybridMultilevel"/>
    <w:tmpl w:val="5AA8741A"/>
    <w:lvl w:ilvl="0" w:tplc="A4668D9E">
      <w:start w:val="2015"/>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381024"/>
    <w:multiLevelType w:val="hybridMultilevel"/>
    <w:tmpl w:val="4CBC5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1850EA"/>
    <w:multiLevelType w:val="hybridMultilevel"/>
    <w:tmpl w:val="EEF0FB4A"/>
    <w:lvl w:ilvl="0" w:tplc="B6B0EBF0">
      <w:start w:val="1"/>
      <w:numFmt w:val="decimal"/>
      <w:lvlText w:val="%1."/>
      <w:lvlJc w:val="left"/>
      <w:pPr>
        <w:ind w:left="644"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6">
    <w:nsid w:val="567F2027"/>
    <w:multiLevelType w:val="hybridMultilevel"/>
    <w:tmpl w:val="06288C40"/>
    <w:lvl w:ilvl="0" w:tplc="7618DB5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5C3031"/>
    <w:multiLevelType w:val="singleLevel"/>
    <w:tmpl w:val="20DA8FF6"/>
    <w:lvl w:ilvl="0">
      <w:start w:val="2"/>
      <w:numFmt w:val="bullet"/>
      <w:lvlText w:val="-"/>
      <w:lvlJc w:val="left"/>
      <w:pPr>
        <w:tabs>
          <w:tab w:val="num" w:pos="360"/>
        </w:tabs>
        <w:ind w:left="360" w:hanging="360"/>
      </w:pPr>
      <w:rPr>
        <w:rFonts w:hint="default"/>
      </w:rPr>
    </w:lvl>
  </w:abstractNum>
  <w:abstractNum w:abstractNumId="8">
    <w:nsid w:val="706E6960"/>
    <w:multiLevelType w:val="hybridMultilevel"/>
    <w:tmpl w:val="39BE96FA"/>
    <w:lvl w:ilvl="0" w:tplc="EB22FFA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782A293A"/>
    <w:multiLevelType w:val="multilevel"/>
    <w:tmpl w:val="9F5AD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2"/>
  </w:num>
  <w:num w:numId="4">
    <w:abstractNumId w:val="5"/>
  </w:num>
  <w:num w:numId="5">
    <w:abstractNumId w:val="0"/>
  </w:num>
  <w:num w:numId="6">
    <w:abstractNumId w:val="9"/>
  </w:num>
  <w:num w:numId="7">
    <w:abstractNumId w:val="3"/>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17EC2"/>
    <w:rsid w:val="00015A11"/>
    <w:rsid w:val="00020132"/>
    <w:rsid w:val="000204FA"/>
    <w:rsid w:val="00024CC0"/>
    <w:rsid w:val="000438D8"/>
    <w:rsid w:val="000458AB"/>
    <w:rsid w:val="000501B8"/>
    <w:rsid w:val="0006307F"/>
    <w:rsid w:val="00063729"/>
    <w:rsid w:val="00064DB3"/>
    <w:rsid w:val="00066AC5"/>
    <w:rsid w:val="00067C64"/>
    <w:rsid w:val="00070A74"/>
    <w:rsid w:val="00071694"/>
    <w:rsid w:val="000767F7"/>
    <w:rsid w:val="00092C1B"/>
    <w:rsid w:val="000A1D56"/>
    <w:rsid w:val="000A3398"/>
    <w:rsid w:val="000A67F4"/>
    <w:rsid w:val="000B48DA"/>
    <w:rsid w:val="000C3D50"/>
    <w:rsid w:val="000D18C7"/>
    <w:rsid w:val="000D1AEA"/>
    <w:rsid w:val="000D2DD7"/>
    <w:rsid w:val="000E115A"/>
    <w:rsid w:val="00100C59"/>
    <w:rsid w:val="00111766"/>
    <w:rsid w:val="001324D6"/>
    <w:rsid w:val="001367FB"/>
    <w:rsid w:val="00136D00"/>
    <w:rsid w:val="00142FD3"/>
    <w:rsid w:val="00151A77"/>
    <w:rsid w:val="001665D4"/>
    <w:rsid w:val="0017254F"/>
    <w:rsid w:val="001757BB"/>
    <w:rsid w:val="001960E9"/>
    <w:rsid w:val="001A4D1A"/>
    <w:rsid w:val="001A79B0"/>
    <w:rsid w:val="001B40E4"/>
    <w:rsid w:val="001D1709"/>
    <w:rsid w:val="001E0C6B"/>
    <w:rsid w:val="001F4E15"/>
    <w:rsid w:val="00201BCB"/>
    <w:rsid w:val="00210F8A"/>
    <w:rsid w:val="00241FE2"/>
    <w:rsid w:val="00244C7F"/>
    <w:rsid w:val="00250201"/>
    <w:rsid w:val="00251BAF"/>
    <w:rsid w:val="00255FFE"/>
    <w:rsid w:val="002578EC"/>
    <w:rsid w:val="00257A68"/>
    <w:rsid w:val="00263AB0"/>
    <w:rsid w:val="00282FD7"/>
    <w:rsid w:val="0028423A"/>
    <w:rsid w:val="002B4C09"/>
    <w:rsid w:val="002D092A"/>
    <w:rsid w:val="002E5684"/>
    <w:rsid w:val="002F60C2"/>
    <w:rsid w:val="00302906"/>
    <w:rsid w:val="00314888"/>
    <w:rsid w:val="00316C2B"/>
    <w:rsid w:val="003229BE"/>
    <w:rsid w:val="003268D7"/>
    <w:rsid w:val="00334898"/>
    <w:rsid w:val="00336559"/>
    <w:rsid w:val="00363BCB"/>
    <w:rsid w:val="00393187"/>
    <w:rsid w:val="00397BAE"/>
    <w:rsid w:val="003A674E"/>
    <w:rsid w:val="003B25A6"/>
    <w:rsid w:val="003B59FA"/>
    <w:rsid w:val="003C64D4"/>
    <w:rsid w:val="003D3A41"/>
    <w:rsid w:val="003D3D2F"/>
    <w:rsid w:val="003D66E1"/>
    <w:rsid w:val="003F05F2"/>
    <w:rsid w:val="003F1D2F"/>
    <w:rsid w:val="003F7159"/>
    <w:rsid w:val="00403147"/>
    <w:rsid w:val="0041194E"/>
    <w:rsid w:val="00413063"/>
    <w:rsid w:val="00414812"/>
    <w:rsid w:val="004811D1"/>
    <w:rsid w:val="00481678"/>
    <w:rsid w:val="004A1FD3"/>
    <w:rsid w:val="004A51F2"/>
    <w:rsid w:val="004B3D9E"/>
    <w:rsid w:val="004B6F7D"/>
    <w:rsid w:val="004C471F"/>
    <w:rsid w:val="004E03D1"/>
    <w:rsid w:val="004E2D8B"/>
    <w:rsid w:val="004E3B2D"/>
    <w:rsid w:val="004E4E94"/>
    <w:rsid w:val="004F5069"/>
    <w:rsid w:val="00511D4B"/>
    <w:rsid w:val="00516DCF"/>
    <w:rsid w:val="00546181"/>
    <w:rsid w:val="00552923"/>
    <w:rsid w:val="005559FC"/>
    <w:rsid w:val="005617F2"/>
    <w:rsid w:val="005756D7"/>
    <w:rsid w:val="00577FCA"/>
    <w:rsid w:val="0059143C"/>
    <w:rsid w:val="005A160D"/>
    <w:rsid w:val="005A2A3E"/>
    <w:rsid w:val="005B7632"/>
    <w:rsid w:val="005C28DE"/>
    <w:rsid w:val="005D4DD5"/>
    <w:rsid w:val="005D53D7"/>
    <w:rsid w:val="005E2637"/>
    <w:rsid w:val="005E5408"/>
    <w:rsid w:val="005E5EC3"/>
    <w:rsid w:val="005F37C8"/>
    <w:rsid w:val="005F39FB"/>
    <w:rsid w:val="005F6682"/>
    <w:rsid w:val="00600EC3"/>
    <w:rsid w:val="00603079"/>
    <w:rsid w:val="006135CE"/>
    <w:rsid w:val="006309ED"/>
    <w:rsid w:val="006356BC"/>
    <w:rsid w:val="00641D25"/>
    <w:rsid w:val="0064787A"/>
    <w:rsid w:val="00670D7A"/>
    <w:rsid w:val="00690EB9"/>
    <w:rsid w:val="00691A61"/>
    <w:rsid w:val="006956A7"/>
    <w:rsid w:val="006A0C71"/>
    <w:rsid w:val="006B3B04"/>
    <w:rsid w:val="006B4F82"/>
    <w:rsid w:val="006C4FCD"/>
    <w:rsid w:val="006C7ED8"/>
    <w:rsid w:val="006D173D"/>
    <w:rsid w:val="006D6D32"/>
    <w:rsid w:val="006E1944"/>
    <w:rsid w:val="006E1C78"/>
    <w:rsid w:val="006E72E3"/>
    <w:rsid w:val="006F1505"/>
    <w:rsid w:val="00717EC2"/>
    <w:rsid w:val="00732C29"/>
    <w:rsid w:val="00741099"/>
    <w:rsid w:val="007504C2"/>
    <w:rsid w:val="00752346"/>
    <w:rsid w:val="00752C1E"/>
    <w:rsid w:val="00753E5F"/>
    <w:rsid w:val="00791C78"/>
    <w:rsid w:val="00791D0A"/>
    <w:rsid w:val="007A1CE4"/>
    <w:rsid w:val="007B1FF4"/>
    <w:rsid w:val="007B3B3A"/>
    <w:rsid w:val="007C2A20"/>
    <w:rsid w:val="007C6165"/>
    <w:rsid w:val="007C6749"/>
    <w:rsid w:val="007F1C67"/>
    <w:rsid w:val="007F39AD"/>
    <w:rsid w:val="007F4132"/>
    <w:rsid w:val="007F5ACE"/>
    <w:rsid w:val="007F68AE"/>
    <w:rsid w:val="008051A5"/>
    <w:rsid w:val="00807679"/>
    <w:rsid w:val="008120C0"/>
    <w:rsid w:val="00816E56"/>
    <w:rsid w:val="008210CB"/>
    <w:rsid w:val="008232FE"/>
    <w:rsid w:val="008411E9"/>
    <w:rsid w:val="00850A46"/>
    <w:rsid w:val="00856AC6"/>
    <w:rsid w:val="00871CC0"/>
    <w:rsid w:val="008741FF"/>
    <w:rsid w:val="00887875"/>
    <w:rsid w:val="00895703"/>
    <w:rsid w:val="008A0168"/>
    <w:rsid w:val="008A1800"/>
    <w:rsid w:val="008A1F4C"/>
    <w:rsid w:val="008A507D"/>
    <w:rsid w:val="008A770C"/>
    <w:rsid w:val="008A7902"/>
    <w:rsid w:val="008C745A"/>
    <w:rsid w:val="008D31B4"/>
    <w:rsid w:val="008D4199"/>
    <w:rsid w:val="008D6533"/>
    <w:rsid w:val="008E0534"/>
    <w:rsid w:val="008E2BBC"/>
    <w:rsid w:val="008F2404"/>
    <w:rsid w:val="008F3946"/>
    <w:rsid w:val="00904BF8"/>
    <w:rsid w:val="00911EE8"/>
    <w:rsid w:val="00912324"/>
    <w:rsid w:val="00930439"/>
    <w:rsid w:val="00940C2E"/>
    <w:rsid w:val="0094234B"/>
    <w:rsid w:val="00946F0B"/>
    <w:rsid w:val="00952E10"/>
    <w:rsid w:val="009619F6"/>
    <w:rsid w:val="00991FFE"/>
    <w:rsid w:val="00993AF0"/>
    <w:rsid w:val="009942F5"/>
    <w:rsid w:val="009A2C53"/>
    <w:rsid w:val="009A668B"/>
    <w:rsid w:val="009B1675"/>
    <w:rsid w:val="009C1D4E"/>
    <w:rsid w:val="009D243C"/>
    <w:rsid w:val="009D6F70"/>
    <w:rsid w:val="009E2D14"/>
    <w:rsid w:val="009E2F44"/>
    <w:rsid w:val="009E3CC7"/>
    <w:rsid w:val="00A03066"/>
    <w:rsid w:val="00A045C9"/>
    <w:rsid w:val="00A321D3"/>
    <w:rsid w:val="00A428A6"/>
    <w:rsid w:val="00A47434"/>
    <w:rsid w:val="00A50E77"/>
    <w:rsid w:val="00A55A77"/>
    <w:rsid w:val="00A61C30"/>
    <w:rsid w:val="00A81DA2"/>
    <w:rsid w:val="00A96878"/>
    <w:rsid w:val="00AA31C2"/>
    <w:rsid w:val="00AB6FE2"/>
    <w:rsid w:val="00AB6FF1"/>
    <w:rsid w:val="00AE6F87"/>
    <w:rsid w:val="00AE73C5"/>
    <w:rsid w:val="00AE7D8A"/>
    <w:rsid w:val="00AF082C"/>
    <w:rsid w:val="00AF2C77"/>
    <w:rsid w:val="00AF37BA"/>
    <w:rsid w:val="00AF4402"/>
    <w:rsid w:val="00AF481B"/>
    <w:rsid w:val="00B0099F"/>
    <w:rsid w:val="00B05110"/>
    <w:rsid w:val="00B23B2A"/>
    <w:rsid w:val="00B40C2A"/>
    <w:rsid w:val="00B471CE"/>
    <w:rsid w:val="00B636DF"/>
    <w:rsid w:val="00B73A6F"/>
    <w:rsid w:val="00B85A7A"/>
    <w:rsid w:val="00B8709F"/>
    <w:rsid w:val="00B87CC5"/>
    <w:rsid w:val="00B9119F"/>
    <w:rsid w:val="00B9484F"/>
    <w:rsid w:val="00BA6D5D"/>
    <w:rsid w:val="00BB52A4"/>
    <w:rsid w:val="00BE1AEE"/>
    <w:rsid w:val="00BF358B"/>
    <w:rsid w:val="00BF35BE"/>
    <w:rsid w:val="00C029A3"/>
    <w:rsid w:val="00C062C0"/>
    <w:rsid w:val="00C22A6E"/>
    <w:rsid w:val="00C31BD2"/>
    <w:rsid w:val="00C34347"/>
    <w:rsid w:val="00C36917"/>
    <w:rsid w:val="00C52318"/>
    <w:rsid w:val="00C609A1"/>
    <w:rsid w:val="00C6115A"/>
    <w:rsid w:val="00C61FF4"/>
    <w:rsid w:val="00C839B2"/>
    <w:rsid w:val="00C96AAA"/>
    <w:rsid w:val="00CB30EB"/>
    <w:rsid w:val="00CD16C8"/>
    <w:rsid w:val="00CD35F4"/>
    <w:rsid w:val="00CE3611"/>
    <w:rsid w:val="00D17E22"/>
    <w:rsid w:val="00D35BCE"/>
    <w:rsid w:val="00DC67DF"/>
    <w:rsid w:val="00DD102B"/>
    <w:rsid w:val="00DD350D"/>
    <w:rsid w:val="00DD392C"/>
    <w:rsid w:val="00DE5B3D"/>
    <w:rsid w:val="00DF38B9"/>
    <w:rsid w:val="00E003E0"/>
    <w:rsid w:val="00E35F36"/>
    <w:rsid w:val="00E43DC1"/>
    <w:rsid w:val="00E50214"/>
    <w:rsid w:val="00E54EEE"/>
    <w:rsid w:val="00E652B6"/>
    <w:rsid w:val="00E71A0B"/>
    <w:rsid w:val="00E83195"/>
    <w:rsid w:val="00E833C9"/>
    <w:rsid w:val="00E911C8"/>
    <w:rsid w:val="00EA28CC"/>
    <w:rsid w:val="00EA37D9"/>
    <w:rsid w:val="00EB08BC"/>
    <w:rsid w:val="00EB0A04"/>
    <w:rsid w:val="00EB4F0F"/>
    <w:rsid w:val="00EC0090"/>
    <w:rsid w:val="00EC2B1F"/>
    <w:rsid w:val="00EC447D"/>
    <w:rsid w:val="00ED36D2"/>
    <w:rsid w:val="00ED3D92"/>
    <w:rsid w:val="00EE321A"/>
    <w:rsid w:val="00EE54B8"/>
    <w:rsid w:val="00F05029"/>
    <w:rsid w:val="00F100AE"/>
    <w:rsid w:val="00F1518D"/>
    <w:rsid w:val="00F23F22"/>
    <w:rsid w:val="00F36C11"/>
    <w:rsid w:val="00F379F1"/>
    <w:rsid w:val="00F401CF"/>
    <w:rsid w:val="00F43F48"/>
    <w:rsid w:val="00F510E6"/>
    <w:rsid w:val="00F659BD"/>
    <w:rsid w:val="00F75B7D"/>
    <w:rsid w:val="00F76C5A"/>
    <w:rsid w:val="00FB5314"/>
    <w:rsid w:val="00FB5875"/>
    <w:rsid w:val="00FB7726"/>
    <w:rsid w:val="00FC0331"/>
    <w:rsid w:val="00FD03A2"/>
    <w:rsid w:val="00FD3E25"/>
    <w:rsid w:val="00FE35DF"/>
    <w:rsid w:val="00FF319F"/>
    <w:rsid w:val="00FF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C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17E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EC2"/>
    <w:rPr>
      <w:rFonts w:ascii="Times New Roman" w:eastAsia="Times New Roman" w:hAnsi="Times New Roman" w:cs="Times New Roman"/>
      <w:b/>
      <w:bCs/>
      <w:kern w:val="36"/>
      <w:sz w:val="48"/>
      <w:szCs w:val="48"/>
    </w:rPr>
  </w:style>
  <w:style w:type="paragraph" w:styleId="a3">
    <w:name w:val="List"/>
    <w:basedOn w:val="a"/>
    <w:rsid w:val="00717EC2"/>
    <w:pPr>
      <w:widowControl w:val="0"/>
      <w:ind w:left="283" w:hanging="283"/>
    </w:pPr>
  </w:style>
  <w:style w:type="paragraph" w:styleId="a4">
    <w:name w:val="caption"/>
    <w:basedOn w:val="a"/>
    <w:qFormat/>
    <w:rsid w:val="00717EC2"/>
    <w:pPr>
      <w:widowControl w:val="0"/>
      <w:spacing w:before="240" w:after="60"/>
      <w:jc w:val="center"/>
    </w:pPr>
    <w:rPr>
      <w:rFonts w:ascii="Arial" w:hAnsi="Arial"/>
      <w:b/>
      <w:kern w:val="28"/>
      <w:sz w:val="32"/>
    </w:rPr>
  </w:style>
  <w:style w:type="paragraph" w:styleId="a5">
    <w:name w:val="Subtitle"/>
    <w:basedOn w:val="a"/>
    <w:link w:val="a6"/>
    <w:qFormat/>
    <w:rsid w:val="00717EC2"/>
    <w:pPr>
      <w:widowControl w:val="0"/>
      <w:spacing w:after="60"/>
      <w:jc w:val="center"/>
    </w:pPr>
    <w:rPr>
      <w:rFonts w:ascii="Arial" w:hAnsi="Arial"/>
      <w:i/>
      <w:sz w:val="24"/>
    </w:rPr>
  </w:style>
  <w:style w:type="character" w:customStyle="1" w:styleId="a6">
    <w:name w:val="Подзаголовок Знак"/>
    <w:basedOn w:val="a0"/>
    <w:link w:val="a5"/>
    <w:rsid w:val="00717EC2"/>
    <w:rPr>
      <w:rFonts w:ascii="Arial" w:eastAsia="Times New Roman" w:hAnsi="Arial" w:cs="Times New Roman"/>
      <w:i/>
      <w:sz w:val="24"/>
      <w:szCs w:val="20"/>
      <w:lang w:eastAsia="ru-RU"/>
    </w:rPr>
  </w:style>
  <w:style w:type="paragraph" w:styleId="a7">
    <w:name w:val="Body Text Indent"/>
    <w:basedOn w:val="a"/>
    <w:link w:val="a8"/>
    <w:rsid w:val="00717EC2"/>
    <w:pPr>
      <w:ind w:firstLine="720"/>
      <w:jc w:val="both"/>
    </w:pPr>
    <w:rPr>
      <w:sz w:val="28"/>
    </w:rPr>
  </w:style>
  <w:style w:type="character" w:customStyle="1" w:styleId="a8">
    <w:name w:val="Основной текст с отступом Знак"/>
    <w:basedOn w:val="a0"/>
    <w:link w:val="a7"/>
    <w:rsid w:val="00717EC2"/>
    <w:rPr>
      <w:rFonts w:ascii="Times New Roman" w:eastAsia="Times New Roman" w:hAnsi="Times New Roman" w:cs="Times New Roman"/>
      <w:sz w:val="28"/>
      <w:szCs w:val="20"/>
      <w:lang w:eastAsia="ru-RU"/>
    </w:rPr>
  </w:style>
  <w:style w:type="paragraph" w:styleId="a9">
    <w:name w:val="header"/>
    <w:basedOn w:val="a"/>
    <w:link w:val="aa"/>
    <w:rsid w:val="00717EC2"/>
    <w:pPr>
      <w:tabs>
        <w:tab w:val="center" w:pos="4677"/>
        <w:tab w:val="right" w:pos="9355"/>
      </w:tabs>
    </w:pPr>
  </w:style>
  <w:style w:type="character" w:customStyle="1" w:styleId="aa">
    <w:name w:val="Верхний колонтитул Знак"/>
    <w:basedOn w:val="a0"/>
    <w:link w:val="a9"/>
    <w:rsid w:val="00717EC2"/>
    <w:rPr>
      <w:rFonts w:ascii="Times New Roman" w:eastAsia="Times New Roman" w:hAnsi="Times New Roman" w:cs="Times New Roman"/>
      <w:sz w:val="20"/>
      <w:szCs w:val="20"/>
      <w:lang w:eastAsia="ru-RU"/>
    </w:rPr>
  </w:style>
  <w:style w:type="paragraph" w:styleId="ab">
    <w:name w:val="Balloon Text"/>
    <w:basedOn w:val="a"/>
    <w:link w:val="ac"/>
    <w:semiHidden/>
    <w:rsid w:val="00717EC2"/>
    <w:rPr>
      <w:rFonts w:ascii="Tahoma" w:hAnsi="Tahoma" w:cs="Tahoma"/>
      <w:sz w:val="16"/>
      <w:szCs w:val="16"/>
    </w:rPr>
  </w:style>
  <w:style w:type="character" w:customStyle="1" w:styleId="ac">
    <w:name w:val="Текст выноски Знак"/>
    <w:basedOn w:val="a0"/>
    <w:link w:val="ab"/>
    <w:semiHidden/>
    <w:rsid w:val="00717EC2"/>
    <w:rPr>
      <w:rFonts w:ascii="Tahoma" w:eastAsia="Times New Roman" w:hAnsi="Tahoma" w:cs="Tahoma"/>
      <w:sz w:val="16"/>
      <w:szCs w:val="16"/>
      <w:lang w:eastAsia="ru-RU"/>
    </w:rPr>
  </w:style>
  <w:style w:type="paragraph" w:styleId="ad">
    <w:name w:val="Title"/>
    <w:basedOn w:val="a"/>
    <w:link w:val="ae"/>
    <w:qFormat/>
    <w:rsid w:val="00717EC2"/>
    <w:pPr>
      <w:jc w:val="center"/>
    </w:pPr>
    <w:rPr>
      <w:b/>
      <w:bCs/>
      <w:sz w:val="28"/>
      <w:szCs w:val="24"/>
    </w:rPr>
  </w:style>
  <w:style w:type="character" w:customStyle="1" w:styleId="ae">
    <w:name w:val="Название Знак"/>
    <w:basedOn w:val="a0"/>
    <w:link w:val="ad"/>
    <w:rsid w:val="00717EC2"/>
    <w:rPr>
      <w:rFonts w:ascii="Times New Roman" w:eastAsia="Times New Roman" w:hAnsi="Times New Roman" w:cs="Times New Roman"/>
      <w:b/>
      <w:bCs/>
      <w:sz w:val="28"/>
      <w:szCs w:val="24"/>
    </w:rPr>
  </w:style>
  <w:style w:type="paragraph" w:styleId="3">
    <w:name w:val="Body Text 3"/>
    <w:basedOn w:val="a"/>
    <w:link w:val="30"/>
    <w:rsid w:val="00717EC2"/>
    <w:pPr>
      <w:spacing w:after="120"/>
    </w:pPr>
    <w:rPr>
      <w:sz w:val="16"/>
      <w:szCs w:val="16"/>
    </w:rPr>
  </w:style>
  <w:style w:type="character" w:customStyle="1" w:styleId="30">
    <w:name w:val="Основной текст 3 Знак"/>
    <w:basedOn w:val="a0"/>
    <w:link w:val="3"/>
    <w:rsid w:val="00717EC2"/>
    <w:rPr>
      <w:rFonts w:ascii="Times New Roman" w:eastAsia="Times New Roman" w:hAnsi="Times New Roman" w:cs="Times New Roman"/>
      <w:sz w:val="16"/>
      <w:szCs w:val="16"/>
    </w:rPr>
  </w:style>
  <w:style w:type="paragraph" w:styleId="af">
    <w:name w:val="Body Text"/>
    <w:basedOn w:val="a"/>
    <w:link w:val="af0"/>
    <w:rsid w:val="00717EC2"/>
    <w:pPr>
      <w:spacing w:after="120"/>
    </w:pPr>
    <w:rPr>
      <w:sz w:val="24"/>
      <w:szCs w:val="24"/>
    </w:rPr>
  </w:style>
  <w:style w:type="character" w:customStyle="1" w:styleId="af0">
    <w:name w:val="Основной текст Знак"/>
    <w:basedOn w:val="a0"/>
    <w:link w:val="af"/>
    <w:rsid w:val="00717EC2"/>
    <w:rPr>
      <w:rFonts w:ascii="Times New Roman" w:eastAsia="Times New Roman" w:hAnsi="Times New Roman" w:cs="Times New Roman"/>
      <w:sz w:val="24"/>
      <w:szCs w:val="24"/>
      <w:lang w:eastAsia="ru-RU"/>
    </w:rPr>
  </w:style>
  <w:style w:type="paragraph" w:customStyle="1" w:styleId="21">
    <w:name w:val="Основной текст 21"/>
    <w:basedOn w:val="a"/>
    <w:rsid w:val="00717EC2"/>
    <w:pPr>
      <w:spacing w:line="360" w:lineRule="auto"/>
      <w:ind w:firstLine="709"/>
      <w:jc w:val="both"/>
    </w:pPr>
    <w:rPr>
      <w:sz w:val="24"/>
    </w:rPr>
  </w:style>
  <w:style w:type="paragraph" w:customStyle="1" w:styleId="31">
    <w:name w:val="Основной текст с отступом 31"/>
    <w:basedOn w:val="a"/>
    <w:rsid w:val="00717EC2"/>
    <w:pPr>
      <w:spacing w:line="360" w:lineRule="auto"/>
      <w:ind w:firstLine="709"/>
      <w:jc w:val="both"/>
    </w:pPr>
    <w:rPr>
      <w:sz w:val="28"/>
    </w:rPr>
  </w:style>
  <w:style w:type="paragraph" w:customStyle="1" w:styleId="ConsPlusNormal">
    <w:name w:val="ConsPlusNormal"/>
    <w:rsid w:val="00717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717EC2"/>
  </w:style>
  <w:style w:type="paragraph" w:styleId="af2">
    <w:name w:val="footer"/>
    <w:basedOn w:val="a"/>
    <w:link w:val="af3"/>
    <w:rsid w:val="00717EC2"/>
    <w:pPr>
      <w:tabs>
        <w:tab w:val="center" w:pos="4677"/>
        <w:tab w:val="right" w:pos="9355"/>
      </w:tabs>
    </w:pPr>
  </w:style>
  <w:style w:type="character" w:customStyle="1" w:styleId="af3">
    <w:name w:val="Нижний колонтитул Знак"/>
    <w:basedOn w:val="a0"/>
    <w:link w:val="af2"/>
    <w:rsid w:val="00717EC2"/>
    <w:rPr>
      <w:rFonts w:ascii="Times New Roman" w:eastAsia="Times New Roman" w:hAnsi="Times New Roman" w:cs="Times New Roman"/>
      <w:sz w:val="20"/>
      <w:szCs w:val="20"/>
      <w:lang w:eastAsia="ru-RU"/>
    </w:rPr>
  </w:style>
  <w:style w:type="table" w:styleId="af4">
    <w:name w:val="Table Grid"/>
    <w:basedOn w:val="a1"/>
    <w:uiPriority w:val="59"/>
    <w:rsid w:val="00717E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
    <w:link w:val="af6"/>
    <w:uiPriority w:val="99"/>
    <w:unhideWhenUsed/>
    <w:rsid w:val="00717EC2"/>
    <w:pPr>
      <w:spacing w:after="200" w:line="276" w:lineRule="auto"/>
    </w:pPr>
    <w:rPr>
      <w:rFonts w:ascii="Calibri" w:eastAsia="Calibri" w:hAnsi="Calibri"/>
      <w:lang w:eastAsia="en-US"/>
    </w:rPr>
  </w:style>
  <w:style w:type="character" w:customStyle="1" w:styleId="af6">
    <w:name w:val="Текст примечания Знак"/>
    <w:basedOn w:val="a0"/>
    <w:link w:val="af5"/>
    <w:uiPriority w:val="99"/>
    <w:rsid w:val="00717EC2"/>
    <w:rPr>
      <w:rFonts w:ascii="Calibri" w:eastAsia="Calibri" w:hAnsi="Calibri" w:cs="Times New Roman"/>
      <w:sz w:val="20"/>
      <w:szCs w:val="20"/>
    </w:rPr>
  </w:style>
  <w:style w:type="paragraph" w:customStyle="1" w:styleId="ConsPlusTitle">
    <w:name w:val="ConsPlusTitle"/>
    <w:rsid w:val="00717EC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Hyperlink"/>
    <w:uiPriority w:val="99"/>
    <w:unhideWhenUsed/>
    <w:rsid w:val="00717EC2"/>
    <w:rPr>
      <w:color w:val="0000FF"/>
      <w:u w:val="single"/>
    </w:rPr>
  </w:style>
  <w:style w:type="paragraph" w:styleId="af8">
    <w:name w:val="Plain Text"/>
    <w:basedOn w:val="a"/>
    <w:link w:val="af9"/>
    <w:rsid w:val="00717EC2"/>
    <w:pPr>
      <w:widowControl w:val="0"/>
      <w:spacing w:line="360" w:lineRule="auto"/>
      <w:ind w:firstLine="709"/>
      <w:jc w:val="both"/>
    </w:pPr>
    <w:rPr>
      <w:color w:val="000000"/>
      <w:sz w:val="28"/>
    </w:rPr>
  </w:style>
  <w:style w:type="character" w:customStyle="1" w:styleId="af9">
    <w:name w:val="Текст Знак"/>
    <w:basedOn w:val="a0"/>
    <w:link w:val="af8"/>
    <w:rsid w:val="00717EC2"/>
    <w:rPr>
      <w:rFonts w:ascii="Times New Roman" w:eastAsia="Times New Roman" w:hAnsi="Times New Roman" w:cs="Times New Roman"/>
      <w:color w:val="000000"/>
      <w:sz w:val="28"/>
      <w:szCs w:val="20"/>
    </w:rPr>
  </w:style>
  <w:style w:type="paragraph" w:customStyle="1" w:styleId="Style2">
    <w:name w:val="Style2"/>
    <w:basedOn w:val="a"/>
    <w:rsid w:val="00717EC2"/>
    <w:pPr>
      <w:widowControl w:val="0"/>
      <w:autoSpaceDE w:val="0"/>
      <w:autoSpaceDN w:val="0"/>
      <w:adjustRightInd w:val="0"/>
      <w:jc w:val="center"/>
    </w:pPr>
    <w:rPr>
      <w:sz w:val="24"/>
      <w:szCs w:val="24"/>
    </w:rPr>
  </w:style>
  <w:style w:type="paragraph" w:styleId="afa">
    <w:name w:val="List Paragraph"/>
    <w:basedOn w:val="a"/>
    <w:uiPriority w:val="34"/>
    <w:qFormat/>
    <w:rsid w:val="00717EC2"/>
    <w:pPr>
      <w:ind w:left="708"/>
    </w:pPr>
  </w:style>
  <w:style w:type="paragraph" w:customStyle="1" w:styleId="11">
    <w:name w:val="Обычный1"/>
    <w:rsid w:val="00717EC2"/>
    <w:pPr>
      <w:widowControl w:val="0"/>
      <w:spacing w:after="0" w:line="240" w:lineRule="auto"/>
    </w:pPr>
    <w:rPr>
      <w:rFonts w:ascii="Arial" w:eastAsia="Times New Roman" w:hAnsi="Arial" w:cs="Times New Roman"/>
      <w:sz w:val="18"/>
      <w:szCs w:val="20"/>
      <w:lang w:eastAsia="ru-RU"/>
    </w:rPr>
  </w:style>
  <w:style w:type="paragraph" w:styleId="afb">
    <w:name w:val="No Spacing"/>
    <w:uiPriority w:val="1"/>
    <w:qFormat/>
    <w:rsid w:val="00717EC2"/>
    <w:pPr>
      <w:spacing w:after="0" w:line="240" w:lineRule="auto"/>
    </w:pPr>
    <w:rPr>
      <w:rFonts w:ascii="Calibri" w:eastAsia="Calibri" w:hAnsi="Calibri" w:cs="Times New Roman"/>
    </w:rPr>
  </w:style>
  <w:style w:type="paragraph" w:customStyle="1" w:styleId="ConsPlusNonformat">
    <w:name w:val="ConsPlusNonformat"/>
    <w:rsid w:val="00151A7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c">
    <w:name w:val="Нормальный"/>
    <w:rsid w:val="007F68AE"/>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afd">
    <w:name w:val="Normal (Web)"/>
    <w:basedOn w:val="a"/>
    <w:uiPriority w:val="99"/>
    <w:rsid w:val="007F68A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C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17EC2"/>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17EC2"/>
    <w:rPr>
      <w:rFonts w:ascii="Times New Roman" w:eastAsia="Times New Roman" w:hAnsi="Times New Roman" w:cs="Times New Roman"/>
      <w:b/>
      <w:bCs/>
      <w:kern w:val="36"/>
      <w:sz w:val="48"/>
      <w:szCs w:val="48"/>
      <w:lang w:val="x-none" w:eastAsia="x-none"/>
    </w:rPr>
  </w:style>
  <w:style w:type="paragraph" w:styleId="a3">
    <w:name w:val="List"/>
    <w:basedOn w:val="a"/>
    <w:rsid w:val="00717EC2"/>
    <w:pPr>
      <w:widowControl w:val="0"/>
      <w:ind w:left="283" w:hanging="283"/>
    </w:pPr>
  </w:style>
  <w:style w:type="paragraph" w:styleId="a4">
    <w:name w:val="caption"/>
    <w:basedOn w:val="a"/>
    <w:qFormat/>
    <w:rsid w:val="00717EC2"/>
    <w:pPr>
      <w:widowControl w:val="0"/>
      <w:spacing w:before="240" w:after="60"/>
      <w:jc w:val="center"/>
    </w:pPr>
    <w:rPr>
      <w:rFonts w:ascii="Arial" w:hAnsi="Arial"/>
      <w:b/>
      <w:kern w:val="28"/>
      <w:sz w:val="32"/>
    </w:rPr>
  </w:style>
  <w:style w:type="paragraph" w:styleId="a5">
    <w:name w:val="Subtitle"/>
    <w:basedOn w:val="a"/>
    <w:link w:val="a6"/>
    <w:qFormat/>
    <w:rsid w:val="00717EC2"/>
    <w:pPr>
      <w:widowControl w:val="0"/>
      <w:spacing w:after="60"/>
      <w:jc w:val="center"/>
    </w:pPr>
    <w:rPr>
      <w:rFonts w:ascii="Arial" w:hAnsi="Arial"/>
      <w:i/>
      <w:sz w:val="24"/>
    </w:rPr>
  </w:style>
  <w:style w:type="character" w:customStyle="1" w:styleId="a6">
    <w:name w:val="Подзаголовок Знак"/>
    <w:basedOn w:val="a0"/>
    <w:link w:val="a5"/>
    <w:rsid w:val="00717EC2"/>
    <w:rPr>
      <w:rFonts w:ascii="Arial" w:eastAsia="Times New Roman" w:hAnsi="Arial" w:cs="Times New Roman"/>
      <w:i/>
      <w:sz w:val="24"/>
      <w:szCs w:val="20"/>
      <w:lang w:eastAsia="ru-RU"/>
    </w:rPr>
  </w:style>
  <w:style w:type="paragraph" w:styleId="a7">
    <w:name w:val="Body Text Indent"/>
    <w:basedOn w:val="a"/>
    <w:link w:val="a8"/>
    <w:rsid w:val="00717EC2"/>
    <w:pPr>
      <w:ind w:firstLine="720"/>
      <w:jc w:val="both"/>
    </w:pPr>
    <w:rPr>
      <w:sz w:val="28"/>
    </w:rPr>
  </w:style>
  <w:style w:type="character" w:customStyle="1" w:styleId="a8">
    <w:name w:val="Основной текст с отступом Знак"/>
    <w:basedOn w:val="a0"/>
    <w:link w:val="a7"/>
    <w:rsid w:val="00717EC2"/>
    <w:rPr>
      <w:rFonts w:ascii="Times New Roman" w:eastAsia="Times New Roman" w:hAnsi="Times New Roman" w:cs="Times New Roman"/>
      <w:sz w:val="28"/>
      <w:szCs w:val="20"/>
      <w:lang w:eastAsia="ru-RU"/>
    </w:rPr>
  </w:style>
  <w:style w:type="paragraph" w:styleId="a9">
    <w:name w:val="header"/>
    <w:basedOn w:val="a"/>
    <w:link w:val="aa"/>
    <w:rsid w:val="00717EC2"/>
    <w:pPr>
      <w:tabs>
        <w:tab w:val="center" w:pos="4677"/>
        <w:tab w:val="right" w:pos="9355"/>
      </w:tabs>
    </w:pPr>
  </w:style>
  <w:style w:type="character" w:customStyle="1" w:styleId="aa">
    <w:name w:val="Верхний колонтитул Знак"/>
    <w:basedOn w:val="a0"/>
    <w:link w:val="a9"/>
    <w:rsid w:val="00717EC2"/>
    <w:rPr>
      <w:rFonts w:ascii="Times New Roman" w:eastAsia="Times New Roman" w:hAnsi="Times New Roman" w:cs="Times New Roman"/>
      <w:sz w:val="20"/>
      <w:szCs w:val="20"/>
      <w:lang w:eastAsia="ru-RU"/>
    </w:rPr>
  </w:style>
  <w:style w:type="paragraph" w:styleId="ab">
    <w:name w:val="Balloon Text"/>
    <w:basedOn w:val="a"/>
    <w:link w:val="ac"/>
    <w:semiHidden/>
    <w:rsid w:val="00717EC2"/>
    <w:rPr>
      <w:rFonts w:ascii="Tahoma" w:hAnsi="Tahoma" w:cs="Tahoma"/>
      <w:sz w:val="16"/>
      <w:szCs w:val="16"/>
    </w:rPr>
  </w:style>
  <w:style w:type="character" w:customStyle="1" w:styleId="ac">
    <w:name w:val="Текст выноски Знак"/>
    <w:basedOn w:val="a0"/>
    <w:link w:val="ab"/>
    <w:semiHidden/>
    <w:rsid w:val="00717EC2"/>
    <w:rPr>
      <w:rFonts w:ascii="Tahoma" w:eastAsia="Times New Roman" w:hAnsi="Tahoma" w:cs="Tahoma"/>
      <w:sz w:val="16"/>
      <w:szCs w:val="16"/>
      <w:lang w:eastAsia="ru-RU"/>
    </w:rPr>
  </w:style>
  <w:style w:type="paragraph" w:styleId="ad">
    <w:name w:val="Title"/>
    <w:basedOn w:val="a"/>
    <w:link w:val="ae"/>
    <w:qFormat/>
    <w:rsid w:val="00717EC2"/>
    <w:pPr>
      <w:jc w:val="center"/>
    </w:pPr>
    <w:rPr>
      <w:b/>
      <w:bCs/>
      <w:sz w:val="28"/>
      <w:szCs w:val="24"/>
      <w:lang w:val="x-none" w:eastAsia="x-none"/>
    </w:rPr>
  </w:style>
  <w:style w:type="character" w:customStyle="1" w:styleId="ae">
    <w:name w:val="Название Знак"/>
    <w:basedOn w:val="a0"/>
    <w:link w:val="ad"/>
    <w:rsid w:val="00717EC2"/>
    <w:rPr>
      <w:rFonts w:ascii="Times New Roman" w:eastAsia="Times New Roman" w:hAnsi="Times New Roman" w:cs="Times New Roman"/>
      <w:b/>
      <w:bCs/>
      <w:sz w:val="28"/>
      <w:szCs w:val="24"/>
      <w:lang w:val="x-none" w:eastAsia="x-none"/>
    </w:rPr>
  </w:style>
  <w:style w:type="paragraph" w:styleId="3">
    <w:name w:val="Body Text 3"/>
    <w:basedOn w:val="a"/>
    <w:link w:val="30"/>
    <w:rsid w:val="00717EC2"/>
    <w:pPr>
      <w:spacing w:after="120"/>
    </w:pPr>
    <w:rPr>
      <w:sz w:val="16"/>
      <w:szCs w:val="16"/>
      <w:lang w:val="x-none" w:eastAsia="x-none"/>
    </w:rPr>
  </w:style>
  <w:style w:type="character" w:customStyle="1" w:styleId="30">
    <w:name w:val="Основной текст 3 Знак"/>
    <w:basedOn w:val="a0"/>
    <w:link w:val="3"/>
    <w:rsid w:val="00717EC2"/>
    <w:rPr>
      <w:rFonts w:ascii="Times New Roman" w:eastAsia="Times New Roman" w:hAnsi="Times New Roman" w:cs="Times New Roman"/>
      <w:sz w:val="16"/>
      <w:szCs w:val="16"/>
      <w:lang w:val="x-none" w:eastAsia="x-none"/>
    </w:rPr>
  </w:style>
  <w:style w:type="paragraph" w:styleId="af">
    <w:name w:val="Body Text"/>
    <w:basedOn w:val="a"/>
    <w:link w:val="af0"/>
    <w:rsid w:val="00717EC2"/>
    <w:pPr>
      <w:spacing w:after="120"/>
    </w:pPr>
    <w:rPr>
      <w:sz w:val="24"/>
      <w:szCs w:val="24"/>
    </w:rPr>
  </w:style>
  <w:style w:type="character" w:customStyle="1" w:styleId="af0">
    <w:name w:val="Основной текст Знак"/>
    <w:basedOn w:val="a0"/>
    <w:link w:val="af"/>
    <w:rsid w:val="00717EC2"/>
    <w:rPr>
      <w:rFonts w:ascii="Times New Roman" w:eastAsia="Times New Roman" w:hAnsi="Times New Roman" w:cs="Times New Roman"/>
      <w:sz w:val="24"/>
      <w:szCs w:val="24"/>
      <w:lang w:eastAsia="ru-RU"/>
    </w:rPr>
  </w:style>
  <w:style w:type="paragraph" w:customStyle="1" w:styleId="BodyText2">
    <w:name w:val="Body Text 2"/>
    <w:basedOn w:val="a"/>
    <w:rsid w:val="00717EC2"/>
    <w:pPr>
      <w:spacing w:line="360" w:lineRule="auto"/>
      <w:ind w:firstLine="709"/>
      <w:jc w:val="both"/>
    </w:pPr>
    <w:rPr>
      <w:sz w:val="24"/>
    </w:rPr>
  </w:style>
  <w:style w:type="paragraph" w:customStyle="1" w:styleId="BodyTextIndent3">
    <w:name w:val="Body Text Indent 3"/>
    <w:basedOn w:val="a"/>
    <w:rsid w:val="00717EC2"/>
    <w:pPr>
      <w:spacing w:line="360" w:lineRule="auto"/>
      <w:ind w:firstLine="709"/>
      <w:jc w:val="both"/>
    </w:pPr>
    <w:rPr>
      <w:sz w:val="28"/>
    </w:rPr>
  </w:style>
  <w:style w:type="paragraph" w:customStyle="1" w:styleId="ConsPlusNormal">
    <w:name w:val="ConsPlusNormal"/>
    <w:rsid w:val="00717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717EC2"/>
  </w:style>
  <w:style w:type="paragraph" w:styleId="af2">
    <w:name w:val="footer"/>
    <w:basedOn w:val="a"/>
    <w:link w:val="af3"/>
    <w:rsid w:val="00717EC2"/>
    <w:pPr>
      <w:tabs>
        <w:tab w:val="center" w:pos="4677"/>
        <w:tab w:val="right" w:pos="9355"/>
      </w:tabs>
    </w:pPr>
  </w:style>
  <w:style w:type="character" w:customStyle="1" w:styleId="af3">
    <w:name w:val="Нижний колонтитул Знак"/>
    <w:basedOn w:val="a0"/>
    <w:link w:val="af2"/>
    <w:rsid w:val="00717EC2"/>
    <w:rPr>
      <w:rFonts w:ascii="Times New Roman" w:eastAsia="Times New Roman" w:hAnsi="Times New Roman" w:cs="Times New Roman"/>
      <w:sz w:val="20"/>
      <w:szCs w:val="20"/>
      <w:lang w:eastAsia="ru-RU"/>
    </w:rPr>
  </w:style>
  <w:style w:type="table" w:styleId="af4">
    <w:name w:val="Table Grid"/>
    <w:basedOn w:val="a1"/>
    <w:uiPriority w:val="59"/>
    <w:rsid w:val="00717E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
    <w:link w:val="af6"/>
    <w:uiPriority w:val="99"/>
    <w:unhideWhenUsed/>
    <w:rsid w:val="00717EC2"/>
    <w:pPr>
      <w:spacing w:after="200" w:line="276" w:lineRule="auto"/>
    </w:pPr>
    <w:rPr>
      <w:rFonts w:ascii="Calibri" w:eastAsia="Calibri" w:hAnsi="Calibri"/>
      <w:lang w:val="x-none" w:eastAsia="en-US"/>
    </w:rPr>
  </w:style>
  <w:style w:type="character" w:customStyle="1" w:styleId="af6">
    <w:name w:val="Текст примечания Знак"/>
    <w:basedOn w:val="a0"/>
    <w:link w:val="af5"/>
    <w:uiPriority w:val="99"/>
    <w:rsid w:val="00717EC2"/>
    <w:rPr>
      <w:rFonts w:ascii="Calibri" w:eastAsia="Calibri" w:hAnsi="Calibri" w:cs="Times New Roman"/>
      <w:sz w:val="20"/>
      <w:szCs w:val="20"/>
      <w:lang w:val="x-none"/>
    </w:rPr>
  </w:style>
  <w:style w:type="paragraph" w:customStyle="1" w:styleId="ConsPlusTitle">
    <w:name w:val="ConsPlusTitle"/>
    <w:rsid w:val="00717EC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Hyperlink"/>
    <w:uiPriority w:val="99"/>
    <w:unhideWhenUsed/>
    <w:rsid w:val="00717EC2"/>
    <w:rPr>
      <w:color w:val="0000FF"/>
      <w:u w:val="single"/>
    </w:rPr>
  </w:style>
  <w:style w:type="paragraph" w:styleId="af8">
    <w:name w:val="Plain Text"/>
    <w:basedOn w:val="a"/>
    <w:link w:val="af9"/>
    <w:rsid w:val="00717EC2"/>
    <w:pPr>
      <w:widowControl w:val="0"/>
      <w:spacing w:line="360" w:lineRule="auto"/>
      <w:ind w:firstLine="709"/>
      <w:jc w:val="both"/>
    </w:pPr>
    <w:rPr>
      <w:color w:val="000000"/>
      <w:sz w:val="28"/>
      <w:lang w:val="x-none" w:eastAsia="x-none"/>
    </w:rPr>
  </w:style>
  <w:style w:type="character" w:customStyle="1" w:styleId="af9">
    <w:name w:val="Текст Знак"/>
    <w:basedOn w:val="a0"/>
    <w:link w:val="af8"/>
    <w:rsid w:val="00717EC2"/>
    <w:rPr>
      <w:rFonts w:ascii="Times New Roman" w:eastAsia="Times New Roman" w:hAnsi="Times New Roman" w:cs="Times New Roman"/>
      <w:color w:val="000000"/>
      <w:sz w:val="28"/>
      <w:szCs w:val="20"/>
      <w:lang w:val="x-none" w:eastAsia="x-none"/>
    </w:rPr>
  </w:style>
  <w:style w:type="paragraph" w:customStyle="1" w:styleId="Style2">
    <w:name w:val="Style2"/>
    <w:basedOn w:val="a"/>
    <w:rsid w:val="00717EC2"/>
    <w:pPr>
      <w:widowControl w:val="0"/>
      <w:autoSpaceDE w:val="0"/>
      <w:autoSpaceDN w:val="0"/>
      <w:adjustRightInd w:val="0"/>
      <w:jc w:val="center"/>
    </w:pPr>
    <w:rPr>
      <w:sz w:val="24"/>
      <w:szCs w:val="24"/>
    </w:rPr>
  </w:style>
  <w:style w:type="paragraph" w:styleId="afa">
    <w:name w:val="List Paragraph"/>
    <w:basedOn w:val="a"/>
    <w:uiPriority w:val="34"/>
    <w:qFormat/>
    <w:rsid w:val="00717EC2"/>
    <w:pPr>
      <w:ind w:left="708"/>
    </w:pPr>
  </w:style>
  <w:style w:type="paragraph" w:customStyle="1" w:styleId="Normal">
    <w:name w:val="Normal"/>
    <w:rsid w:val="00717EC2"/>
    <w:pPr>
      <w:widowControl w:val="0"/>
      <w:spacing w:after="0" w:line="240" w:lineRule="auto"/>
    </w:pPr>
    <w:rPr>
      <w:rFonts w:ascii="Arial" w:eastAsia="Times New Roman" w:hAnsi="Arial" w:cs="Times New Roman"/>
      <w:sz w:val="18"/>
      <w:szCs w:val="20"/>
      <w:lang w:eastAsia="ru-RU"/>
    </w:rPr>
  </w:style>
  <w:style w:type="paragraph" w:styleId="afb">
    <w:name w:val="No Spacing"/>
    <w:uiPriority w:val="1"/>
    <w:qFormat/>
    <w:rsid w:val="00717E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847486">
      <w:bodyDiv w:val="1"/>
      <w:marLeft w:val="0"/>
      <w:marRight w:val="0"/>
      <w:marTop w:val="0"/>
      <w:marBottom w:val="0"/>
      <w:divBdr>
        <w:top w:val="none" w:sz="0" w:space="0" w:color="auto"/>
        <w:left w:val="none" w:sz="0" w:space="0" w:color="auto"/>
        <w:bottom w:val="none" w:sz="0" w:space="0" w:color="auto"/>
        <w:right w:val="none" w:sz="0" w:space="0" w:color="auto"/>
      </w:divBdr>
    </w:div>
    <w:div w:id="1093354951">
      <w:bodyDiv w:val="1"/>
      <w:marLeft w:val="0"/>
      <w:marRight w:val="0"/>
      <w:marTop w:val="0"/>
      <w:marBottom w:val="0"/>
      <w:divBdr>
        <w:top w:val="none" w:sz="0" w:space="0" w:color="auto"/>
        <w:left w:val="none" w:sz="0" w:space="0" w:color="auto"/>
        <w:bottom w:val="none" w:sz="0" w:space="0" w:color="auto"/>
        <w:right w:val="none" w:sz="0" w:space="0" w:color="auto"/>
      </w:divBdr>
    </w:div>
    <w:div w:id="1886135687">
      <w:bodyDiv w:val="1"/>
      <w:marLeft w:val="0"/>
      <w:marRight w:val="0"/>
      <w:marTop w:val="0"/>
      <w:marBottom w:val="0"/>
      <w:divBdr>
        <w:top w:val="none" w:sz="0" w:space="0" w:color="auto"/>
        <w:left w:val="none" w:sz="0" w:space="0" w:color="auto"/>
        <w:bottom w:val="none" w:sz="0" w:space="0" w:color="auto"/>
        <w:right w:val="none" w:sz="0" w:space="0" w:color="auto"/>
      </w:divBdr>
    </w:div>
    <w:div w:id="20138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consultantplus://offline/ref=9373E19D69618AD7666638F9DA1C3E5AB864ED62A6BC7C6D68841FAF4DO8YE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5DB9-3D15-49AA-B6AF-C5BAD0A9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toshilag</cp:lastModifiedBy>
  <cp:revision>2</cp:revision>
  <cp:lastPrinted>2020-03-13T11:56:00Z</cp:lastPrinted>
  <dcterms:created xsi:type="dcterms:W3CDTF">2020-11-23T08:01:00Z</dcterms:created>
  <dcterms:modified xsi:type="dcterms:W3CDTF">2020-11-23T08:01:00Z</dcterms:modified>
</cp:coreProperties>
</file>