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1C" w:rsidRPr="008B0A16" w:rsidRDefault="004668A2" w:rsidP="00F63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0A16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8B0A16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8B0A16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8B0A16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6D4D82" w:rsidRPr="008B0A16">
        <w:rPr>
          <w:rFonts w:ascii="Times New Roman" w:hAnsi="Times New Roman" w:cs="Times New Roman"/>
          <w:b/>
          <w:sz w:val="28"/>
          <w:szCs w:val="28"/>
        </w:rPr>
        <w:t>Капыревщинского сельского поселения Ярцевского района Смоленской области «О внесении изменений в решение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F6351C" w:rsidRPr="00DA195F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A195F" w:rsidRPr="00DA195F" w:rsidRDefault="00DA195F" w:rsidP="00DA1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Капыревщинского сельского поселения Ярцевского района Смоленской области от 28.01.2022 №1.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195F">
        <w:rPr>
          <w:rFonts w:ascii="Times New Roman" w:hAnsi="Times New Roman" w:cs="Times New Roman"/>
          <w:sz w:val="28"/>
          <w:szCs w:val="28"/>
        </w:rPr>
        <w:t>Проект решения Совета депутатов Капыревщинского сельского поселения «О внесении изменений в решение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 (далее - проект решения) представлен в Контрольно-ревизионную комиссию для проведения экспертизы.</w:t>
      </w:r>
      <w:proofErr w:type="gramEnd"/>
      <w:r w:rsidRPr="00DA195F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9E1CA1" w:rsidRDefault="009E1CA1" w:rsidP="009E1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представленный проект решения разработан с целью уточнения доходной и расходной части бюджета. </w:t>
      </w:r>
    </w:p>
    <w:p w:rsidR="009E1CA1" w:rsidRPr="009E1CA1" w:rsidRDefault="009E1CA1" w:rsidP="009E1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CA1">
        <w:rPr>
          <w:rFonts w:ascii="Times New Roman" w:hAnsi="Times New Roman" w:cs="Times New Roman"/>
          <w:sz w:val="28"/>
          <w:szCs w:val="28"/>
        </w:rPr>
        <w:t xml:space="preserve">Решением Совета депутатов Капыревщинского сельского поселения от 21.12.2023 №23 (в редакции решений от 29.02.2024 №01; 19.04.2024 №03; 13.05.2024 №04; 14.06.2024 №09; 29.07.2024 №10) утвержден общий объем доходов в сумме 25 494 136,52 рублей и общий объем расходов в сумме 25 925 983,37 рублей. </w:t>
      </w:r>
    </w:p>
    <w:p w:rsidR="009E1CA1" w:rsidRPr="009E1CA1" w:rsidRDefault="009E1CA1" w:rsidP="009E1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CA1">
        <w:rPr>
          <w:rFonts w:ascii="Times New Roman" w:hAnsi="Times New Roman" w:cs="Times New Roman"/>
          <w:sz w:val="28"/>
          <w:szCs w:val="28"/>
        </w:rPr>
        <w:t>Дефицит бюджета утвержден в сумме 431 846,85 рублей.</w:t>
      </w:r>
    </w:p>
    <w:p w:rsidR="009E1CA1" w:rsidRPr="009E1CA1" w:rsidRDefault="009E1CA1" w:rsidP="009E1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CA1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 объем доходной и расходной части бюджета увеличиваются в равнозначной сумме на 995 777,00 рублей и составят 26 489 913,52 рублей и 26 921 760,37 рублей. </w:t>
      </w:r>
    </w:p>
    <w:p w:rsidR="009E1CA1" w:rsidRPr="009E1CA1" w:rsidRDefault="009E1CA1" w:rsidP="009E1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CA1">
        <w:rPr>
          <w:rFonts w:ascii="Times New Roman" w:hAnsi="Times New Roman" w:cs="Times New Roman"/>
          <w:sz w:val="28"/>
          <w:szCs w:val="28"/>
        </w:rPr>
        <w:t>Дефицит бюджета остается на ранее утвержденном уровне в размере 431 846,85 рублей.</w:t>
      </w:r>
    </w:p>
    <w:p w:rsidR="009E1CA1" w:rsidRPr="009E1CA1" w:rsidRDefault="009E1CA1" w:rsidP="009E1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CA1" w:rsidRPr="009E1CA1" w:rsidRDefault="009E1CA1" w:rsidP="009E1C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1CA1">
        <w:rPr>
          <w:rFonts w:ascii="Times New Roman" w:hAnsi="Times New Roman" w:cs="Times New Roman"/>
          <w:sz w:val="28"/>
          <w:szCs w:val="28"/>
        </w:rPr>
        <w:t>Предлагаемые изменения доходной части бюджета Капыревщинского сельского поселения Ярцевского района Смоленской области</w:t>
      </w:r>
    </w:p>
    <w:p w:rsidR="009E1CA1" w:rsidRPr="009E1CA1" w:rsidRDefault="009E1CA1" w:rsidP="009E1C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1CA1" w:rsidRPr="009E1CA1" w:rsidRDefault="009E1CA1" w:rsidP="009E1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CA1">
        <w:rPr>
          <w:rFonts w:ascii="Times New Roman" w:hAnsi="Times New Roman" w:cs="Times New Roman"/>
          <w:sz w:val="28"/>
          <w:szCs w:val="28"/>
        </w:rPr>
        <w:t>В целом доходная часть бюджета увеличивается на сумму 995 777,00 рублей и составит 26 489 913,52 рублей.</w:t>
      </w:r>
    </w:p>
    <w:p w:rsidR="009E1CA1" w:rsidRPr="009E1CA1" w:rsidRDefault="009E1CA1" w:rsidP="009E1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88889"/>
      <w:r w:rsidRPr="009E1CA1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 прочих межбюджетных трансфертов, передаваемых бюджетам сельских поселений.</w:t>
      </w:r>
    </w:p>
    <w:bookmarkEnd w:id="0"/>
    <w:p w:rsidR="009E1CA1" w:rsidRPr="009E1CA1" w:rsidRDefault="009E1CA1" w:rsidP="009E1CA1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E1CA1" w:rsidRPr="009E1CA1" w:rsidRDefault="009E1CA1" w:rsidP="009E1CA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1CA1">
        <w:rPr>
          <w:rFonts w:ascii="Times New Roman" w:hAnsi="Times New Roman" w:cs="Times New Roman"/>
          <w:i/>
          <w:sz w:val="28"/>
          <w:szCs w:val="28"/>
        </w:rPr>
        <w:lastRenderedPageBreak/>
        <w:t>Информация о доходах бюджета муниципального образования Капыревщинского сельского поселения Ярцевского района Смоленской области представлена в таблице</w:t>
      </w:r>
    </w:p>
    <w:p w:rsidR="009E1CA1" w:rsidRPr="009E1CA1" w:rsidRDefault="009E1CA1" w:rsidP="009E1CA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E1CA1" w:rsidRPr="009E1CA1" w:rsidRDefault="009E1CA1" w:rsidP="009E1CA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E1CA1">
        <w:rPr>
          <w:rFonts w:ascii="Times New Roman" w:hAnsi="Times New Roman" w:cs="Times New Roman"/>
          <w:i/>
          <w:sz w:val="24"/>
          <w:szCs w:val="24"/>
        </w:rPr>
        <w:t xml:space="preserve">        руб.</w:t>
      </w:r>
    </w:p>
    <w:tbl>
      <w:tblPr>
        <w:tblStyle w:val="a3"/>
        <w:tblW w:w="9889" w:type="dxa"/>
        <w:tblLayout w:type="fixed"/>
        <w:tblLook w:val="04A0"/>
      </w:tblPr>
      <w:tblGrid>
        <w:gridCol w:w="4644"/>
        <w:gridCol w:w="1843"/>
        <w:gridCol w:w="1701"/>
        <w:gridCol w:w="1701"/>
      </w:tblGrid>
      <w:tr w:rsidR="009E1CA1" w:rsidRPr="009E1CA1" w:rsidTr="0070198E">
        <w:trPr>
          <w:trHeight w:val="571"/>
        </w:trPr>
        <w:tc>
          <w:tcPr>
            <w:tcW w:w="4644" w:type="dxa"/>
            <w:vAlign w:val="center"/>
          </w:tcPr>
          <w:p w:rsidR="009E1CA1" w:rsidRPr="009E1CA1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 w:rsidRPr="009E1CA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9E1CA1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9E1CA1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9E1CA1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9E1CA1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942492"/>
            <w:r w:rsidRPr="009E1CA1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всего: </w:t>
            </w:r>
          </w:p>
        </w:tc>
        <w:tc>
          <w:tcPr>
            <w:tcW w:w="1843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5 128 645,65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5 128 645,65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/>
                <w:sz w:val="24"/>
                <w:szCs w:val="24"/>
              </w:rPr>
              <w:t>4 971 145,65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/>
                <w:sz w:val="24"/>
                <w:szCs w:val="24"/>
              </w:rPr>
              <w:t>4 971 145,65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-налоги на прибыль, доходы (налог на доходы физических лиц)</w:t>
            </w:r>
          </w:p>
        </w:tc>
        <w:tc>
          <w:tcPr>
            <w:tcW w:w="1843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843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-единый сельскохозяйственный налог</w:t>
            </w:r>
          </w:p>
        </w:tc>
        <w:tc>
          <w:tcPr>
            <w:tcW w:w="1843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41 745,65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41 745,65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Cs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Cs/>
                <w:sz w:val="24"/>
                <w:szCs w:val="24"/>
              </w:rPr>
              <w:t>-земельный налог</w:t>
            </w:r>
          </w:p>
        </w:tc>
        <w:tc>
          <w:tcPr>
            <w:tcW w:w="1843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/>
                <w:sz w:val="24"/>
                <w:szCs w:val="24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i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</w:rPr>
            </w:pPr>
            <w:r w:rsidRPr="009E1CA1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843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1"/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20 365 490,87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21 361 267,87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+995 777,00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8 718 600,00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8 718 600,00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      </w:r>
          </w:p>
        </w:tc>
        <w:tc>
          <w:tcPr>
            <w:tcW w:w="1843" w:type="dxa"/>
          </w:tcPr>
          <w:p w:rsidR="009E1CA1" w:rsidRPr="009E1CA1" w:rsidRDefault="009E1CA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2 649 500,00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2 649 500,00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843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1 182 500,00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1 182 500,00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 xml:space="preserve">-субсидии бюджетам сельских поселений на обеспечение комплексного развития сельских территорий </w:t>
            </w:r>
          </w:p>
        </w:tc>
        <w:tc>
          <w:tcPr>
            <w:tcW w:w="1843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1 681 951,02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1 681 951,02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991 900,80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991 900,80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-прочие субсидии бюджетам сельских поселений</w:t>
            </w:r>
          </w:p>
        </w:tc>
        <w:tc>
          <w:tcPr>
            <w:tcW w:w="1843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3 204 639,05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3 204 639,05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 xml:space="preserve">-субвенции бюджетам сельских поселений </w:t>
            </w:r>
            <w:r w:rsidRPr="009E1C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408 400,00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408 400,00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1 528 000,00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2 523 777,00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+995 777,00</w:t>
            </w:r>
          </w:p>
        </w:tc>
      </w:tr>
      <w:tr w:rsidR="009E1CA1" w:rsidRPr="009E1CA1" w:rsidTr="0070198E">
        <w:trPr>
          <w:trHeight w:val="252"/>
        </w:trPr>
        <w:tc>
          <w:tcPr>
            <w:tcW w:w="4644" w:type="dxa"/>
          </w:tcPr>
          <w:p w:rsidR="009E1CA1" w:rsidRPr="009E1CA1" w:rsidRDefault="009E1CA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25 494 136,52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26 489 913,52</w:t>
            </w:r>
          </w:p>
        </w:tc>
        <w:tc>
          <w:tcPr>
            <w:tcW w:w="1701" w:type="dxa"/>
          </w:tcPr>
          <w:p w:rsidR="009E1CA1" w:rsidRPr="009E1CA1" w:rsidRDefault="009E1CA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CA1">
              <w:rPr>
                <w:rFonts w:ascii="Times New Roman" w:hAnsi="Times New Roman" w:cs="Times New Roman"/>
                <w:sz w:val="24"/>
                <w:szCs w:val="24"/>
              </w:rPr>
              <w:t>+995 777,00</w:t>
            </w:r>
          </w:p>
        </w:tc>
      </w:tr>
    </w:tbl>
    <w:p w:rsidR="009E1CA1" w:rsidRPr="009E1CA1" w:rsidRDefault="009E1CA1" w:rsidP="009E1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E1CA1" w:rsidRPr="009E1CA1" w:rsidRDefault="009E1CA1" w:rsidP="009E1C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1CA1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995 777,00 рублей и составит 26 921 760,37 рублей.</w:t>
      </w:r>
    </w:p>
    <w:p w:rsidR="009E1CA1" w:rsidRPr="009E1CA1" w:rsidRDefault="009E1CA1" w:rsidP="009E1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CA1">
        <w:rPr>
          <w:rFonts w:ascii="Times New Roman" w:hAnsi="Times New Roman" w:cs="Times New Roman"/>
          <w:sz w:val="28"/>
          <w:szCs w:val="28"/>
        </w:rPr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9E1CA1" w:rsidRPr="00A76C8A" w:rsidRDefault="009E1CA1" w:rsidP="009E1C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E1CA1" w:rsidRPr="007177F5" w:rsidRDefault="009E1CA1" w:rsidP="009E1CA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77F5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Капыревщинского сельского поселения Ярцевского района Смоленской области приведена в таблице</w:t>
      </w:r>
    </w:p>
    <w:p w:rsidR="009E1CA1" w:rsidRPr="00A76C8A" w:rsidRDefault="009E1CA1" w:rsidP="009E1CA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E1CA1" w:rsidRPr="007177F5" w:rsidRDefault="009E1CA1" w:rsidP="009E1CA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177F5">
        <w:rPr>
          <w:rFonts w:ascii="Times New Roman" w:hAnsi="Times New Roman" w:cs="Times New Roman"/>
          <w:i/>
          <w:sz w:val="24"/>
          <w:szCs w:val="24"/>
        </w:rPr>
        <w:t>руб.</w:t>
      </w:r>
    </w:p>
    <w:tbl>
      <w:tblPr>
        <w:tblStyle w:val="a3"/>
        <w:tblW w:w="9606" w:type="dxa"/>
        <w:tblLook w:val="04A0"/>
      </w:tblPr>
      <w:tblGrid>
        <w:gridCol w:w="4644"/>
        <w:gridCol w:w="1843"/>
        <w:gridCol w:w="1559"/>
        <w:gridCol w:w="1560"/>
      </w:tblGrid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E1CA1" w:rsidRPr="007177F5" w:rsidRDefault="009E1CA1" w:rsidP="0070198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177F5">
              <w:rPr>
                <w:rFonts w:ascii="Times New Roman" w:hAnsi="Times New Roman" w:cs="Times New Roman"/>
                <w:b/>
              </w:rPr>
              <w:t>Наименование разделов, подразделов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7F5">
              <w:rPr>
                <w:rFonts w:ascii="Times New Roman" w:hAnsi="Times New Roman" w:cs="Times New Roman"/>
                <w:b/>
              </w:rPr>
              <w:t>Утвержденные бюджетные назначения</w:t>
            </w:r>
          </w:p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7F5">
              <w:rPr>
                <w:rFonts w:ascii="Times New Roman" w:hAnsi="Times New Roman" w:cs="Times New Roman"/>
                <w:b/>
              </w:rPr>
              <w:t>на 202</w:t>
            </w:r>
            <w:r>
              <w:rPr>
                <w:rFonts w:ascii="Times New Roman" w:hAnsi="Times New Roman" w:cs="Times New Roman"/>
                <w:b/>
              </w:rPr>
              <w:t xml:space="preserve">4 </w:t>
            </w:r>
            <w:r w:rsidRPr="007177F5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7F5">
              <w:rPr>
                <w:rFonts w:ascii="Times New Roman" w:hAnsi="Times New Roman" w:cs="Times New Roman"/>
                <w:b/>
              </w:rPr>
              <w:t>Проект</w:t>
            </w:r>
          </w:p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7F5">
              <w:rPr>
                <w:rFonts w:ascii="Times New Roman" w:hAnsi="Times New Roman" w:cs="Times New Roman"/>
                <w:b/>
              </w:rPr>
              <w:t>решения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77F5">
              <w:rPr>
                <w:rFonts w:ascii="Times New Roman" w:hAnsi="Times New Roman" w:cs="Times New Roman"/>
                <w:b/>
              </w:rPr>
              <w:t>Отклонение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rPr>
                <w:rFonts w:ascii="Times New Roman" w:hAnsi="Times New Roman" w:cs="Times New Roman"/>
                <w:b/>
              </w:rPr>
            </w:pPr>
            <w:r w:rsidRPr="007177F5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7 829 116,77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8 818 810,76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+989 693,99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jc w:val="both"/>
              <w:rPr>
                <w:rFonts w:ascii="Times New Roman" w:hAnsi="Times New Roman" w:cs="Times New Roman"/>
              </w:rPr>
            </w:pPr>
            <w:r w:rsidRPr="007177F5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B14F3F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1 100 475,81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B14F3F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1 259 475,81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+159 000,00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jc w:val="both"/>
              <w:rPr>
                <w:rFonts w:ascii="Times New Roman" w:hAnsi="Times New Roman" w:cs="Times New Roman"/>
              </w:rPr>
            </w:pPr>
            <w:r w:rsidRPr="007177F5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B14F3F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6 483 226,61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B14F3F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7 313 920,60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830 693,99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jc w:val="both"/>
              <w:rPr>
                <w:rFonts w:ascii="Times New Roman" w:hAnsi="Times New Roman" w:cs="Times New Roman"/>
              </w:rPr>
            </w:pPr>
            <w:r w:rsidRPr="007177F5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B14F3F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39 414,35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B14F3F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39 414,35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643190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jc w:val="both"/>
              <w:rPr>
                <w:rFonts w:ascii="Times New Roman" w:hAnsi="Times New Roman" w:cs="Times New Roman"/>
              </w:rPr>
            </w:pPr>
            <w:r w:rsidRPr="007177F5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B14F3F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B14F3F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177F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843" w:type="dxa"/>
          </w:tcPr>
          <w:p w:rsidR="009E1CA1" w:rsidRPr="00B14F3F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191 000,00</w:t>
            </w:r>
          </w:p>
        </w:tc>
        <w:tc>
          <w:tcPr>
            <w:tcW w:w="1559" w:type="dxa"/>
          </w:tcPr>
          <w:p w:rsidR="009E1CA1" w:rsidRPr="00B14F3F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rPr>
                <w:rFonts w:ascii="Times New Roman" w:hAnsi="Times New Roman" w:cs="Times New Roman"/>
                <w:b/>
              </w:rPr>
            </w:pPr>
            <w:r w:rsidRPr="007177F5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408 400,00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408 400,00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rPr>
                <w:rFonts w:ascii="Times New Roman" w:hAnsi="Times New Roman" w:cs="Times New Roman"/>
              </w:rPr>
            </w:pPr>
            <w:r w:rsidRPr="007177F5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rPr>
                <w:rFonts w:ascii="Times New Roman" w:hAnsi="Times New Roman" w:cs="Times New Roman"/>
                <w:b/>
              </w:rPr>
            </w:pPr>
            <w:r w:rsidRPr="007177F5">
              <w:rPr>
                <w:rFonts w:ascii="Times New Roman" w:hAnsi="Times New Roman" w:cs="Times New Roman"/>
                <w:b/>
              </w:rPr>
              <w:t xml:space="preserve">Национальная экономика </w:t>
            </w:r>
          </w:p>
        </w:tc>
        <w:tc>
          <w:tcPr>
            <w:tcW w:w="1843" w:type="dxa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6 397 853,24</w:t>
            </w:r>
          </w:p>
        </w:tc>
        <w:tc>
          <w:tcPr>
            <w:tcW w:w="1559" w:type="dxa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6 397 853,24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F92EA1" w:rsidRDefault="009E1CA1" w:rsidP="00701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-сельское хозяйство и рыболовство</w:t>
            </w:r>
          </w:p>
        </w:tc>
        <w:tc>
          <w:tcPr>
            <w:tcW w:w="1843" w:type="dxa"/>
          </w:tcPr>
          <w:p w:rsidR="009E1CA1" w:rsidRPr="00F92EA1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992 000,00</w:t>
            </w:r>
          </w:p>
        </w:tc>
        <w:tc>
          <w:tcPr>
            <w:tcW w:w="1559" w:type="dxa"/>
          </w:tcPr>
          <w:p w:rsidR="009E1CA1" w:rsidRPr="00F92EA1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F92EA1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177F5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5 405 853,24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5 405 853,24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rPr>
                <w:rFonts w:ascii="Times New Roman" w:hAnsi="Times New Roman" w:cs="Times New Roman"/>
                <w:b/>
              </w:rPr>
            </w:pPr>
            <w:r w:rsidRPr="007177F5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10 459 422,86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10 389 728,87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-69 693,99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jc w:val="both"/>
              <w:rPr>
                <w:rFonts w:ascii="Times New Roman" w:hAnsi="Times New Roman" w:cs="Times New Roman"/>
              </w:rPr>
            </w:pPr>
            <w:r w:rsidRPr="007177F5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66520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66520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467 500,00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jc w:val="both"/>
              <w:rPr>
                <w:rFonts w:ascii="Times New Roman" w:hAnsi="Times New Roman" w:cs="Times New Roman"/>
              </w:rPr>
            </w:pPr>
            <w:r w:rsidRPr="007177F5">
              <w:rPr>
                <w:rFonts w:ascii="Times New Roman" w:hAnsi="Times New Roman" w:cs="Times New Roman"/>
              </w:rPr>
              <w:t>- 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9E4BF4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6 142 429,04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9E4BF4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6 217 397,71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+74 968,67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jc w:val="both"/>
              <w:rPr>
                <w:rFonts w:ascii="Times New Roman" w:hAnsi="Times New Roman" w:cs="Times New Roman"/>
              </w:rPr>
            </w:pPr>
            <w:r w:rsidRPr="007177F5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9E4BF4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3 849 493,82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9E4BF4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3 704 831,16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-144 662,66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rPr>
                <w:rFonts w:ascii="Times New Roman" w:hAnsi="Times New Roman" w:cs="Times New Roman"/>
                <w:b/>
              </w:rPr>
            </w:pPr>
            <w:r w:rsidRPr="007177F5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735 190,50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810 967,50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+75 777,00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jc w:val="both"/>
              <w:rPr>
                <w:rFonts w:ascii="Times New Roman" w:hAnsi="Times New Roman" w:cs="Times New Roman"/>
              </w:rPr>
            </w:pPr>
            <w:r w:rsidRPr="007177F5">
              <w:rPr>
                <w:rFonts w:ascii="Times New Roman" w:hAnsi="Times New Roman" w:cs="Times New Roman"/>
              </w:rPr>
              <w:t>-культура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+75 777,00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4D7D86" w:rsidRDefault="009E1CA1" w:rsidP="0070198E">
            <w:pPr>
              <w:rPr>
                <w:rFonts w:ascii="Times New Roman" w:hAnsi="Times New Roman" w:cs="Times New Roman"/>
                <w:b/>
              </w:rPr>
            </w:pPr>
            <w:r w:rsidRPr="004D7D86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584DFE" w:rsidRDefault="009E1CA1" w:rsidP="0070198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584DFE" w:rsidRDefault="009E1CA1" w:rsidP="0070198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CA1" w:rsidRPr="007177F5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Default="009E1CA1" w:rsidP="0070198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</w:t>
            </w:r>
            <w:r w:rsidRPr="004D7D86">
              <w:rPr>
                <w:rFonts w:ascii="Times New Roman" w:hAnsi="Times New Roman" w:cs="Times New Roman"/>
              </w:rPr>
              <w:t>енсионное обеспечение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Default="009E1CA1" w:rsidP="007019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CA1" w:rsidRPr="007177F5" w:rsidTr="0070198E">
        <w:trPr>
          <w:trHeight w:val="268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1CA1" w:rsidRPr="007177F5" w:rsidRDefault="009E1CA1" w:rsidP="0070198E">
            <w:pPr>
              <w:rPr>
                <w:rFonts w:ascii="Times New Roman" w:hAnsi="Times New Roman" w:cs="Times New Roman"/>
                <w:b/>
              </w:rPr>
            </w:pPr>
            <w:r w:rsidRPr="007177F5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25 925 983,37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26 921 760,37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1CA1" w:rsidRPr="007177F5" w:rsidRDefault="009E1CA1" w:rsidP="007019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+995 777,00</w:t>
            </w:r>
          </w:p>
        </w:tc>
      </w:tr>
    </w:tbl>
    <w:p w:rsidR="00DA195F" w:rsidRPr="00311716" w:rsidRDefault="00DA195F" w:rsidP="00DA19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12BA8" w:rsidRPr="008B0A16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lastRenderedPageBreak/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8B0A16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8B0A16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8B0A16">
        <w:rPr>
          <w:rFonts w:ascii="Times New Roman" w:hAnsi="Times New Roman"/>
          <w:bCs/>
          <w:sz w:val="28"/>
          <w:szCs w:val="28"/>
        </w:rPr>
        <w:t>.</w:t>
      </w:r>
    </w:p>
    <w:p w:rsidR="006D4D82" w:rsidRPr="008B0A16" w:rsidRDefault="006D4D82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D4D82" w:rsidRPr="008B0A16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2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E7F61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CA1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24551</TotalTime>
  <Pages>4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2021-09-20T05:57:00Z</dcterms:created>
  <dcterms:modified xsi:type="dcterms:W3CDTF">2025-05-22T06:32:00Z</dcterms:modified>
</cp:coreProperties>
</file>