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2D5" w:rsidRDefault="004668A2" w:rsidP="00C242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242D5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C242D5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C242D5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 w:rsidRPr="00C242D5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C242D5">
        <w:rPr>
          <w:rFonts w:ascii="Times New Roman" w:hAnsi="Times New Roman" w:cs="Times New Roman"/>
          <w:b/>
          <w:sz w:val="28"/>
          <w:szCs w:val="28"/>
        </w:rPr>
        <w:t>Михейковского сельского поселения Ярцевского района Смоленской области «О внесении изменений в решение Совета депутатов Михейковского сельского поселения Ярцевского района Смоленской области от 25</w:t>
      </w:r>
      <w:r w:rsidR="00C242D5" w:rsidRPr="000C4277">
        <w:rPr>
          <w:rFonts w:ascii="Times New Roman" w:hAnsi="Times New Roman" w:cs="Times New Roman"/>
          <w:b/>
          <w:sz w:val="28"/>
          <w:szCs w:val="28"/>
        </w:rPr>
        <w:t>.12.20</w:t>
      </w:r>
      <w:r w:rsidR="00C242D5">
        <w:rPr>
          <w:rFonts w:ascii="Times New Roman" w:hAnsi="Times New Roman" w:cs="Times New Roman"/>
          <w:b/>
          <w:sz w:val="28"/>
          <w:szCs w:val="28"/>
        </w:rPr>
        <w:t>23</w:t>
      </w:r>
      <w:r w:rsidR="00C242D5" w:rsidRPr="000C4277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242D5">
        <w:rPr>
          <w:rFonts w:ascii="Times New Roman" w:hAnsi="Times New Roman" w:cs="Times New Roman"/>
          <w:b/>
          <w:sz w:val="28"/>
          <w:szCs w:val="28"/>
        </w:rPr>
        <w:t>33 «О бюджете Михейковского сельского поселения Ярцевского района Смоленской области на 2024 год и на плановый период 2025 и 2026 годов»</w:t>
      </w:r>
      <w:proofErr w:type="gramEnd"/>
    </w:p>
    <w:p w:rsidR="00F6351C" w:rsidRPr="00C242D5" w:rsidRDefault="00F6351C" w:rsidP="00C2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D5"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Михейковского сельского поселения Ярцевского района Смоленской области от 28.01.2022 №1.</w:t>
      </w: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42D5">
        <w:rPr>
          <w:rFonts w:ascii="Times New Roman" w:hAnsi="Times New Roman" w:cs="Times New Roman"/>
          <w:sz w:val="28"/>
          <w:szCs w:val="28"/>
        </w:rPr>
        <w:t>Проект решения Совета депутатов Михейковского сельского поселения «О внесении изменений в решение Совета депутатов Михейковского сельского поселения Ярцевского района Смоленской области от 25.12.2023 №26 «О бюджете Михейковского сельского поселения Ярцевского района Смоленской области на 2024 год и плановый период 2025 и 2026 годов» (далее - проект решения) представлен в Контрольно-ревизионную комиссию для проведения экспертизы.</w:t>
      </w:r>
      <w:proofErr w:type="gramEnd"/>
      <w:r w:rsidRPr="00C242D5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476B31" w:rsidRPr="00476B31" w:rsidRDefault="00476B31" w:rsidP="00476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9788798"/>
      <w:r w:rsidRPr="00E64FBD"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записке, представленный проект решения </w:t>
      </w:r>
      <w:r w:rsidRPr="00476B31">
        <w:rPr>
          <w:rFonts w:ascii="Times New Roman" w:hAnsi="Times New Roman" w:cs="Times New Roman"/>
          <w:sz w:val="28"/>
          <w:szCs w:val="28"/>
        </w:rPr>
        <w:t>разработан с целью уточнения доходной и расходной части бюджета.</w:t>
      </w:r>
    </w:p>
    <w:p w:rsidR="00476B31" w:rsidRPr="00476B31" w:rsidRDefault="00476B31" w:rsidP="00476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B31">
        <w:rPr>
          <w:rFonts w:ascii="Times New Roman" w:hAnsi="Times New Roman" w:cs="Times New Roman"/>
          <w:sz w:val="28"/>
          <w:szCs w:val="28"/>
        </w:rPr>
        <w:t>Решением Совета депутатов Михейковского сельского поселения от 25.12.2023 №33 (в редакции решений от 12.02.2024 №02; 01.03.2024 №05; 21.06.2024 №18) утвержден общий объем доходов в сумме 9 569 686,75 рублей и общий объем расходов в сумме 9 855 352,78 рублей.</w:t>
      </w:r>
    </w:p>
    <w:p w:rsidR="00476B31" w:rsidRPr="00476B31" w:rsidRDefault="00476B31" w:rsidP="00476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B31">
        <w:rPr>
          <w:rFonts w:ascii="Times New Roman" w:hAnsi="Times New Roman" w:cs="Times New Roman"/>
          <w:sz w:val="28"/>
          <w:szCs w:val="28"/>
        </w:rPr>
        <w:t>Дефицит бюджета утвержден в сумме 285 666,03 рублей.</w:t>
      </w:r>
    </w:p>
    <w:p w:rsidR="00476B31" w:rsidRPr="00476B31" w:rsidRDefault="00476B31" w:rsidP="00476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9788659"/>
      <w:r w:rsidRPr="00476B31">
        <w:rPr>
          <w:rFonts w:ascii="Times New Roman" w:hAnsi="Times New Roman" w:cs="Times New Roman"/>
          <w:sz w:val="28"/>
          <w:szCs w:val="28"/>
        </w:rPr>
        <w:t xml:space="preserve">При принятии рассматриваемого проекта решения объем доходной и расходной части бюджета увеличиваются в равнозначной сумме на 756 396,59 рублей и составят 10 326 083,34 рублей и 10 611 749,37 рублей. </w:t>
      </w:r>
    </w:p>
    <w:p w:rsidR="00476B31" w:rsidRPr="00476B31" w:rsidRDefault="00476B31" w:rsidP="00476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B31">
        <w:rPr>
          <w:rFonts w:ascii="Times New Roman" w:hAnsi="Times New Roman" w:cs="Times New Roman"/>
          <w:sz w:val="28"/>
          <w:szCs w:val="28"/>
        </w:rPr>
        <w:t xml:space="preserve">Дефицит бюджета, в результате предлагаемых изменений останется на прежнем уровне и составит 285 666,03 рублей. </w:t>
      </w:r>
    </w:p>
    <w:bookmarkEnd w:id="1"/>
    <w:p w:rsidR="00476B31" w:rsidRPr="00476B31" w:rsidRDefault="00476B31" w:rsidP="00476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76B31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 уточнением плановых назначений по налоговым доходам в части увеличения налога на прибыль, доходы (налог на доходы физических лиц) и по безвозмездным поступлениям в части увеличения по прочим межбюджетным трансфертам, передаваемым бюджетам сельских поселений, а так же уточнением и перераспределением бюджетных ассигнований по разделам, подразделам, целевым статьям и видам расходов бюджетной классификации.</w:t>
      </w:r>
      <w:proofErr w:type="gramEnd"/>
    </w:p>
    <w:p w:rsidR="00476B31" w:rsidRPr="00476B31" w:rsidRDefault="00476B31" w:rsidP="00476B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6B31" w:rsidRPr="00476B31" w:rsidRDefault="00476B31" w:rsidP="00476B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6B31">
        <w:rPr>
          <w:rFonts w:ascii="Times New Roman" w:hAnsi="Times New Roman" w:cs="Times New Roman"/>
          <w:sz w:val="28"/>
          <w:szCs w:val="28"/>
        </w:rPr>
        <w:t>Предлагаемые изменения доходной части бюджета Михейковского сельского поселения Ярцевского района Смоленской области</w:t>
      </w:r>
    </w:p>
    <w:p w:rsidR="00476B31" w:rsidRPr="00476B31" w:rsidRDefault="00476B31" w:rsidP="00476B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6B31" w:rsidRPr="00476B31" w:rsidRDefault="00476B31" w:rsidP="00476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B31">
        <w:rPr>
          <w:rFonts w:ascii="Times New Roman" w:hAnsi="Times New Roman" w:cs="Times New Roman"/>
          <w:sz w:val="28"/>
          <w:szCs w:val="28"/>
        </w:rPr>
        <w:lastRenderedPageBreak/>
        <w:t>В целом доходная часть бюджета увеличивается на сумму 756 396,59  рублей и составит 10 326 083,34 рублей.</w:t>
      </w:r>
    </w:p>
    <w:p w:rsidR="00476B31" w:rsidRPr="00476B31" w:rsidRDefault="00476B31" w:rsidP="00476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B31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счет:</w:t>
      </w:r>
    </w:p>
    <w:p w:rsidR="00476B31" w:rsidRPr="00476B31" w:rsidRDefault="00476B31" w:rsidP="00476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29788889"/>
      <w:r w:rsidRPr="00476B31">
        <w:rPr>
          <w:rFonts w:ascii="Times New Roman" w:hAnsi="Times New Roman" w:cs="Times New Roman"/>
          <w:sz w:val="28"/>
          <w:szCs w:val="28"/>
        </w:rPr>
        <w:t>-налоги на прибыль, доходы (налог на доходы физических лиц) в сумме 130 000,00 рублей;</w:t>
      </w:r>
    </w:p>
    <w:p w:rsidR="00476B31" w:rsidRPr="00476B31" w:rsidRDefault="00476B31" w:rsidP="00476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B31">
        <w:rPr>
          <w:rFonts w:ascii="Times New Roman" w:hAnsi="Times New Roman" w:cs="Times New Roman"/>
          <w:sz w:val="28"/>
          <w:szCs w:val="28"/>
        </w:rPr>
        <w:t xml:space="preserve">-прочие межбюджетные трансферты, передаваемые бюджетам сельских поселений 626 396,59 рублей. </w:t>
      </w:r>
    </w:p>
    <w:bookmarkEnd w:id="2"/>
    <w:p w:rsidR="00476B31" w:rsidRPr="00476B31" w:rsidRDefault="00476B31" w:rsidP="00476B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6B31" w:rsidRPr="00476B31" w:rsidRDefault="00476B31" w:rsidP="00476B3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76B31">
        <w:rPr>
          <w:rFonts w:ascii="Times New Roman" w:hAnsi="Times New Roman" w:cs="Times New Roman"/>
          <w:i/>
          <w:sz w:val="28"/>
          <w:szCs w:val="28"/>
        </w:rPr>
        <w:t>Информация о доходах бюджета муниципального образования Михейковского сельского поселения Ярцевского района Смоленской области представлена в таблице</w:t>
      </w:r>
    </w:p>
    <w:p w:rsidR="00476B31" w:rsidRPr="00476B31" w:rsidRDefault="00476B31" w:rsidP="00476B3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476B31" w:rsidRPr="00476B31" w:rsidRDefault="00476B31" w:rsidP="00476B3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76B31">
        <w:rPr>
          <w:rFonts w:ascii="Times New Roman" w:hAnsi="Times New Roman" w:cs="Times New Roman"/>
          <w:i/>
          <w:sz w:val="24"/>
          <w:szCs w:val="24"/>
        </w:rPr>
        <w:t xml:space="preserve">        руб.</w:t>
      </w:r>
    </w:p>
    <w:tbl>
      <w:tblPr>
        <w:tblStyle w:val="a3"/>
        <w:tblW w:w="9747" w:type="dxa"/>
        <w:tblLayout w:type="fixed"/>
        <w:tblLook w:val="04A0"/>
      </w:tblPr>
      <w:tblGrid>
        <w:gridCol w:w="4503"/>
        <w:gridCol w:w="1843"/>
        <w:gridCol w:w="1842"/>
        <w:gridCol w:w="1559"/>
      </w:tblGrid>
      <w:tr w:rsidR="00476B31" w:rsidRPr="00476B31" w:rsidTr="0070198E">
        <w:trPr>
          <w:trHeight w:val="571"/>
        </w:trPr>
        <w:tc>
          <w:tcPr>
            <w:tcW w:w="4503" w:type="dxa"/>
            <w:vAlign w:val="center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842" w:type="dxa"/>
            <w:vAlign w:val="center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559" w:type="dxa"/>
            <w:vAlign w:val="center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476B31" w:rsidRPr="00476B31" w:rsidTr="0070198E">
        <w:trPr>
          <w:trHeight w:val="252"/>
        </w:trPr>
        <w:tc>
          <w:tcPr>
            <w:tcW w:w="4503" w:type="dxa"/>
          </w:tcPr>
          <w:p w:rsidR="00476B31" w:rsidRPr="00476B31" w:rsidRDefault="00476B3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всего: </w:t>
            </w:r>
          </w:p>
        </w:tc>
        <w:tc>
          <w:tcPr>
            <w:tcW w:w="1843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2 645 200,00</w:t>
            </w:r>
          </w:p>
        </w:tc>
        <w:tc>
          <w:tcPr>
            <w:tcW w:w="1842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2 775 200,00</w:t>
            </w:r>
          </w:p>
        </w:tc>
        <w:tc>
          <w:tcPr>
            <w:tcW w:w="1559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+130 000,00</w:t>
            </w:r>
          </w:p>
        </w:tc>
      </w:tr>
      <w:tr w:rsidR="00476B31" w:rsidRPr="00476B31" w:rsidTr="0070198E">
        <w:trPr>
          <w:trHeight w:val="252"/>
        </w:trPr>
        <w:tc>
          <w:tcPr>
            <w:tcW w:w="4503" w:type="dxa"/>
          </w:tcPr>
          <w:p w:rsidR="00476B31" w:rsidRPr="00476B31" w:rsidRDefault="00476B31" w:rsidP="007019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i/>
                <w:sz w:val="24"/>
                <w:szCs w:val="24"/>
              </w:rPr>
              <w:t>Налоговые доходы всего:</w:t>
            </w:r>
          </w:p>
        </w:tc>
        <w:tc>
          <w:tcPr>
            <w:tcW w:w="1843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i/>
                <w:sz w:val="24"/>
                <w:szCs w:val="24"/>
              </w:rPr>
              <w:t>2 589 300,00</w:t>
            </w:r>
          </w:p>
        </w:tc>
        <w:tc>
          <w:tcPr>
            <w:tcW w:w="1842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i/>
                <w:sz w:val="24"/>
                <w:szCs w:val="24"/>
              </w:rPr>
              <w:t>2 719 300,00</w:t>
            </w:r>
          </w:p>
        </w:tc>
        <w:tc>
          <w:tcPr>
            <w:tcW w:w="1559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+130 000,00</w:t>
            </w:r>
          </w:p>
        </w:tc>
      </w:tr>
      <w:tr w:rsidR="00476B31" w:rsidRPr="00476B31" w:rsidTr="0070198E">
        <w:trPr>
          <w:trHeight w:val="252"/>
        </w:trPr>
        <w:tc>
          <w:tcPr>
            <w:tcW w:w="4503" w:type="dxa"/>
          </w:tcPr>
          <w:p w:rsidR="00476B31" w:rsidRPr="00476B31" w:rsidRDefault="00476B3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 налоги на прибыль, доходы (налог на доходы физических лиц)</w:t>
            </w:r>
          </w:p>
        </w:tc>
        <w:tc>
          <w:tcPr>
            <w:tcW w:w="1843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801 800,00</w:t>
            </w:r>
          </w:p>
        </w:tc>
        <w:tc>
          <w:tcPr>
            <w:tcW w:w="1842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931 800,00</w:t>
            </w:r>
          </w:p>
        </w:tc>
        <w:tc>
          <w:tcPr>
            <w:tcW w:w="1559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+130 000,00</w:t>
            </w:r>
          </w:p>
        </w:tc>
      </w:tr>
      <w:tr w:rsidR="00476B31" w:rsidRPr="00476B31" w:rsidTr="0070198E">
        <w:trPr>
          <w:trHeight w:val="252"/>
        </w:trPr>
        <w:tc>
          <w:tcPr>
            <w:tcW w:w="4503" w:type="dxa"/>
          </w:tcPr>
          <w:p w:rsidR="00476B31" w:rsidRPr="00476B31" w:rsidRDefault="00476B3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 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843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1 050 400,00</w:t>
            </w:r>
          </w:p>
        </w:tc>
        <w:tc>
          <w:tcPr>
            <w:tcW w:w="1842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1 050 400,00</w:t>
            </w:r>
          </w:p>
        </w:tc>
        <w:tc>
          <w:tcPr>
            <w:tcW w:w="1559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6B31" w:rsidRPr="00476B31" w:rsidTr="0070198E">
        <w:trPr>
          <w:trHeight w:val="252"/>
        </w:trPr>
        <w:tc>
          <w:tcPr>
            <w:tcW w:w="4503" w:type="dxa"/>
          </w:tcPr>
          <w:p w:rsidR="00476B31" w:rsidRPr="00476B31" w:rsidRDefault="00476B3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 единый сельскохозяйственный налог</w:t>
            </w:r>
          </w:p>
        </w:tc>
        <w:tc>
          <w:tcPr>
            <w:tcW w:w="1843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8 100,00</w:t>
            </w:r>
          </w:p>
        </w:tc>
        <w:tc>
          <w:tcPr>
            <w:tcW w:w="1842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8 100,00</w:t>
            </w:r>
          </w:p>
        </w:tc>
        <w:tc>
          <w:tcPr>
            <w:tcW w:w="1559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6B31" w:rsidRPr="00476B31" w:rsidTr="0070198E">
        <w:trPr>
          <w:trHeight w:val="252"/>
        </w:trPr>
        <w:tc>
          <w:tcPr>
            <w:tcW w:w="4503" w:type="dxa"/>
          </w:tcPr>
          <w:p w:rsidR="00476B31" w:rsidRPr="00476B31" w:rsidRDefault="00476B3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 налог на имущество физических лиц</w:t>
            </w:r>
          </w:p>
        </w:tc>
        <w:tc>
          <w:tcPr>
            <w:tcW w:w="1843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207 100,00</w:t>
            </w:r>
          </w:p>
        </w:tc>
        <w:tc>
          <w:tcPr>
            <w:tcW w:w="1842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207 100,00</w:t>
            </w:r>
          </w:p>
        </w:tc>
        <w:tc>
          <w:tcPr>
            <w:tcW w:w="1559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6B31" w:rsidRPr="00476B31" w:rsidTr="0070198E">
        <w:trPr>
          <w:trHeight w:val="252"/>
        </w:trPr>
        <w:tc>
          <w:tcPr>
            <w:tcW w:w="4503" w:type="dxa"/>
          </w:tcPr>
          <w:p w:rsidR="00476B31" w:rsidRPr="00476B31" w:rsidRDefault="00476B3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 земельный налог</w:t>
            </w:r>
          </w:p>
        </w:tc>
        <w:tc>
          <w:tcPr>
            <w:tcW w:w="1843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521 900,00</w:t>
            </w:r>
          </w:p>
        </w:tc>
        <w:tc>
          <w:tcPr>
            <w:tcW w:w="1842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521 900,00</w:t>
            </w:r>
          </w:p>
        </w:tc>
        <w:tc>
          <w:tcPr>
            <w:tcW w:w="1559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6B31" w:rsidRPr="00476B31" w:rsidTr="0070198E">
        <w:trPr>
          <w:trHeight w:val="252"/>
        </w:trPr>
        <w:tc>
          <w:tcPr>
            <w:tcW w:w="4503" w:type="dxa"/>
          </w:tcPr>
          <w:p w:rsidR="00476B31" w:rsidRPr="00476B31" w:rsidRDefault="00476B31" w:rsidP="007019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i/>
                <w:sz w:val="24"/>
                <w:szCs w:val="24"/>
              </w:rPr>
              <w:t>Неналоговые доходы</w:t>
            </w:r>
          </w:p>
        </w:tc>
        <w:tc>
          <w:tcPr>
            <w:tcW w:w="1843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i/>
                <w:sz w:val="24"/>
                <w:szCs w:val="24"/>
              </w:rPr>
              <w:t>55 900,00</w:t>
            </w:r>
          </w:p>
        </w:tc>
        <w:tc>
          <w:tcPr>
            <w:tcW w:w="1842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i/>
                <w:sz w:val="24"/>
                <w:szCs w:val="24"/>
              </w:rPr>
              <w:t>55 900,00</w:t>
            </w:r>
          </w:p>
        </w:tc>
        <w:tc>
          <w:tcPr>
            <w:tcW w:w="1559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6B31" w:rsidRPr="00476B31" w:rsidTr="0070198E">
        <w:trPr>
          <w:trHeight w:val="252"/>
        </w:trPr>
        <w:tc>
          <w:tcPr>
            <w:tcW w:w="4503" w:type="dxa"/>
          </w:tcPr>
          <w:p w:rsidR="00476B31" w:rsidRPr="00476B31" w:rsidRDefault="00476B3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 доходы, 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</w:t>
            </w:r>
          </w:p>
        </w:tc>
        <w:tc>
          <w:tcPr>
            <w:tcW w:w="1843" w:type="dxa"/>
            <w:vAlign w:val="center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37 000,00</w:t>
            </w:r>
          </w:p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37 000,00</w:t>
            </w:r>
          </w:p>
        </w:tc>
        <w:tc>
          <w:tcPr>
            <w:tcW w:w="1559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6B31" w:rsidRPr="00476B31" w:rsidTr="0070198E">
        <w:trPr>
          <w:trHeight w:val="252"/>
        </w:trPr>
        <w:tc>
          <w:tcPr>
            <w:tcW w:w="4503" w:type="dxa"/>
          </w:tcPr>
          <w:p w:rsidR="00476B31" w:rsidRPr="00476B31" w:rsidRDefault="00476B3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vAlign w:val="center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18 900,00</w:t>
            </w:r>
          </w:p>
        </w:tc>
        <w:tc>
          <w:tcPr>
            <w:tcW w:w="1842" w:type="dxa"/>
            <w:vAlign w:val="center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18 900,00</w:t>
            </w:r>
          </w:p>
        </w:tc>
        <w:tc>
          <w:tcPr>
            <w:tcW w:w="1559" w:type="dxa"/>
            <w:vAlign w:val="center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B31" w:rsidRPr="00476B31" w:rsidTr="0070198E">
        <w:trPr>
          <w:trHeight w:val="252"/>
        </w:trPr>
        <w:tc>
          <w:tcPr>
            <w:tcW w:w="4503" w:type="dxa"/>
          </w:tcPr>
          <w:p w:rsidR="00476B31" w:rsidRPr="00476B31" w:rsidRDefault="00476B3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843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6 924 486,75</w:t>
            </w:r>
          </w:p>
        </w:tc>
        <w:tc>
          <w:tcPr>
            <w:tcW w:w="1842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7 550 883,34</w:t>
            </w:r>
          </w:p>
        </w:tc>
        <w:tc>
          <w:tcPr>
            <w:tcW w:w="1559" w:type="dxa"/>
          </w:tcPr>
          <w:p w:rsidR="00476B31" w:rsidRPr="00476B31" w:rsidRDefault="00476B31" w:rsidP="0070198E">
            <w:pPr>
              <w:ind w:righ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+626 396,59</w:t>
            </w:r>
          </w:p>
        </w:tc>
      </w:tr>
      <w:tr w:rsidR="00476B31" w:rsidRPr="00476B31" w:rsidTr="0070198E">
        <w:trPr>
          <w:trHeight w:val="252"/>
        </w:trPr>
        <w:tc>
          <w:tcPr>
            <w:tcW w:w="4503" w:type="dxa"/>
          </w:tcPr>
          <w:p w:rsidR="00476B31" w:rsidRPr="00476B31" w:rsidRDefault="00476B3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-дотации</w:t>
            </w:r>
          </w:p>
        </w:tc>
        <w:tc>
          <w:tcPr>
            <w:tcW w:w="1843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6 065 600,00</w:t>
            </w:r>
          </w:p>
        </w:tc>
        <w:tc>
          <w:tcPr>
            <w:tcW w:w="1842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6 065 600,00</w:t>
            </w:r>
          </w:p>
        </w:tc>
        <w:tc>
          <w:tcPr>
            <w:tcW w:w="1559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6B31" w:rsidRPr="00476B31" w:rsidTr="0070198E">
        <w:trPr>
          <w:trHeight w:val="252"/>
        </w:trPr>
        <w:tc>
          <w:tcPr>
            <w:tcW w:w="4503" w:type="dxa"/>
          </w:tcPr>
          <w:p w:rsidR="00476B31" w:rsidRPr="00476B31" w:rsidRDefault="00476B3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-субвенции</w:t>
            </w:r>
          </w:p>
        </w:tc>
        <w:tc>
          <w:tcPr>
            <w:tcW w:w="1843" w:type="dxa"/>
            <w:vAlign w:val="center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170 400,00</w:t>
            </w:r>
          </w:p>
        </w:tc>
        <w:tc>
          <w:tcPr>
            <w:tcW w:w="1842" w:type="dxa"/>
            <w:vAlign w:val="center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170 400,00</w:t>
            </w:r>
          </w:p>
        </w:tc>
        <w:tc>
          <w:tcPr>
            <w:tcW w:w="1559" w:type="dxa"/>
            <w:vAlign w:val="center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6B31" w:rsidRPr="00476B31" w:rsidTr="0070198E">
        <w:trPr>
          <w:trHeight w:val="252"/>
        </w:trPr>
        <w:tc>
          <w:tcPr>
            <w:tcW w:w="4503" w:type="dxa"/>
          </w:tcPr>
          <w:p w:rsidR="00476B31" w:rsidRPr="00476B31" w:rsidRDefault="00476B3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 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800 000,00</w:t>
            </w:r>
          </w:p>
        </w:tc>
        <w:tc>
          <w:tcPr>
            <w:tcW w:w="1842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1 426 396,59</w:t>
            </w:r>
          </w:p>
        </w:tc>
        <w:tc>
          <w:tcPr>
            <w:tcW w:w="1559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+626 396,59</w:t>
            </w:r>
          </w:p>
        </w:tc>
      </w:tr>
      <w:tr w:rsidR="00476B31" w:rsidRPr="00476B31" w:rsidTr="0070198E">
        <w:trPr>
          <w:trHeight w:val="252"/>
        </w:trPr>
        <w:tc>
          <w:tcPr>
            <w:tcW w:w="4503" w:type="dxa"/>
          </w:tcPr>
          <w:p w:rsidR="00476B31" w:rsidRPr="00476B31" w:rsidRDefault="00476B3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 xml:space="preserve">- возврат остатков субсидий, субвенций и иных межбюджетных трансфертов, имеющих целевое назначение, прошлых лет из бюджетов сельских поселений    </w:t>
            </w:r>
          </w:p>
        </w:tc>
        <w:tc>
          <w:tcPr>
            <w:tcW w:w="1843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-111 513,25</w:t>
            </w:r>
          </w:p>
        </w:tc>
        <w:tc>
          <w:tcPr>
            <w:tcW w:w="1842" w:type="dxa"/>
          </w:tcPr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31" w:rsidRPr="00476B31" w:rsidRDefault="00476B31" w:rsidP="00701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111 513,25</w:t>
            </w:r>
          </w:p>
        </w:tc>
        <w:tc>
          <w:tcPr>
            <w:tcW w:w="1559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76B31" w:rsidRPr="00476B31" w:rsidTr="0070198E">
        <w:trPr>
          <w:trHeight w:val="252"/>
        </w:trPr>
        <w:tc>
          <w:tcPr>
            <w:tcW w:w="4503" w:type="dxa"/>
          </w:tcPr>
          <w:p w:rsidR="00476B31" w:rsidRPr="00476B31" w:rsidRDefault="00476B31" w:rsidP="00701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доходов:</w:t>
            </w:r>
          </w:p>
        </w:tc>
        <w:tc>
          <w:tcPr>
            <w:tcW w:w="1843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9 569 686,75</w:t>
            </w:r>
          </w:p>
        </w:tc>
        <w:tc>
          <w:tcPr>
            <w:tcW w:w="1842" w:type="dxa"/>
          </w:tcPr>
          <w:p w:rsidR="00476B31" w:rsidRPr="00476B31" w:rsidRDefault="00476B31" w:rsidP="0070198E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10 326 083,34</w:t>
            </w:r>
          </w:p>
        </w:tc>
        <w:tc>
          <w:tcPr>
            <w:tcW w:w="1559" w:type="dxa"/>
          </w:tcPr>
          <w:p w:rsidR="00476B31" w:rsidRPr="00476B31" w:rsidRDefault="00476B31" w:rsidP="0070198E">
            <w:pPr>
              <w:ind w:righ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756 396,59</w:t>
            </w:r>
          </w:p>
        </w:tc>
      </w:tr>
    </w:tbl>
    <w:p w:rsidR="00476B31" w:rsidRPr="00476B31" w:rsidRDefault="00476B31" w:rsidP="00476B3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B31" w:rsidRPr="00476B31" w:rsidRDefault="00476B31" w:rsidP="00476B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6B31">
        <w:rPr>
          <w:rFonts w:ascii="Times New Roman" w:hAnsi="Times New Roman" w:cs="Times New Roman"/>
          <w:sz w:val="28"/>
          <w:szCs w:val="28"/>
        </w:rPr>
        <w:t>Изменения в расходной части бюджета муниципального образования</w:t>
      </w:r>
    </w:p>
    <w:p w:rsidR="00476B31" w:rsidRPr="00476B31" w:rsidRDefault="00476B31" w:rsidP="00476B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6B31">
        <w:rPr>
          <w:rFonts w:ascii="Times New Roman" w:hAnsi="Times New Roman" w:cs="Times New Roman"/>
          <w:sz w:val="28"/>
          <w:szCs w:val="28"/>
        </w:rPr>
        <w:t>Михейковского сельского поселения Ярцевского района Смоленской области</w:t>
      </w:r>
    </w:p>
    <w:p w:rsidR="00476B31" w:rsidRPr="00476B31" w:rsidRDefault="00476B31" w:rsidP="00476B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6B31" w:rsidRPr="00476B31" w:rsidRDefault="00476B31" w:rsidP="00476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B31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 756 396,59 рублей и составит 10 611 749,37 рублей.</w:t>
      </w:r>
    </w:p>
    <w:p w:rsidR="00476B31" w:rsidRPr="00476B31" w:rsidRDefault="00476B31" w:rsidP="00476B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B31">
        <w:rPr>
          <w:rFonts w:ascii="Times New Roman" w:hAnsi="Times New Roman" w:cs="Times New Roman"/>
          <w:sz w:val="28"/>
          <w:szCs w:val="28"/>
        </w:rPr>
        <w:t>Также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476B31" w:rsidRPr="00476B31" w:rsidRDefault="00476B31" w:rsidP="00476B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B31" w:rsidRPr="00476B31" w:rsidRDefault="00476B31" w:rsidP="00476B3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  <w:r w:rsidRPr="00476B31">
        <w:rPr>
          <w:rFonts w:ascii="Times New Roman" w:hAnsi="Times New Roman" w:cs="Times New Roman"/>
          <w:i/>
          <w:spacing w:val="6"/>
          <w:sz w:val="28"/>
          <w:szCs w:val="28"/>
        </w:rPr>
        <w:t>Информация о расходах бюджета муниципального образования Михейковского сельского поселения Ярцевского района Смоленской области представлена в таблице:</w:t>
      </w:r>
    </w:p>
    <w:p w:rsidR="00476B31" w:rsidRPr="00476B31" w:rsidRDefault="00476B31" w:rsidP="00476B3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</w:p>
    <w:p w:rsidR="00476B31" w:rsidRPr="00476B31" w:rsidRDefault="00476B31" w:rsidP="00476B31">
      <w:pPr>
        <w:spacing w:after="0" w:line="240" w:lineRule="auto"/>
        <w:jc w:val="right"/>
        <w:rPr>
          <w:rFonts w:ascii="Times New Roman" w:hAnsi="Times New Roman" w:cs="Times New Roman"/>
          <w:i/>
          <w:spacing w:val="6"/>
          <w:sz w:val="20"/>
          <w:szCs w:val="20"/>
        </w:rPr>
      </w:pPr>
      <w:r w:rsidRPr="00476B31">
        <w:rPr>
          <w:rFonts w:ascii="Times New Roman" w:hAnsi="Times New Roman" w:cs="Times New Roman"/>
          <w:i/>
          <w:spacing w:val="6"/>
          <w:sz w:val="20"/>
          <w:szCs w:val="20"/>
        </w:rPr>
        <w:t>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701"/>
        <w:gridCol w:w="1560"/>
        <w:gridCol w:w="1725"/>
      </w:tblGrid>
      <w:tr w:rsidR="00476B31" w:rsidRPr="00476B31" w:rsidTr="0070198E">
        <w:trPr>
          <w:trHeight w:val="104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1" w:rsidRPr="00476B31" w:rsidRDefault="00476B31" w:rsidP="007019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Утвержде-нные</w:t>
            </w:r>
            <w:proofErr w:type="spellEnd"/>
            <w:proofErr w:type="gramEnd"/>
            <w:r w:rsidRPr="00476B31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бюджетные назначения</w:t>
            </w:r>
          </w:p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1" w:rsidRPr="00476B31" w:rsidRDefault="00476B31" w:rsidP="007019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476B31" w:rsidRPr="00476B31" w:rsidRDefault="00476B31" w:rsidP="007019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1" w:rsidRPr="00476B31" w:rsidRDefault="00476B31" w:rsidP="007019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476B31" w:rsidRPr="00476B31" w:rsidRDefault="00476B31" w:rsidP="0070198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B31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476B31" w:rsidRPr="00476B31" w:rsidTr="0070198E">
        <w:trPr>
          <w:trHeight w:val="2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B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1" w:rsidRPr="00476B31" w:rsidRDefault="00476B31" w:rsidP="007019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B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1" w:rsidRPr="00476B31" w:rsidRDefault="00476B31" w:rsidP="007019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B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1" w:rsidRPr="00476B31" w:rsidRDefault="00476B31" w:rsidP="0070198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6B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76B31" w:rsidRPr="00476B31" w:rsidTr="0070198E">
        <w:trPr>
          <w:trHeight w:val="19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1" w:rsidRPr="00476B31" w:rsidRDefault="00476B31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6 651 711,24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7 140 607,83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+488 896,59</w:t>
            </w:r>
          </w:p>
        </w:tc>
      </w:tr>
      <w:tr w:rsidR="00476B31" w:rsidRPr="00476B31" w:rsidTr="0070198E">
        <w:trPr>
          <w:trHeight w:val="3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1" w:rsidRPr="00476B31" w:rsidRDefault="00476B31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1 242 292,81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1 242 292,81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</w:t>
            </w:r>
          </w:p>
        </w:tc>
      </w:tr>
      <w:tr w:rsidR="00476B31" w:rsidRPr="00476B31" w:rsidTr="0070198E">
        <w:trPr>
          <w:trHeight w:val="10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1" w:rsidRPr="00476B31" w:rsidRDefault="00476B31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5 352 063,15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5 840 959,74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+488 896,59</w:t>
            </w:r>
          </w:p>
        </w:tc>
      </w:tr>
      <w:tr w:rsidR="00476B31" w:rsidRPr="00476B31" w:rsidTr="0070198E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1" w:rsidRPr="00476B31" w:rsidRDefault="00476B31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35 414,35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35 414,35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</w:t>
            </w:r>
          </w:p>
        </w:tc>
      </w:tr>
      <w:tr w:rsidR="00476B31" w:rsidRPr="00476B31" w:rsidTr="0070198E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1" w:rsidRPr="00476B31" w:rsidRDefault="00476B31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10 940,93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10 940,93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</w:t>
            </w:r>
          </w:p>
        </w:tc>
      </w:tr>
      <w:tr w:rsidR="00476B31" w:rsidRPr="00476B31" w:rsidTr="0070198E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1" w:rsidRPr="00476B31" w:rsidRDefault="00476B31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11 000,00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11 000,00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</w:t>
            </w:r>
          </w:p>
        </w:tc>
      </w:tr>
      <w:tr w:rsidR="00476B31" w:rsidRPr="00476B31" w:rsidTr="0070198E">
        <w:trPr>
          <w:trHeight w:val="2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1" w:rsidRPr="00476B31" w:rsidRDefault="00476B31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170 400,00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170 400,00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</w:t>
            </w:r>
          </w:p>
        </w:tc>
      </w:tr>
      <w:tr w:rsidR="00476B31" w:rsidRPr="00476B31" w:rsidTr="0070198E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1" w:rsidRPr="00476B31" w:rsidRDefault="00476B31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170 400,00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170 400,00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</w:t>
            </w:r>
          </w:p>
        </w:tc>
      </w:tr>
      <w:tr w:rsidR="00476B31" w:rsidRPr="00476B31" w:rsidTr="0070198E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1" w:rsidRPr="00476B31" w:rsidRDefault="00476B31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</w:t>
            </w:r>
          </w:p>
        </w:tc>
      </w:tr>
      <w:tr w:rsidR="00476B31" w:rsidRPr="00476B31" w:rsidTr="0070198E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1" w:rsidRPr="00476B31" w:rsidRDefault="00476B31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</w:t>
            </w:r>
          </w:p>
        </w:tc>
      </w:tr>
      <w:tr w:rsidR="00476B31" w:rsidRPr="00476B31" w:rsidTr="0070198E">
        <w:trPr>
          <w:trHeight w:val="1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1" w:rsidRPr="00476B31" w:rsidRDefault="00476B31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Национальная экономика: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</w:t>
            </w:r>
          </w:p>
        </w:tc>
      </w:tr>
      <w:tr w:rsidR="00476B31" w:rsidRPr="00476B31" w:rsidTr="0070198E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1" w:rsidRPr="00476B31" w:rsidRDefault="00476B31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</w:t>
            </w:r>
          </w:p>
        </w:tc>
      </w:tr>
      <w:tr w:rsidR="00476B31" w:rsidRPr="00476B31" w:rsidTr="0070198E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1" w:rsidRPr="00476B31" w:rsidRDefault="00476B31" w:rsidP="0070198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6B31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1 621 278,80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1 888 778,80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+267 500,00</w:t>
            </w:r>
          </w:p>
        </w:tc>
      </w:tr>
      <w:tr w:rsidR="00476B31" w:rsidRPr="00476B31" w:rsidTr="0070198E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31" w:rsidRPr="00476B31" w:rsidRDefault="00476B31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62 248,80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62 248,80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</w:t>
            </w:r>
          </w:p>
        </w:tc>
      </w:tr>
      <w:tr w:rsidR="00476B31" w:rsidRPr="00476B31" w:rsidTr="0070198E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1" w:rsidRPr="00476B31" w:rsidRDefault="00476B31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875 934,08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875 934,08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</w:t>
            </w:r>
          </w:p>
        </w:tc>
      </w:tr>
      <w:tr w:rsidR="00476B31" w:rsidRPr="00476B31" w:rsidTr="0070198E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1" w:rsidRPr="00476B31" w:rsidRDefault="00476B31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683 095,92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950 595,92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+267 500,00</w:t>
            </w:r>
          </w:p>
        </w:tc>
      </w:tr>
      <w:tr w:rsidR="00476B31" w:rsidRPr="00476B31" w:rsidTr="0070198E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1" w:rsidRPr="00476B31" w:rsidRDefault="00476B31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182 409,96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182 409,96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</w:t>
            </w:r>
          </w:p>
        </w:tc>
      </w:tr>
      <w:tr w:rsidR="00476B31" w:rsidRPr="00476B31" w:rsidTr="0070198E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1" w:rsidRPr="00476B31" w:rsidRDefault="00476B31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lastRenderedPageBreak/>
              <w:t>-пенсионное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182 409,96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182 409,96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-</w:t>
            </w:r>
          </w:p>
        </w:tc>
      </w:tr>
      <w:tr w:rsidR="00476B31" w:rsidRPr="00476B31" w:rsidTr="0070198E">
        <w:trPr>
          <w:trHeight w:val="2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31" w:rsidRPr="00476B31" w:rsidRDefault="00476B31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9 855 352,78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10 611 749,37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31" w:rsidRPr="00476B31" w:rsidRDefault="00476B31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31">
              <w:rPr>
                <w:rFonts w:ascii="Times New Roman" w:hAnsi="Times New Roman" w:cs="Times New Roman"/>
              </w:rPr>
              <w:t>+756 396,59</w:t>
            </w:r>
          </w:p>
        </w:tc>
      </w:tr>
    </w:tbl>
    <w:p w:rsidR="00476B31" w:rsidRDefault="00476B31" w:rsidP="00476B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2D5" w:rsidRPr="00D37967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bookmarkEnd w:id="0"/>
    <w:p w:rsidR="00212BA8" w:rsidRPr="008B0A16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242D5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C242D5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C242D5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C242D5">
        <w:rPr>
          <w:rFonts w:ascii="Times New Roman" w:hAnsi="Times New Roman"/>
          <w:bCs/>
          <w:sz w:val="28"/>
          <w:szCs w:val="28"/>
        </w:rPr>
        <w:t>.</w:t>
      </w:r>
    </w:p>
    <w:p w:rsidR="006D4D82" w:rsidRPr="008B0A16" w:rsidRDefault="006D4D82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D4D82" w:rsidRPr="008B0A16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6B31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174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393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06A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2D5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24551</TotalTime>
  <Pages>4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2021-09-20T05:57:00Z</dcterms:created>
  <dcterms:modified xsi:type="dcterms:W3CDTF">2025-05-22T10:30:00Z</dcterms:modified>
</cp:coreProperties>
</file>