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1A" w:rsidRDefault="00B61CAA">
      <w:pPr>
        <w:spacing w:line="275" w:lineRule="auto"/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640080" cy="71120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1A" w:rsidRDefault="001624E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</w:t>
      </w:r>
    </w:p>
    <w:p w:rsidR="00627B1A" w:rsidRDefault="001624E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«ЯРЦЕВСКИЙ МУНИЦИПАЛЬНЫЙ ОКРУГ»</w:t>
      </w:r>
    </w:p>
    <w:p w:rsidR="00627B1A" w:rsidRDefault="001624E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СМОЛЕНСКОЙ ОБЛАСТИ</w:t>
      </w:r>
    </w:p>
    <w:p w:rsidR="00627B1A" w:rsidRDefault="00627B1A" w:rsidP="001624E1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27B1A" w:rsidRDefault="001624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Е Н И Е</w:t>
      </w:r>
    </w:p>
    <w:p w:rsidR="00627B1A" w:rsidRDefault="00627B1A">
      <w:pPr>
        <w:spacing w:after="0" w:line="240" w:lineRule="auto"/>
        <w:rPr>
          <w:rFonts w:ascii="Times New Roman" w:hAnsi="Times New Roman"/>
          <w:sz w:val="28"/>
        </w:rPr>
      </w:pPr>
    </w:p>
    <w:p w:rsidR="00627B1A" w:rsidRDefault="001624E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61CAA">
        <w:rPr>
          <w:rFonts w:ascii="Times New Roman" w:hAnsi="Times New Roman"/>
          <w:sz w:val="28"/>
        </w:rPr>
        <w:t xml:space="preserve"> 04.04.2025 </w:t>
      </w:r>
      <w:r>
        <w:rPr>
          <w:rFonts w:ascii="Times New Roman" w:hAnsi="Times New Roman"/>
          <w:sz w:val="28"/>
        </w:rPr>
        <w:t xml:space="preserve"> №</w:t>
      </w:r>
      <w:r w:rsidR="00B61CAA">
        <w:rPr>
          <w:rFonts w:ascii="Times New Roman" w:hAnsi="Times New Roman"/>
          <w:sz w:val="28"/>
        </w:rPr>
        <w:t xml:space="preserve">  547</w:t>
      </w:r>
      <w:r>
        <w:rPr>
          <w:rFonts w:ascii="Times New Roman" w:hAnsi="Times New Roman"/>
          <w:sz w:val="28"/>
        </w:rPr>
        <w:t xml:space="preserve"> </w:t>
      </w:r>
    </w:p>
    <w:p w:rsidR="00627B1A" w:rsidRDefault="00627B1A">
      <w:pPr>
        <w:pStyle w:val="a3"/>
        <w:widowControl w:val="0"/>
        <w:spacing w:after="0" w:line="240" w:lineRule="auto"/>
        <w:ind w:left="0" w:firstLine="0"/>
        <w:rPr>
          <w:rFonts w:ascii="Times New Roman" w:hAnsi="Times New Roman"/>
          <w:sz w:val="28"/>
        </w:rPr>
      </w:pPr>
    </w:p>
    <w:p w:rsidR="00627B1A" w:rsidRDefault="001624E1">
      <w:pPr>
        <w:tabs>
          <w:tab w:val="left" w:pos="3969"/>
        </w:tabs>
        <w:spacing w:after="0" w:line="240" w:lineRule="auto"/>
        <w:ind w:right="55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назначении собрания граждан по вопросам внесения инициативного проекта и его рассмотрения «Обустройство спортивной площадки по ул. Центральной (в п. Пологи)  Ярцевского муниципального округа Смоленской области»</w:t>
      </w:r>
    </w:p>
    <w:p w:rsidR="00627B1A" w:rsidRDefault="00627B1A">
      <w:pPr>
        <w:spacing w:after="0" w:line="240" w:lineRule="auto"/>
        <w:ind w:right="5760"/>
        <w:jc w:val="both"/>
        <w:rPr>
          <w:rFonts w:ascii="Times New Roman" w:hAnsi="Times New Roman"/>
          <w:sz w:val="28"/>
        </w:rPr>
      </w:pPr>
    </w:p>
    <w:p w:rsidR="00627B1A" w:rsidRDefault="001624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627B1A" w:rsidRDefault="001624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соответствии  Постановлением  Администрации муниципального образования "Ярцевский муниципальный округ" Смоленской области от 25.03. 2025 № 437 ,  решением Ярцевского окружного Совета депутатов от 26.03.2025 № 99 «Об утверждении Положения  о порядке назначения, проведения  и полномочиях  собрания, конференции граждан (собрания делегатов)  на территории муниципального образования «Ярцевский муниципальный округ» Смоленской области, </w:t>
      </w:r>
      <w:r>
        <w:rPr>
          <w:sz w:val="28"/>
        </w:rPr>
        <w:t>Уставом муниципального образования "Ярцевский муниципальный округ" Смоленской области,</w:t>
      </w:r>
    </w:p>
    <w:p w:rsidR="00627B1A" w:rsidRDefault="001624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 «Ярцевский муниципальный округ» Смоленской области  п о с т а н о в л я е т:</w:t>
      </w:r>
    </w:p>
    <w:p w:rsidR="00627B1A" w:rsidRDefault="00627B1A">
      <w:pPr>
        <w:spacing w:after="0" w:line="240" w:lineRule="auto"/>
        <w:rPr>
          <w:rFonts w:ascii="Times New Roman" w:hAnsi="Times New Roman"/>
          <w:sz w:val="28"/>
        </w:rPr>
      </w:pPr>
    </w:p>
    <w:p w:rsidR="00627B1A" w:rsidRDefault="001624E1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Назначить собрание граждан на части территории муниципального образования "Ярцевский муниципальный округ"  Смоленской области для обсуждения вопросов внесения инициативного проекта и его рассмотрения «Обустройство спортивной площадки по ул. Центральной (в п. Пологи)  Ярцевского муниципального округа Смоленской области» по адресу: Смоленская область, Ярцевский муниципальный округ, г. Ярцево, ул. Центральная, д.14. на   11 апреля 2025 г. в 17.00 ч.</w:t>
      </w:r>
    </w:p>
    <w:p w:rsidR="00627B1A" w:rsidRDefault="00627B1A">
      <w:pPr>
        <w:spacing w:after="0" w:line="240" w:lineRule="auto"/>
        <w:ind w:left="660"/>
        <w:jc w:val="both"/>
        <w:rPr>
          <w:rFonts w:ascii="Times New Roman" w:hAnsi="Times New Roman"/>
          <w:sz w:val="28"/>
        </w:rPr>
      </w:pPr>
    </w:p>
    <w:p w:rsidR="00627B1A" w:rsidRDefault="001624E1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>
        <w:rPr>
          <w:sz w:val="28"/>
        </w:rPr>
        <w:t>Настоящее постановление вступает в силу с момента подписания и подлежит официальному опубликованию  в газете "Вести Привопья" и размещению на официальном сайте  Администрации муниципального образования  "Ярцевский муниципальный округ" Смоленской области.</w:t>
      </w:r>
    </w:p>
    <w:p w:rsidR="00627B1A" w:rsidRDefault="00627B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27B1A" w:rsidRDefault="001624E1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Подготовку и проведение  собрания  возложить на </w:t>
      </w:r>
      <w:bookmarkStart w:id="0" w:name="_dx_frag_StartFragment"/>
      <w:bookmarkEnd w:id="0"/>
      <w:r>
        <w:rPr>
          <w:rFonts w:ascii="Times New Roman" w:hAnsi="Times New Roman"/>
          <w:color w:val="353535"/>
          <w:sz w:val="28"/>
        </w:rPr>
        <w:t xml:space="preserve"> старшего менеджера Управления жилищно-коммунального хозяйства и дорожной деятельности</w:t>
      </w:r>
      <w:r>
        <w:rPr>
          <w:rFonts w:ascii="Times New Roman" w:hAnsi="Times New Roman"/>
          <w:sz w:val="28"/>
        </w:rPr>
        <w:t xml:space="preserve">  Администрации муниципального образования "Ярцевский муниципальный округ" Смоленской области  Д. Д. Богатырева.  </w:t>
      </w:r>
    </w:p>
    <w:p w:rsidR="00627B1A" w:rsidRPr="001624E1" w:rsidRDefault="001624E1">
      <w:pPr>
        <w:ind w:firstLine="709"/>
        <w:jc w:val="both"/>
        <w:rPr>
          <w:rFonts w:ascii="Times New Roman" w:hAnsi="Times New Roman"/>
          <w:sz w:val="28"/>
        </w:rPr>
      </w:pPr>
      <w:r w:rsidRPr="001624E1">
        <w:rPr>
          <w:rFonts w:ascii="Times New Roman" w:hAnsi="Times New Roman"/>
          <w:sz w:val="28"/>
        </w:rPr>
        <w:t xml:space="preserve">4. Контроль за исполнением настоящего постановления возложить на заместителя Главы муниципального образования «Ярцевский муниципальный округ» Смоленской области  начальника </w:t>
      </w:r>
      <w:r w:rsidRPr="001624E1">
        <w:rPr>
          <w:rFonts w:ascii="Times New Roman" w:hAnsi="Times New Roman"/>
          <w:color w:val="353535"/>
          <w:sz w:val="28"/>
        </w:rPr>
        <w:t>Управления жилищно-коммунального хозяйства и дорожной деятельности  Д</w:t>
      </w:r>
      <w:r w:rsidRPr="001624E1">
        <w:rPr>
          <w:rFonts w:ascii="Times New Roman" w:hAnsi="Times New Roman"/>
          <w:sz w:val="28"/>
        </w:rPr>
        <w:t>. П. Базуева.</w:t>
      </w:r>
    </w:p>
    <w:p w:rsidR="00627B1A" w:rsidRDefault="00627B1A">
      <w:pPr>
        <w:spacing w:after="0"/>
        <w:ind w:firstLine="720"/>
        <w:jc w:val="both"/>
        <w:rPr>
          <w:rFonts w:ascii="Times New Roman" w:hAnsi="Times New Roman"/>
          <w:sz w:val="28"/>
        </w:rPr>
      </w:pPr>
    </w:p>
    <w:p w:rsidR="00627B1A" w:rsidRDefault="00627B1A">
      <w:pPr>
        <w:spacing w:after="0"/>
        <w:ind w:firstLine="720"/>
        <w:jc w:val="both"/>
        <w:rPr>
          <w:sz w:val="28"/>
        </w:rPr>
      </w:pPr>
    </w:p>
    <w:p w:rsidR="00627B1A" w:rsidRDefault="00627B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7B1A" w:rsidRDefault="00627B1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27B1A" w:rsidRDefault="001624E1">
      <w:pPr>
        <w:spacing w:after="0" w:line="240" w:lineRule="auto"/>
        <w:ind w:right="-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 п. Главы муниципального образования </w:t>
      </w:r>
    </w:p>
    <w:p w:rsidR="00627B1A" w:rsidRDefault="001624E1">
      <w:pPr>
        <w:spacing w:after="0" w:line="240" w:lineRule="auto"/>
        <w:ind w:right="-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«Ярцевский муниципальный округ» </w:t>
      </w:r>
    </w:p>
    <w:p w:rsidR="00627B1A" w:rsidRDefault="001624E1">
      <w:pPr>
        <w:spacing w:after="0" w:line="240" w:lineRule="auto"/>
        <w:ind w:right="-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Смоленской области                                                              А. Е. Сбудышев</w:t>
      </w:r>
    </w:p>
    <w:p w:rsidR="00627B1A" w:rsidRDefault="00627B1A">
      <w:pPr>
        <w:spacing w:after="0" w:line="240" w:lineRule="auto"/>
        <w:rPr>
          <w:rFonts w:ascii="Times New Roman" w:hAnsi="Times New Roman"/>
          <w:sz w:val="28"/>
        </w:rPr>
      </w:pPr>
    </w:p>
    <w:sectPr w:rsidR="00627B1A" w:rsidSect="00627B1A">
      <w:pgSz w:w="12240" w:h="15840"/>
      <w:pgMar w:top="1133" w:right="850" w:bottom="95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627B1A"/>
    <w:rsid w:val="00161B10"/>
    <w:rsid w:val="001624E1"/>
    <w:rsid w:val="00627B1A"/>
    <w:rsid w:val="00B6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B1A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27B1A"/>
    <w:pPr>
      <w:ind w:left="283" w:hanging="283"/>
    </w:pPr>
    <w:rPr>
      <w:sz w:val="20"/>
    </w:rPr>
  </w:style>
  <w:style w:type="character" w:customStyle="1" w:styleId="LineNumber">
    <w:name w:val="Line Number"/>
    <w:basedOn w:val="a0"/>
    <w:semiHidden/>
    <w:rsid w:val="00627B1A"/>
  </w:style>
  <w:style w:type="character" w:styleId="a4">
    <w:name w:val="Hyperlink"/>
    <w:rsid w:val="00627B1A"/>
    <w:rPr>
      <w:color w:val="0000FF"/>
      <w:u w:val="single"/>
    </w:rPr>
  </w:style>
  <w:style w:type="table" w:styleId="1">
    <w:name w:val="Table Simple 1"/>
    <w:basedOn w:val="a1"/>
    <w:rsid w:val="00627B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Буштаков</cp:lastModifiedBy>
  <cp:revision>2</cp:revision>
  <dcterms:created xsi:type="dcterms:W3CDTF">2025-04-17T07:09:00Z</dcterms:created>
  <dcterms:modified xsi:type="dcterms:W3CDTF">2025-04-17T07:09:00Z</dcterms:modified>
</cp:coreProperties>
</file>