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B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63A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46A1B" w:rsidRDefault="00C363AB" w:rsidP="00646A1B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BA5423">
        <w:rPr>
          <w:rFonts w:ascii="Times New Roman" w:hAnsi="Times New Roman" w:cs="Times New Roman"/>
          <w:sz w:val="28"/>
          <w:szCs w:val="28"/>
        </w:rPr>
        <w:t xml:space="preserve"> </w:t>
      </w:r>
      <w:r w:rsidR="00D344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6A1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1ED1">
        <w:rPr>
          <w:noProof/>
        </w:rPr>
        <w:drawing>
          <wp:inline distT="0" distB="0" distL="0" distR="0">
            <wp:extent cx="59436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6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A1B" w:rsidRPr="00646A1B" w:rsidRDefault="00646A1B" w:rsidP="00646A1B">
      <w:pPr>
        <w:pStyle w:val="Title"/>
        <w:tabs>
          <w:tab w:val="left" w:pos="864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38DE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D344A5" w:rsidRDefault="00646A1B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44A5">
        <w:rPr>
          <w:rFonts w:ascii="Times New Roman" w:hAnsi="Times New Roman" w:cs="Times New Roman"/>
          <w:sz w:val="28"/>
          <w:szCs w:val="28"/>
        </w:rPr>
        <w:t xml:space="preserve">ЯРЦЕВСКИЙ ОКРУЖНОЙ СОВЕТ ДЕПУТАТОВ                                                                    </w:t>
      </w:r>
    </w:p>
    <w:p w:rsidR="007D5D74" w:rsidRPr="00D344A5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34BD" w:rsidRDefault="00A434BD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5D74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6292D">
        <w:rPr>
          <w:rFonts w:ascii="Times New Roman" w:hAnsi="Times New Roman" w:cs="Times New Roman"/>
          <w:sz w:val="28"/>
          <w:szCs w:val="28"/>
        </w:rPr>
        <w:t xml:space="preserve"> </w:t>
      </w:r>
      <w:r w:rsidR="00A434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4B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7D5D74"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D5D74"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344A5" w:rsidRDefault="00D344A5" w:rsidP="007D5D74">
      <w:pPr>
        <w:pStyle w:val="ConsNormal"/>
        <w:widowControl/>
        <w:ind w:right="0"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7D5D74" w:rsidRPr="00275B00" w:rsidRDefault="007D5D74" w:rsidP="00D344A5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«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>___</w:t>
      </w:r>
      <w:r w:rsidR="00665F84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»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 xml:space="preserve">______ 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>202</w:t>
      </w:r>
      <w:r w:rsidR="00646A1B">
        <w:rPr>
          <w:rFonts w:ascii="Times New Roman" w:hAnsi="Times New Roman"/>
          <w:bCs/>
          <w:kern w:val="28"/>
          <w:sz w:val="28"/>
          <w:szCs w:val="28"/>
        </w:rPr>
        <w:t>5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 xml:space="preserve"> года 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>__</w:t>
      </w:r>
    </w:p>
    <w:p w:rsidR="007D5D74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34BD" w:rsidRPr="00275B00" w:rsidRDefault="00A434BD" w:rsidP="00A434BD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:rsidR="007D5D74" w:rsidRDefault="007D5D74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34BD" w:rsidRPr="00A434BD" w:rsidRDefault="00A434BD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44A5" w:rsidRPr="00D344A5" w:rsidRDefault="00D344A5" w:rsidP="002D137F">
      <w:pPr>
        <w:pStyle w:val="a5"/>
        <w:spacing w:line="276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D344A5">
        <w:rPr>
          <w:rFonts w:ascii="Times New Roman" w:hAnsi="Times New Roman"/>
          <w:sz w:val="28"/>
          <w:szCs w:val="28"/>
        </w:rPr>
        <w:t xml:space="preserve">областным 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законом от 10 июня 2024 года № 97-з </w:t>
      </w:r>
      <w:r w:rsidRPr="00D344A5">
        <w:rPr>
          <w:rFonts w:ascii="Times New Roman" w:hAnsi="Times New Roman"/>
          <w:sz w:val="28"/>
          <w:szCs w:val="28"/>
        </w:rPr>
        <w:t>«О преобразовании муниципальных образований, входящих в состав муниципального образования «</w:t>
      </w:r>
      <w:proofErr w:type="spellStart"/>
      <w:r w:rsidRPr="00D344A5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D344A5">
        <w:rPr>
          <w:rFonts w:ascii="Times New Roman" w:hAnsi="Times New Roman"/>
          <w:sz w:val="28"/>
          <w:szCs w:val="28"/>
        </w:rPr>
        <w:t xml:space="preserve"> срока полномочий первого главы вновь образованного муниципального округа</w:t>
      </w:r>
      <w:r w:rsidRPr="00D344A5">
        <w:rPr>
          <w:rFonts w:ascii="Times New Roman" w:hAnsi="Times New Roman"/>
          <w:bCs/>
          <w:sz w:val="28"/>
          <w:szCs w:val="28"/>
        </w:rPr>
        <w:t>»</w:t>
      </w:r>
      <w:r w:rsidRPr="00D344A5">
        <w:rPr>
          <w:rFonts w:ascii="Times New Roman" w:hAnsi="Times New Roman"/>
          <w:sz w:val="28"/>
          <w:szCs w:val="28"/>
        </w:rPr>
        <w:t>,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344A5"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color w:val="000000"/>
          <w:sz w:val="28"/>
          <w:szCs w:val="28"/>
        </w:rPr>
        <w:t xml:space="preserve"> окружной Совет депутатов</w:t>
      </w:r>
    </w:p>
    <w:p w:rsidR="00596601" w:rsidRPr="00FE5DC0" w:rsidRDefault="00596601" w:rsidP="00D344A5">
      <w:pPr>
        <w:pStyle w:val="a5"/>
        <w:ind w:firstLine="0"/>
        <w:rPr>
          <w:color w:val="000000"/>
          <w:sz w:val="20"/>
          <w:szCs w:val="28"/>
        </w:rPr>
      </w:pPr>
    </w:p>
    <w:p w:rsid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E0CAD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BE0CAD">
        <w:rPr>
          <w:rFonts w:ascii="Times New Roman" w:hAnsi="Times New Roman"/>
          <w:b/>
          <w:color w:val="000000"/>
          <w:sz w:val="28"/>
          <w:szCs w:val="28"/>
        </w:rPr>
        <w:t xml:space="preserve"> Е Ш И Л:</w:t>
      </w:r>
    </w:p>
    <w:p w:rsidR="00BE0CAD" w:rsidRP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BD06A2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 w:rsidR="00274CE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3E1F4D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274CE7">
        <w:rPr>
          <w:rFonts w:ascii="Times New Roman" w:hAnsi="Times New Roman"/>
          <w:color w:val="000000"/>
          <w:sz w:val="28"/>
          <w:szCs w:val="28"/>
        </w:rPr>
        <w:t>униципальные нормативные правовые</w:t>
      </w:r>
      <w:r w:rsidR="003E1F4D">
        <w:rPr>
          <w:rFonts w:ascii="Times New Roman" w:hAnsi="Times New Roman"/>
          <w:color w:val="000000"/>
          <w:sz w:val="28"/>
          <w:szCs w:val="28"/>
        </w:rPr>
        <w:t xml:space="preserve"> акт</w:t>
      </w:r>
      <w:r w:rsidR="00274CE7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274CE7" w:rsidRPr="00CE48FF" w:rsidRDefault="00CE48FF" w:rsidP="00CE48FF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- 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 (четвертого созыва)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№62 от 26.11.2021 года «</w:t>
      </w:r>
      <w:r w:rsidRPr="0003463B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      Положения  о муниципальном             жилищном контроле  на территории муниципального образования  </w:t>
      </w:r>
      <w:proofErr w:type="spellStart"/>
      <w:r w:rsidRPr="0003463B">
        <w:rPr>
          <w:rFonts w:ascii="Times New Roman" w:hAnsi="Times New Roman"/>
          <w:bCs/>
          <w:color w:val="000000"/>
          <w:sz w:val="28"/>
          <w:szCs w:val="28"/>
        </w:rPr>
        <w:t>Ярцевское</w:t>
      </w:r>
      <w:proofErr w:type="spellEnd"/>
      <w:r w:rsidRPr="0003463B">
        <w:rPr>
          <w:rFonts w:ascii="Times New Roman" w:hAnsi="Times New Roman"/>
          <w:bCs/>
          <w:color w:val="000000"/>
          <w:sz w:val="28"/>
          <w:szCs w:val="28"/>
        </w:rPr>
        <w:t xml:space="preserve"> городское  поселение </w:t>
      </w:r>
      <w:proofErr w:type="spellStart"/>
      <w:r w:rsidRPr="0003463B">
        <w:rPr>
          <w:rFonts w:ascii="Times New Roman" w:hAnsi="Times New Roman"/>
          <w:bCs/>
          <w:color w:val="000000"/>
          <w:sz w:val="28"/>
          <w:szCs w:val="28"/>
        </w:rPr>
        <w:t>Ярцевского</w:t>
      </w:r>
      <w:proofErr w:type="spellEnd"/>
      <w:r w:rsidRPr="0003463B">
        <w:rPr>
          <w:rFonts w:ascii="Times New Roman" w:hAnsi="Times New Roman"/>
          <w:bCs/>
          <w:color w:val="000000"/>
          <w:sz w:val="28"/>
          <w:szCs w:val="28"/>
        </w:rPr>
        <w:t xml:space="preserve"> района  Смоленской области»;</w:t>
      </w:r>
    </w:p>
    <w:p w:rsidR="009E0743" w:rsidRDefault="009E0743" w:rsidP="002D137F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решение Совета депутатов </w:t>
      </w:r>
      <w:proofErr w:type="spellStart"/>
      <w:r w:rsidR="00A610CE">
        <w:rPr>
          <w:rFonts w:ascii="Times New Roman" w:hAnsi="Times New Roman"/>
          <w:sz w:val="28"/>
        </w:rPr>
        <w:t>Капыревщинского</w:t>
      </w:r>
      <w:proofErr w:type="spellEnd"/>
      <w:r w:rsidR="00A610CE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A610CE">
        <w:rPr>
          <w:rFonts w:ascii="Times New Roman" w:hAnsi="Times New Roman"/>
          <w:sz w:val="28"/>
        </w:rPr>
        <w:t>Ярцевского</w:t>
      </w:r>
      <w:proofErr w:type="spellEnd"/>
      <w:r w:rsidR="00A610CE">
        <w:rPr>
          <w:rFonts w:ascii="Times New Roman" w:hAnsi="Times New Roman"/>
          <w:sz w:val="28"/>
        </w:rPr>
        <w:t xml:space="preserve"> района Смоленской области</w:t>
      </w:r>
      <w:r w:rsidR="00A610CE" w:rsidRPr="0003372F">
        <w:rPr>
          <w:rFonts w:ascii="Times New Roman" w:hAnsi="Times New Roman"/>
          <w:sz w:val="28"/>
        </w:rPr>
        <w:t xml:space="preserve"> </w:t>
      </w:r>
      <w:r w:rsidR="00A610CE">
        <w:rPr>
          <w:rFonts w:ascii="Times New Roman" w:hAnsi="Times New Roman"/>
          <w:sz w:val="28"/>
        </w:rPr>
        <w:t xml:space="preserve">№20 от 24.11.2021 года «Об утверждении Положения </w:t>
      </w:r>
      <w:r w:rsidR="00FC4AAA">
        <w:rPr>
          <w:rFonts w:ascii="Times New Roman" w:hAnsi="Times New Roman"/>
          <w:sz w:val="28"/>
        </w:rPr>
        <w:t xml:space="preserve">о муниципальном жилищном контроле в </w:t>
      </w:r>
      <w:proofErr w:type="spellStart"/>
      <w:r w:rsidR="00FC4AAA">
        <w:rPr>
          <w:rFonts w:ascii="Times New Roman" w:hAnsi="Times New Roman"/>
          <w:sz w:val="28"/>
        </w:rPr>
        <w:t>Капыревщинском</w:t>
      </w:r>
      <w:proofErr w:type="spellEnd"/>
      <w:r w:rsidR="00FC4AAA">
        <w:rPr>
          <w:rFonts w:ascii="Times New Roman" w:hAnsi="Times New Roman"/>
          <w:sz w:val="28"/>
        </w:rPr>
        <w:t xml:space="preserve"> сельском поселении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FC4AAA" w:rsidRDefault="002D137F" w:rsidP="00FC4AAA">
      <w:pPr>
        <w:spacing w:line="276" w:lineRule="auto"/>
        <w:rPr>
          <w:rFonts w:ascii="Times New Roman" w:hAnsi="Times New Roman"/>
          <w:sz w:val="28"/>
        </w:rPr>
      </w:pPr>
      <w:r>
        <w:rPr>
          <w:sz w:val="28"/>
        </w:rPr>
        <w:t xml:space="preserve">        </w:t>
      </w:r>
      <w:r w:rsidR="00A63EBA">
        <w:rPr>
          <w:sz w:val="28"/>
        </w:rPr>
        <w:t xml:space="preserve"> - </w:t>
      </w:r>
      <w:r w:rsidR="00FC4AAA">
        <w:rPr>
          <w:rFonts w:ascii="Times New Roman" w:hAnsi="Times New Roman"/>
          <w:sz w:val="28"/>
        </w:rPr>
        <w:t xml:space="preserve">решение Совета депутатов </w:t>
      </w:r>
      <w:proofErr w:type="spellStart"/>
      <w:r w:rsidR="00FC4AAA">
        <w:rPr>
          <w:rFonts w:ascii="Times New Roman" w:hAnsi="Times New Roman"/>
          <w:sz w:val="28"/>
        </w:rPr>
        <w:t>Михейковского</w:t>
      </w:r>
      <w:proofErr w:type="spellEnd"/>
      <w:r w:rsidR="00FC4AAA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FC4AAA">
        <w:rPr>
          <w:rFonts w:ascii="Times New Roman" w:hAnsi="Times New Roman"/>
          <w:sz w:val="28"/>
        </w:rPr>
        <w:t>Ярцевского</w:t>
      </w:r>
      <w:proofErr w:type="spellEnd"/>
      <w:r w:rsidR="00FC4AAA">
        <w:rPr>
          <w:rFonts w:ascii="Times New Roman" w:hAnsi="Times New Roman"/>
          <w:sz w:val="28"/>
        </w:rPr>
        <w:t xml:space="preserve"> района Смоленской области</w:t>
      </w:r>
      <w:r w:rsidR="00FC4AAA" w:rsidRPr="0003372F">
        <w:rPr>
          <w:rFonts w:ascii="Times New Roman" w:hAnsi="Times New Roman"/>
          <w:sz w:val="28"/>
        </w:rPr>
        <w:t xml:space="preserve"> </w:t>
      </w:r>
      <w:r w:rsidR="00987984">
        <w:rPr>
          <w:rFonts w:ascii="Times New Roman" w:hAnsi="Times New Roman"/>
          <w:sz w:val="28"/>
        </w:rPr>
        <w:t>№29 от 10.12</w:t>
      </w:r>
      <w:r w:rsidR="00FC4AAA">
        <w:rPr>
          <w:rFonts w:ascii="Times New Roman" w:hAnsi="Times New Roman"/>
          <w:sz w:val="28"/>
        </w:rPr>
        <w:t>.2021 года</w:t>
      </w:r>
      <w:r w:rsidR="00987984">
        <w:rPr>
          <w:rFonts w:ascii="Times New Roman" w:hAnsi="Times New Roman"/>
          <w:sz w:val="28"/>
        </w:rPr>
        <w:t xml:space="preserve"> (с изменениями №08 от 20.03.2024 года)</w:t>
      </w:r>
      <w:r w:rsidR="00FC4AAA">
        <w:rPr>
          <w:rFonts w:ascii="Times New Roman" w:hAnsi="Times New Roman"/>
          <w:sz w:val="28"/>
        </w:rPr>
        <w:t xml:space="preserve"> «Об утверждении Положения о муниципальном жилищном </w:t>
      </w:r>
      <w:r w:rsidR="00FC4AAA">
        <w:rPr>
          <w:rFonts w:ascii="Times New Roman" w:hAnsi="Times New Roman"/>
          <w:sz w:val="28"/>
        </w:rPr>
        <w:lastRenderedPageBreak/>
        <w:t xml:space="preserve">контроле в </w:t>
      </w:r>
      <w:proofErr w:type="spellStart"/>
      <w:r w:rsidR="00987984">
        <w:rPr>
          <w:rFonts w:ascii="Times New Roman" w:hAnsi="Times New Roman"/>
          <w:sz w:val="28"/>
        </w:rPr>
        <w:t>Михейковском</w:t>
      </w:r>
      <w:proofErr w:type="spellEnd"/>
      <w:r w:rsidR="00FC4AAA">
        <w:rPr>
          <w:rFonts w:ascii="Times New Roman" w:hAnsi="Times New Roman"/>
          <w:sz w:val="28"/>
        </w:rPr>
        <w:t xml:space="preserve"> сельском поселении </w:t>
      </w:r>
      <w:proofErr w:type="spellStart"/>
      <w:r w:rsidR="00FC4AAA">
        <w:rPr>
          <w:rFonts w:ascii="Times New Roman" w:hAnsi="Times New Roman"/>
          <w:sz w:val="28"/>
        </w:rPr>
        <w:t>Ярцевского</w:t>
      </w:r>
      <w:proofErr w:type="spellEnd"/>
      <w:r w:rsidR="00FC4AAA">
        <w:rPr>
          <w:rFonts w:ascii="Times New Roman" w:hAnsi="Times New Roman"/>
          <w:sz w:val="28"/>
        </w:rPr>
        <w:t xml:space="preserve"> района Смоленской области»;</w:t>
      </w:r>
    </w:p>
    <w:p w:rsidR="00987984" w:rsidRDefault="00987984" w:rsidP="00987984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решение Совета депутатов </w:t>
      </w:r>
      <w:proofErr w:type="spellStart"/>
      <w:r w:rsidR="008F1F09">
        <w:rPr>
          <w:rFonts w:ascii="Times New Roman" w:hAnsi="Times New Roman"/>
          <w:sz w:val="28"/>
        </w:rPr>
        <w:t>Суетовского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 w:rsidR="008F1F09">
        <w:rPr>
          <w:rFonts w:ascii="Times New Roman" w:hAnsi="Times New Roman"/>
          <w:sz w:val="28"/>
        </w:rPr>
        <w:t>№22 от 29.11.2021 года (с изменениями №03 от 31.01.2022 года и №06 от 27</w:t>
      </w:r>
      <w:r>
        <w:rPr>
          <w:rFonts w:ascii="Times New Roman" w:hAnsi="Times New Roman"/>
          <w:sz w:val="28"/>
        </w:rPr>
        <w:t xml:space="preserve">.03.2024 года) «Об утверждении Положения о муниципальном жилищном контроле в </w:t>
      </w:r>
      <w:proofErr w:type="spellStart"/>
      <w:r w:rsidR="000C1ED1">
        <w:rPr>
          <w:rFonts w:ascii="Times New Roman" w:hAnsi="Times New Roman"/>
          <w:sz w:val="28"/>
        </w:rPr>
        <w:t>Суетовском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342CFF" w:rsidRDefault="00A32ADD" w:rsidP="00CE48FF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решение Совета депутатов </w:t>
      </w:r>
      <w:proofErr w:type="spellStart"/>
      <w:r>
        <w:rPr>
          <w:rFonts w:ascii="Times New Roman" w:hAnsi="Times New Roman"/>
          <w:sz w:val="28"/>
        </w:rPr>
        <w:t>Мушковичского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№17 от 26.11.2021 года «Об утверждении Положения о муниципальном жилищном контроле в </w:t>
      </w:r>
      <w:proofErr w:type="spellStart"/>
      <w:r>
        <w:rPr>
          <w:rFonts w:ascii="Times New Roman" w:hAnsi="Times New Roman"/>
          <w:sz w:val="28"/>
        </w:rPr>
        <w:t>Мушковичском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342CFF" w:rsidRPr="00342CFF" w:rsidRDefault="00342CFF" w:rsidP="00EE171C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решение Совета депутатов </w:t>
      </w:r>
      <w:proofErr w:type="spellStart"/>
      <w:r>
        <w:rPr>
          <w:rFonts w:ascii="Times New Roman" w:hAnsi="Times New Roman"/>
          <w:sz w:val="28"/>
        </w:rPr>
        <w:t>Подрощинского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№13 от 15.11.2021 года (с изменениями №42 от 25.12.2023 года) «Об утверждении Положения о муниципальном жилищном контроле в </w:t>
      </w:r>
      <w:proofErr w:type="spellStart"/>
      <w:r>
        <w:rPr>
          <w:rFonts w:ascii="Times New Roman" w:hAnsi="Times New Roman"/>
          <w:sz w:val="28"/>
        </w:rPr>
        <w:t>Подрощинского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</w:t>
      </w:r>
      <w:r w:rsidR="00EE171C">
        <w:rPr>
          <w:rFonts w:ascii="Times New Roman" w:hAnsi="Times New Roman"/>
          <w:sz w:val="28"/>
        </w:rPr>
        <w:t>.</w:t>
      </w:r>
    </w:p>
    <w:p w:rsidR="00646A1B" w:rsidRDefault="00665F84" w:rsidP="002D137F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92FB0"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37E42">
        <w:rPr>
          <w:rFonts w:ascii="Times New Roman" w:hAnsi="Times New Roman"/>
          <w:color w:val="000000"/>
          <w:sz w:val="28"/>
          <w:szCs w:val="28"/>
        </w:rPr>
        <w:t>Н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астоящее решение </w:t>
      </w:r>
      <w:r w:rsidR="00737E42">
        <w:rPr>
          <w:rFonts w:ascii="Times New Roman" w:hAnsi="Times New Roman"/>
          <w:color w:val="000000"/>
          <w:sz w:val="28"/>
          <w:szCs w:val="28"/>
        </w:rPr>
        <w:t>о</w:t>
      </w:r>
      <w:r w:rsidR="00737E42" w:rsidRPr="00BE1FCC">
        <w:rPr>
          <w:rFonts w:ascii="Times New Roman" w:hAnsi="Times New Roman"/>
          <w:color w:val="000000"/>
          <w:sz w:val="28"/>
          <w:szCs w:val="28"/>
        </w:rPr>
        <w:t xml:space="preserve">публиковать 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>в газете «</w:t>
      </w:r>
      <w:r w:rsidR="004237EA" w:rsidRPr="00BE1FCC">
        <w:rPr>
          <w:rFonts w:ascii="Times New Roman" w:hAnsi="Times New Roman"/>
          <w:color w:val="000000"/>
          <w:sz w:val="28"/>
          <w:szCs w:val="28"/>
        </w:rPr>
        <w:t xml:space="preserve">Вести </w:t>
      </w:r>
      <w:proofErr w:type="spellStart"/>
      <w:r w:rsidR="004237EA" w:rsidRPr="00BE1FCC">
        <w:rPr>
          <w:rFonts w:ascii="Times New Roman" w:hAnsi="Times New Roman"/>
          <w:color w:val="000000"/>
          <w:sz w:val="28"/>
          <w:szCs w:val="28"/>
        </w:rPr>
        <w:t>Привопья</w:t>
      </w:r>
      <w:proofErr w:type="spellEnd"/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99287B" w:rsidRPr="00BE1FCC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99287B" w:rsidRPr="00BE1FCC">
        <w:rPr>
          <w:rFonts w:ascii="Times New Roman" w:eastAsia="PT Astra Serif" w:hAnsi="Times New Roman"/>
          <w:sz w:val="28"/>
          <w:szCs w:val="28"/>
        </w:rPr>
        <w:t>Ярцевский</w:t>
      </w:r>
      <w:proofErr w:type="spellEnd"/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 </w:t>
      </w:r>
      <w:r w:rsidR="00646A1B">
        <w:rPr>
          <w:rFonts w:ascii="Times New Roman" w:eastAsia="PT Astra Serif" w:hAnsi="Times New Roman"/>
          <w:sz w:val="28"/>
          <w:szCs w:val="28"/>
        </w:rPr>
        <w:t>муниципальный округ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» Смоленской области в информационно-телекоммуникационной сети «Интернет» </w:t>
      </w:r>
      <w:r w:rsidR="0099287B" w:rsidRPr="00BE1FCC">
        <w:rPr>
          <w:sz w:val="28"/>
          <w:szCs w:val="28"/>
        </w:rPr>
        <w:t xml:space="preserve">- </w:t>
      </w:r>
      <w:r w:rsidR="0099287B" w:rsidRPr="00BE1FCC">
        <w:rPr>
          <w:rFonts w:ascii="Times New Roman" w:hAnsi="Times New Roman"/>
          <w:sz w:val="28"/>
          <w:szCs w:val="28"/>
        </w:rPr>
        <w:t>(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https</w:t>
      </w:r>
      <w:r w:rsidR="0099287B" w:rsidRPr="00BE1FCC">
        <w:rPr>
          <w:rFonts w:ascii="Times New Roman" w:hAnsi="Times New Roman"/>
          <w:sz w:val="28"/>
          <w:szCs w:val="28"/>
        </w:rPr>
        <w:t>://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yarcevo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admin</w:t>
      </w:r>
      <w:r w:rsidR="0099287B" w:rsidRPr="00BE1FCC">
        <w:rPr>
          <w:rFonts w:ascii="Times New Roman" w:hAnsi="Times New Roman"/>
          <w:sz w:val="28"/>
          <w:szCs w:val="28"/>
        </w:rPr>
        <w:t>-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smolensk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)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. </w:t>
      </w:r>
      <w:r w:rsidR="0099287B" w:rsidRPr="00BE1FCC">
        <w:rPr>
          <w:rFonts w:ascii="Times New Roman" w:eastAsia="PT Astra Serif" w:hAnsi="Times New Roman"/>
          <w:szCs w:val="28"/>
        </w:rPr>
        <w:t xml:space="preserve"> </w:t>
      </w:r>
    </w:p>
    <w:p w:rsidR="002D137F" w:rsidRDefault="003138DE" w:rsidP="00342CFF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>
        <w:rPr>
          <w:rFonts w:ascii="Times New Roman" w:hAnsi="Times New Roman"/>
          <w:color w:val="000000"/>
          <w:sz w:val="28"/>
          <w:szCs w:val="28"/>
        </w:rPr>
        <w:t>3</w:t>
      </w:r>
      <w:r w:rsidR="00665F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92FB0" w:rsidRPr="00692FB0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принятия</w:t>
      </w:r>
      <w:r w:rsidR="00665F84">
        <w:rPr>
          <w:rFonts w:ascii="Times New Roman" w:hAnsi="Times New Roman"/>
          <w:color w:val="000000"/>
          <w:sz w:val="28"/>
          <w:szCs w:val="28"/>
        </w:rPr>
        <w:t>.</w:t>
      </w:r>
      <w:r w:rsidR="00323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5F8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137F" w:rsidRDefault="002D137F" w:rsidP="002D137F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2B6E" w:rsidRDefault="00CE2B6E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171C" w:rsidRDefault="00EE171C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292D" w:rsidRDefault="0016292D" w:rsidP="003E570B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полномочия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        Глава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           </w:t>
      </w:r>
    </w:p>
    <w:p w:rsidR="0016292D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председателя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692FB0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E570B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>
        <w:rPr>
          <w:rFonts w:ascii="Times New Roman" w:hAnsi="Times New Roman"/>
          <w:color w:val="000000"/>
          <w:sz w:val="28"/>
          <w:szCs w:val="28"/>
        </w:rPr>
        <w:t>муниципальный округ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6292D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окружного Совета депутатов</w:t>
      </w:r>
      <w:r w:rsidR="00692FB0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3E570B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 w:rsidRPr="00692FB0">
        <w:rPr>
          <w:rFonts w:ascii="Times New Roman" w:hAnsi="Times New Roman"/>
          <w:color w:val="000000"/>
          <w:sz w:val="28"/>
          <w:szCs w:val="28"/>
        </w:rPr>
        <w:t>Смоленской области</w:t>
      </w:r>
    </w:p>
    <w:p w:rsidR="00692FB0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</w:p>
    <w:p w:rsidR="0016292D" w:rsidRDefault="00692FB0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16292D">
        <w:rPr>
          <w:rFonts w:ascii="Times New Roman" w:hAnsi="Times New Roman"/>
          <w:color w:val="000000"/>
          <w:sz w:val="28"/>
          <w:szCs w:val="28"/>
        </w:rPr>
        <w:t>А.А</w:t>
      </w:r>
      <w:r w:rsidR="0016292D" w:rsidRPr="003E570B">
        <w:rPr>
          <w:rFonts w:ascii="Times New Roman" w:hAnsi="Times New Roman"/>
          <w:color w:val="000000"/>
          <w:sz w:val="28"/>
          <w:szCs w:val="28"/>
        </w:rPr>
        <w:t xml:space="preserve">. Котов                                             </w:t>
      </w:r>
      <w:r w:rsidR="003E570B" w:rsidRPr="003E570B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Р.Н.Захаров</w:t>
      </w:r>
    </w:p>
    <w:p w:rsidR="00334F6F" w:rsidRPr="008143FA" w:rsidRDefault="00BA5423" w:rsidP="00BA5423">
      <w:pPr>
        <w:pStyle w:val="2"/>
        <w:tabs>
          <w:tab w:val="center" w:pos="5457"/>
        </w:tabs>
        <w:ind w:firstLin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</w:p>
    <w:sectPr w:rsidR="00334F6F" w:rsidRPr="008143FA" w:rsidSect="003138DE">
      <w:headerReference w:type="even" r:id="rId8"/>
      <w:headerReference w:type="default" r:id="rId9"/>
      <w:pgSz w:w="11906" w:h="16838"/>
      <w:pgMar w:top="0" w:right="566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98B" w:rsidRDefault="00E9398B" w:rsidP="005C7CE0">
      <w:r>
        <w:separator/>
      </w:r>
    </w:p>
  </w:endnote>
  <w:endnote w:type="continuationSeparator" w:id="0">
    <w:p w:rsidR="00E9398B" w:rsidRDefault="00E9398B" w:rsidP="005C7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98B" w:rsidRDefault="00E9398B" w:rsidP="005C7CE0">
      <w:r>
        <w:separator/>
      </w:r>
    </w:p>
  </w:footnote>
  <w:footnote w:type="continuationSeparator" w:id="0">
    <w:p w:rsidR="00E9398B" w:rsidRDefault="00E9398B" w:rsidP="005C7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09" w:rsidRDefault="00191357" w:rsidP="00BE0CAD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8F1F09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F1F09">
      <w:rPr>
        <w:rStyle w:val="af1"/>
        <w:noProof/>
      </w:rPr>
      <w:t>5</w:t>
    </w:r>
    <w:r>
      <w:rPr>
        <w:rStyle w:val="af1"/>
      </w:rPr>
      <w:fldChar w:fldCharType="end"/>
    </w:r>
  </w:p>
  <w:p w:rsidR="008F1F09" w:rsidRDefault="008F1F09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09" w:rsidRDefault="00191357">
    <w:pPr>
      <w:pStyle w:val="af"/>
      <w:jc w:val="center"/>
    </w:pPr>
    <w:fldSimple w:instr=" PAGE   \* MERGEFORMAT ">
      <w:r w:rsidR="00635AF9">
        <w:rPr>
          <w:noProof/>
        </w:rPr>
        <w:t>2</w:t>
      </w:r>
    </w:fldSimple>
  </w:p>
  <w:p w:rsidR="008F1F09" w:rsidRDefault="008F1F09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D5D74"/>
    <w:rsid w:val="00003784"/>
    <w:rsid w:val="00024533"/>
    <w:rsid w:val="0003372F"/>
    <w:rsid w:val="000442D9"/>
    <w:rsid w:val="00060D9B"/>
    <w:rsid w:val="00062D87"/>
    <w:rsid w:val="000808A0"/>
    <w:rsid w:val="00091380"/>
    <w:rsid w:val="000A2B88"/>
    <w:rsid w:val="000B5155"/>
    <w:rsid w:val="000C1ED1"/>
    <w:rsid w:val="000C21AC"/>
    <w:rsid w:val="000C5DDC"/>
    <w:rsid w:val="000F36F4"/>
    <w:rsid w:val="000F3D8D"/>
    <w:rsid w:val="000F703D"/>
    <w:rsid w:val="0011057D"/>
    <w:rsid w:val="00127D39"/>
    <w:rsid w:val="00143F17"/>
    <w:rsid w:val="0016292D"/>
    <w:rsid w:val="00191357"/>
    <w:rsid w:val="00191852"/>
    <w:rsid w:val="001B50A6"/>
    <w:rsid w:val="001C2C52"/>
    <w:rsid w:val="001F7DBD"/>
    <w:rsid w:val="00223F4D"/>
    <w:rsid w:val="00234965"/>
    <w:rsid w:val="00240886"/>
    <w:rsid w:val="00250A2E"/>
    <w:rsid w:val="00261811"/>
    <w:rsid w:val="00274CE7"/>
    <w:rsid w:val="00297A9C"/>
    <w:rsid w:val="002D137F"/>
    <w:rsid w:val="002D416F"/>
    <w:rsid w:val="002E41E7"/>
    <w:rsid w:val="003138DE"/>
    <w:rsid w:val="00315CDC"/>
    <w:rsid w:val="003201B7"/>
    <w:rsid w:val="00321EAC"/>
    <w:rsid w:val="00323F82"/>
    <w:rsid w:val="00334F6F"/>
    <w:rsid w:val="00342CFF"/>
    <w:rsid w:val="003641D6"/>
    <w:rsid w:val="003732F4"/>
    <w:rsid w:val="00384CCD"/>
    <w:rsid w:val="003B1AA8"/>
    <w:rsid w:val="003B58B6"/>
    <w:rsid w:val="003D28D6"/>
    <w:rsid w:val="003D5171"/>
    <w:rsid w:val="003D6708"/>
    <w:rsid w:val="003E1F4D"/>
    <w:rsid w:val="003E570B"/>
    <w:rsid w:val="004237EA"/>
    <w:rsid w:val="00444309"/>
    <w:rsid w:val="004463D4"/>
    <w:rsid w:val="00456E9B"/>
    <w:rsid w:val="00460840"/>
    <w:rsid w:val="00476107"/>
    <w:rsid w:val="00485880"/>
    <w:rsid w:val="00496E2F"/>
    <w:rsid w:val="004A6AAD"/>
    <w:rsid w:val="004B7965"/>
    <w:rsid w:val="004D0157"/>
    <w:rsid w:val="004D2EAA"/>
    <w:rsid w:val="004F65A9"/>
    <w:rsid w:val="0052299B"/>
    <w:rsid w:val="00533353"/>
    <w:rsid w:val="00537E69"/>
    <w:rsid w:val="00584A4D"/>
    <w:rsid w:val="00596601"/>
    <w:rsid w:val="005A1630"/>
    <w:rsid w:val="005C516F"/>
    <w:rsid w:val="005C6E1D"/>
    <w:rsid w:val="005C7CE0"/>
    <w:rsid w:val="005E5377"/>
    <w:rsid w:val="005F494A"/>
    <w:rsid w:val="00635AF9"/>
    <w:rsid w:val="00646A1B"/>
    <w:rsid w:val="00646D33"/>
    <w:rsid w:val="00665F84"/>
    <w:rsid w:val="0067302A"/>
    <w:rsid w:val="00692FB0"/>
    <w:rsid w:val="006A10B7"/>
    <w:rsid w:val="006A7BC2"/>
    <w:rsid w:val="006D4768"/>
    <w:rsid w:val="006E0898"/>
    <w:rsid w:val="006F64F8"/>
    <w:rsid w:val="00734764"/>
    <w:rsid w:val="00737E42"/>
    <w:rsid w:val="00770392"/>
    <w:rsid w:val="007A4C68"/>
    <w:rsid w:val="007D5D74"/>
    <w:rsid w:val="007D624A"/>
    <w:rsid w:val="007E5250"/>
    <w:rsid w:val="008070CE"/>
    <w:rsid w:val="00815577"/>
    <w:rsid w:val="008330FD"/>
    <w:rsid w:val="0083522E"/>
    <w:rsid w:val="00863DBD"/>
    <w:rsid w:val="00886CF6"/>
    <w:rsid w:val="008C03C8"/>
    <w:rsid w:val="008D5DCC"/>
    <w:rsid w:val="008F1F09"/>
    <w:rsid w:val="009067C6"/>
    <w:rsid w:val="00937222"/>
    <w:rsid w:val="00983C82"/>
    <w:rsid w:val="00987984"/>
    <w:rsid w:val="0099287B"/>
    <w:rsid w:val="0099473C"/>
    <w:rsid w:val="009C66E5"/>
    <w:rsid w:val="009E0743"/>
    <w:rsid w:val="00A0641E"/>
    <w:rsid w:val="00A32ADD"/>
    <w:rsid w:val="00A331D5"/>
    <w:rsid w:val="00A434BD"/>
    <w:rsid w:val="00A504B8"/>
    <w:rsid w:val="00A610CE"/>
    <w:rsid w:val="00A63EBA"/>
    <w:rsid w:val="00A824BF"/>
    <w:rsid w:val="00AD1737"/>
    <w:rsid w:val="00AD5844"/>
    <w:rsid w:val="00AE071F"/>
    <w:rsid w:val="00AE5A3E"/>
    <w:rsid w:val="00B01CF1"/>
    <w:rsid w:val="00B115C0"/>
    <w:rsid w:val="00B15695"/>
    <w:rsid w:val="00B213AA"/>
    <w:rsid w:val="00B42052"/>
    <w:rsid w:val="00B473C3"/>
    <w:rsid w:val="00B512BB"/>
    <w:rsid w:val="00B57A48"/>
    <w:rsid w:val="00B67F44"/>
    <w:rsid w:val="00B74811"/>
    <w:rsid w:val="00BA5423"/>
    <w:rsid w:val="00BD06A2"/>
    <w:rsid w:val="00BD3DF4"/>
    <w:rsid w:val="00BE0704"/>
    <w:rsid w:val="00BE0CAD"/>
    <w:rsid w:val="00BE19F0"/>
    <w:rsid w:val="00BE1FCC"/>
    <w:rsid w:val="00C11D99"/>
    <w:rsid w:val="00C321D8"/>
    <w:rsid w:val="00C363AB"/>
    <w:rsid w:val="00C47507"/>
    <w:rsid w:val="00C545C0"/>
    <w:rsid w:val="00C61E6D"/>
    <w:rsid w:val="00C65292"/>
    <w:rsid w:val="00CE2B6E"/>
    <w:rsid w:val="00CE48FF"/>
    <w:rsid w:val="00D031D0"/>
    <w:rsid w:val="00D30CFE"/>
    <w:rsid w:val="00D344A5"/>
    <w:rsid w:val="00D63E00"/>
    <w:rsid w:val="00D75E08"/>
    <w:rsid w:val="00D76BFE"/>
    <w:rsid w:val="00D77527"/>
    <w:rsid w:val="00DC4442"/>
    <w:rsid w:val="00DE1974"/>
    <w:rsid w:val="00E101FB"/>
    <w:rsid w:val="00E133E1"/>
    <w:rsid w:val="00E31007"/>
    <w:rsid w:val="00E34286"/>
    <w:rsid w:val="00E67697"/>
    <w:rsid w:val="00E75BCD"/>
    <w:rsid w:val="00E9398B"/>
    <w:rsid w:val="00E9472A"/>
    <w:rsid w:val="00EA5D92"/>
    <w:rsid w:val="00EB7EB0"/>
    <w:rsid w:val="00EC2029"/>
    <w:rsid w:val="00EE171C"/>
    <w:rsid w:val="00EF5177"/>
    <w:rsid w:val="00F07708"/>
    <w:rsid w:val="00F85AF7"/>
    <w:rsid w:val="00F95852"/>
    <w:rsid w:val="00FC2ED7"/>
    <w:rsid w:val="00FC4AAA"/>
    <w:rsid w:val="00FC519C"/>
    <w:rsid w:val="00FC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D5D7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5D74"/>
    <w:pPr>
      <w:jc w:val="center"/>
    </w:pPr>
    <w:rPr>
      <w:b/>
    </w:rPr>
  </w:style>
  <w:style w:type="character" w:customStyle="1" w:styleId="a4">
    <w:name w:val="Название Знак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5">
    <w:name w:val="Body Text Indent"/>
    <w:basedOn w:val="a"/>
    <w:link w:val="a6"/>
    <w:rsid w:val="007D5D74"/>
    <w:pPr>
      <w:ind w:firstLine="709"/>
    </w:pPr>
  </w:style>
  <w:style w:type="character" w:customStyle="1" w:styleId="a6">
    <w:name w:val="Основной текст с отступом Знак"/>
    <w:link w:val="a5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7D5D7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character" w:styleId="HTML">
    <w:name w:val="HTML Variable"/>
    <w:aliases w:val="!Ссылки в документе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7D5D74"/>
    <w:rPr>
      <w:rFonts w:ascii="Courier" w:hAnsi="Courier"/>
      <w:sz w:val="20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D5D7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D5D7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D5D7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7D5D74"/>
    <w:pPr>
      <w:spacing w:after="120"/>
    </w:pPr>
  </w:style>
  <w:style w:type="character" w:customStyle="1" w:styleId="ae">
    <w:name w:val="Основной текст Знак"/>
    <w:link w:val="ad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footer"/>
    <w:basedOn w:val="a"/>
    <w:link w:val="af3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3">
    <w:name w:val="Нижний колонтитул Знак"/>
    <w:link w:val="af2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link w:val="af4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D5D74"/>
    <w:rPr>
      <w:vertAlign w:val="superscript"/>
    </w:rPr>
  </w:style>
  <w:style w:type="paragraph" w:styleId="af7">
    <w:name w:val="Document Map"/>
    <w:basedOn w:val="a"/>
    <w:link w:val="af8"/>
    <w:rsid w:val="007D5D74"/>
    <w:pPr>
      <w:shd w:val="clear" w:color="auto" w:fill="000080"/>
      <w:ind w:firstLine="0"/>
      <w:jc w:val="left"/>
    </w:pPr>
    <w:rPr>
      <w:rFonts w:ascii="Tahoma" w:hAnsi="Tahoma"/>
      <w:sz w:val="20"/>
      <w:szCs w:val="20"/>
    </w:rPr>
  </w:style>
  <w:style w:type="character" w:customStyle="1" w:styleId="af8">
    <w:name w:val="Схема документа Знак"/>
    <w:link w:val="af7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a">
    <w:name w:val="Strong"/>
    <w:qFormat/>
    <w:rsid w:val="007D5D74"/>
    <w:rPr>
      <w:b/>
      <w:bCs/>
    </w:rPr>
  </w:style>
  <w:style w:type="paragraph" w:styleId="afb">
    <w:name w:val="endnote text"/>
    <w:basedOn w:val="a"/>
    <w:link w:val="afc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c">
    <w:name w:val="Текст концевой сноски Знак"/>
    <w:link w:val="afb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1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e">
    <w:name w:val="No Spacing"/>
    <w:uiPriority w:val="1"/>
    <w:qFormat/>
    <w:rsid w:val="007D5D74"/>
    <w:rPr>
      <w:rFonts w:ascii="Times New Roman" w:eastAsia="Times New Roman" w:hAnsi="Times New Roman"/>
    </w:rPr>
  </w:style>
  <w:style w:type="paragraph" w:customStyle="1" w:styleId="aff">
    <w:name w:val="Заголовок"/>
    <w:basedOn w:val="a"/>
    <w:next w:val="ad"/>
    <w:link w:val="aff0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f0">
    <w:name w:val="Заголовок Знак"/>
    <w:link w:val="aff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1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2">
    <w:name w:val="Table Grid"/>
    <w:basedOn w:val="a1"/>
    <w:uiPriority w:val="59"/>
    <w:rsid w:val="007D5D7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SpecVagon-001</cp:lastModifiedBy>
  <cp:revision>5</cp:revision>
  <cp:lastPrinted>2025-03-04T11:25:00Z</cp:lastPrinted>
  <dcterms:created xsi:type="dcterms:W3CDTF">2025-06-06T11:20:00Z</dcterms:created>
  <dcterms:modified xsi:type="dcterms:W3CDTF">2025-06-17T07:08:00Z</dcterms:modified>
</cp:coreProperties>
</file>