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89" w:rsidRDefault="00805189" w:rsidP="00805189">
      <w:pPr>
        <w:jc w:val="center"/>
        <w:rPr>
          <w:b/>
          <w:spacing w:val="20"/>
        </w:rPr>
      </w:pPr>
      <w:r>
        <w:rPr>
          <w:noProof/>
          <w:lang w:eastAsia="ru-RU"/>
        </w:rPr>
        <w:drawing>
          <wp:inline distT="0" distB="0" distL="0" distR="0">
            <wp:extent cx="571500" cy="64293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0B5393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0B5393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805189" w:rsidRPr="009B6F06" w:rsidRDefault="00805189" w:rsidP="00805189">
      <w:pPr>
        <w:pStyle w:val="a6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805189" w:rsidRDefault="00D00DFE" w:rsidP="00D00DFE">
      <w:pPr>
        <w:pStyle w:val="a6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805189" w:rsidRPr="000417E7" w:rsidRDefault="00805189" w:rsidP="00805189">
      <w:pPr>
        <w:pStyle w:val="a7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800F4E" w:rsidRPr="00AB32CC" w:rsidRDefault="00800F4E" w:rsidP="00805189">
      <w:pPr>
        <w:pStyle w:val="a5"/>
        <w:rPr>
          <w:sz w:val="18"/>
          <w:szCs w:val="18"/>
        </w:rPr>
      </w:pPr>
    </w:p>
    <w:p w:rsidR="00805189" w:rsidRDefault="00805189" w:rsidP="00805189">
      <w:pPr>
        <w:pStyle w:val="a5"/>
        <w:rPr>
          <w:sz w:val="28"/>
        </w:rPr>
      </w:pPr>
      <w:r>
        <w:rPr>
          <w:sz w:val="28"/>
        </w:rPr>
        <w:t xml:space="preserve">от </w:t>
      </w:r>
      <w:r w:rsidR="00927015">
        <w:rPr>
          <w:sz w:val="28"/>
        </w:rPr>
        <w:t xml:space="preserve"> </w:t>
      </w:r>
      <w:r w:rsidR="000B5393">
        <w:rPr>
          <w:sz w:val="28"/>
        </w:rPr>
        <w:t>___________</w:t>
      </w:r>
      <w:r w:rsidRPr="00562B4F">
        <w:rPr>
          <w:sz w:val="28"/>
        </w:rPr>
        <w:t xml:space="preserve"> </w:t>
      </w:r>
      <w:r>
        <w:rPr>
          <w:sz w:val="28"/>
        </w:rPr>
        <w:t xml:space="preserve">№ </w:t>
      </w:r>
      <w:r w:rsidR="00800F4E">
        <w:rPr>
          <w:sz w:val="28"/>
        </w:rPr>
        <w:t xml:space="preserve"> </w:t>
      </w:r>
      <w:r w:rsidR="000B5393">
        <w:rPr>
          <w:sz w:val="28"/>
        </w:rPr>
        <w:t>___________</w:t>
      </w:r>
    </w:p>
    <w:p w:rsidR="00805189" w:rsidRDefault="00805189" w:rsidP="00805189">
      <w:pPr>
        <w:pStyle w:val="a5"/>
        <w:rPr>
          <w:sz w:val="28"/>
        </w:rPr>
      </w:pPr>
    </w:p>
    <w:tbl>
      <w:tblPr>
        <w:tblW w:w="8952" w:type="dxa"/>
        <w:tblInd w:w="-176" w:type="dxa"/>
        <w:tblLook w:val="04A0"/>
      </w:tblPr>
      <w:tblGrid>
        <w:gridCol w:w="4537"/>
        <w:gridCol w:w="4415"/>
      </w:tblGrid>
      <w:tr w:rsidR="00805189" w:rsidTr="00EA2943">
        <w:trPr>
          <w:trHeight w:val="1903"/>
        </w:trPr>
        <w:tc>
          <w:tcPr>
            <w:tcW w:w="4537" w:type="dxa"/>
          </w:tcPr>
          <w:p w:rsidR="00805189" w:rsidRDefault="00800F4E" w:rsidP="00EA2943">
            <w:pPr>
              <w:pStyle w:val="ConsPlusTitle"/>
              <w:ind w:left="176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О внесении изменений в </w:t>
            </w:r>
            <w:r w:rsidR="00647EF5">
              <w:rPr>
                <w:rFonts w:ascii="Times New Roman" w:hAnsi="Times New Roman" w:cs="Times New Roman"/>
                <w:b w:val="0"/>
                <w:sz w:val="28"/>
              </w:rPr>
              <w:t xml:space="preserve">Положение о </w:t>
            </w:r>
            <w:r w:rsidR="00805189">
              <w:rPr>
                <w:rFonts w:ascii="Times New Roman" w:hAnsi="Times New Roman" w:cs="Times New Roman"/>
                <w:b w:val="0"/>
                <w:sz w:val="28"/>
              </w:rPr>
              <w:t>поряд</w:t>
            </w:r>
            <w:r w:rsidR="00647EF5">
              <w:rPr>
                <w:rFonts w:ascii="Times New Roman" w:hAnsi="Times New Roman" w:cs="Times New Roman"/>
                <w:b w:val="0"/>
                <w:sz w:val="28"/>
              </w:rPr>
              <w:t>ке</w:t>
            </w:r>
            <w:r w:rsidR="00805189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805189" w:rsidRPr="009C3551">
              <w:rPr>
                <w:rFonts w:ascii="Times New Roman" w:hAnsi="Times New Roman" w:cs="Times New Roman"/>
                <w:b w:val="0"/>
                <w:sz w:val="28"/>
              </w:rPr>
              <w:t>оплат</w:t>
            </w:r>
            <w:r w:rsidR="00805189">
              <w:rPr>
                <w:rFonts w:ascii="Times New Roman" w:hAnsi="Times New Roman" w:cs="Times New Roman"/>
                <w:b w:val="0"/>
                <w:sz w:val="28"/>
              </w:rPr>
              <w:t xml:space="preserve">ы </w:t>
            </w:r>
            <w:r w:rsidR="00805189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труда </w:t>
            </w:r>
            <w:r w:rsidR="00805189">
              <w:rPr>
                <w:rFonts w:ascii="Times New Roman" w:hAnsi="Times New Roman" w:cs="Times New Roman"/>
                <w:b w:val="0"/>
                <w:sz w:val="28"/>
              </w:rPr>
              <w:t>руководителей</w:t>
            </w:r>
            <w:r w:rsidR="00805189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муниципальных бюджетных учреждений по виду экономической деятельности «Образование»</w:t>
            </w:r>
          </w:p>
          <w:p w:rsidR="00EA2943" w:rsidRPr="003605B0" w:rsidRDefault="00EA2943" w:rsidP="00EA294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415" w:type="dxa"/>
          </w:tcPr>
          <w:p w:rsidR="00805189" w:rsidRPr="009C3551" w:rsidRDefault="00805189" w:rsidP="00EA2943">
            <w:pPr>
              <w:pStyle w:val="a5"/>
              <w:ind w:left="0" w:firstLine="0"/>
              <w:jc w:val="both"/>
              <w:rPr>
                <w:sz w:val="28"/>
              </w:rPr>
            </w:pPr>
          </w:p>
        </w:tc>
      </w:tr>
    </w:tbl>
    <w:p w:rsidR="000B5393" w:rsidRPr="00A142BF" w:rsidRDefault="000B5393" w:rsidP="00EA2943">
      <w:pPr>
        <w:pStyle w:val="a5"/>
        <w:ind w:left="0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805189">
        <w:rPr>
          <w:sz w:val="28"/>
          <w:szCs w:val="28"/>
        </w:rPr>
        <w:t>В соответствии с</w:t>
      </w:r>
      <w:r w:rsidR="00647EF5">
        <w:rPr>
          <w:sz w:val="28"/>
          <w:szCs w:val="28"/>
        </w:rPr>
        <w:t xml:space="preserve"> Уставом муниципального образования «</w:t>
      </w:r>
      <w:proofErr w:type="spellStart"/>
      <w:r w:rsidR="00647EF5">
        <w:rPr>
          <w:sz w:val="28"/>
          <w:szCs w:val="28"/>
        </w:rPr>
        <w:t>Ярцевский</w:t>
      </w:r>
      <w:proofErr w:type="spellEnd"/>
      <w:r w:rsidR="00647EF5">
        <w:rPr>
          <w:sz w:val="28"/>
          <w:szCs w:val="28"/>
        </w:rPr>
        <w:t xml:space="preserve"> муниципальный округ» Смо</w:t>
      </w:r>
      <w:r w:rsidR="0069544A">
        <w:rPr>
          <w:sz w:val="28"/>
          <w:szCs w:val="28"/>
        </w:rPr>
        <w:t>ленской области</w:t>
      </w:r>
      <w:r w:rsidR="00647EF5">
        <w:rPr>
          <w:sz w:val="28"/>
          <w:szCs w:val="28"/>
        </w:rPr>
        <w:t xml:space="preserve">, принятого решением </w:t>
      </w:r>
      <w:proofErr w:type="spellStart"/>
      <w:r w:rsidR="00647EF5">
        <w:rPr>
          <w:sz w:val="28"/>
          <w:szCs w:val="28"/>
        </w:rPr>
        <w:t>Ярцевского</w:t>
      </w:r>
      <w:proofErr w:type="spellEnd"/>
      <w:r w:rsidR="00647EF5">
        <w:rPr>
          <w:sz w:val="28"/>
          <w:szCs w:val="28"/>
        </w:rPr>
        <w:t xml:space="preserve"> </w:t>
      </w:r>
      <w:proofErr w:type="gramStart"/>
      <w:r w:rsidR="00647EF5">
        <w:rPr>
          <w:sz w:val="28"/>
          <w:szCs w:val="28"/>
        </w:rPr>
        <w:t>окружного Совета депутатов от 17.12.2024 № 74, постановлением Правительства Смоленской области от 27.02.2025 № 102 «О внесении изменений в Примерное положение об оплате труда работников областных</w:t>
      </w:r>
      <w:r w:rsidR="00305AD3">
        <w:rPr>
          <w:sz w:val="28"/>
          <w:szCs w:val="28"/>
        </w:rPr>
        <w:t xml:space="preserve"> государственных </w:t>
      </w:r>
      <w:r w:rsidR="005B038B" w:rsidRPr="00BA5AD9">
        <w:rPr>
          <w:spacing w:val="-6"/>
          <w:sz w:val="28"/>
          <w:szCs w:val="28"/>
        </w:rPr>
        <w:t>бюджетных и автономных учреждений, в отношении которых Министерство образования и науки Смоленской области осуществляет функции и полномочия учредителя</w:t>
      </w:r>
      <w:r w:rsidR="005B038B">
        <w:rPr>
          <w:spacing w:val="-6"/>
          <w:sz w:val="28"/>
          <w:szCs w:val="28"/>
        </w:rPr>
        <w:t>»</w:t>
      </w:r>
      <w:r>
        <w:rPr>
          <w:sz w:val="28"/>
          <w:szCs w:val="28"/>
        </w:rPr>
        <w:t>,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от 20.01.2025 № 53 «Об индексации заработной платы работникам</w:t>
      </w:r>
      <w:proofErr w:type="gramEnd"/>
      <w:r>
        <w:rPr>
          <w:sz w:val="28"/>
          <w:szCs w:val="28"/>
        </w:rPr>
        <w:t xml:space="preserve"> муниципальных учреждений»</w:t>
      </w:r>
    </w:p>
    <w:p w:rsidR="000B5393" w:rsidRPr="00AD63EC" w:rsidRDefault="000B5393" w:rsidP="00EA2943">
      <w:pPr>
        <w:pStyle w:val="a5"/>
        <w:ind w:left="0" w:firstLine="0"/>
        <w:jc w:val="both"/>
        <w:rPr>
          <w:sz w:val="28"/>
        </w:rPr>
      </w:pPr>
    </w:p>
    <w:p w:rsidR="000B5393" w:rsidRDefault="00EA2943" w:rsidP="00EA2943">
      <w:pPr>
        <w:pStyle w:val="a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5393" w:rsidRPr="004B160C">
        <w:rPr>
          <w:sz w:val="28"/>
          <w:szCs w:val="28"/>
        </w:rPr>
        <w:t>Администрация муниципального образования «</w:t>
      </w:r>
      <w:proofErr w:type="spellStart"/>
      <w:r w:rsidR="000B5393" w:rsidRPr="004B160C">
        <w:rPr>
          <w:sz w:val="28"/>
          <w:szCs w:val="28"/>
        </w:rPr>
        <w:t>Ярцевский</w:t>
      </w:r>
      <w:proofErr w:type="spellEnd"/>
      <w:r w:rsidR="000B5393" w:rsidRPr="004B160C">
        <w:rPr>
          <w:sz w:val="28"/>
          <w:szCs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0B5393" w:rsidRPr="004B160C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="000B5393" w:rsidRPr="004B160C">
        <w:rPr>
          <w:sz w:val="28"/>
          <w:szCs w:val="28"/>
        </w:rPr>
        <w:t>п</w:t>
      </w:r>
      <w:proofErr w:type="spellEnd"/>
      <w:proofErr w:type="gramEnd"/>
      <w:r w:rsidR="000B5393" w:rsidRPr="004B160C">
        <w:rPr>
          <w:sz w:val="28"/>
          <w:szCs w:val="28"/>
        </w:rPr>
        <w:t xml:space="preserve"> о с т а </w:t>
      </w:r>
      <w:proofErr w:type="spellStart"/>
      <w:r w:rsidR="000B5393" w:rsidRPr="004B160C">
        <w:rPr>
          <w:sz w:val="28"/>
          <w:szCs w:val="28"/>
        </w:rPr>
        <w:t>н</w:t>
      </w:r>
      <w:proofErr w:type="spellEnd"/>
      <w:r w:rsidR="000B5393" w:rsidRPr="004B160C">
        <w:rPr>
          <w:sz w:val="28"/>
          <w:szCs w:val="28"/>
        </w:rPr>
        <w:t xml:space="preserve"> о в л я е т:</w:t>
      </w:r>
    </w:p>
    <w:p w:rsidR="00805189" w:rsidRPr="00842CF5" w:rsidRDefault="00805189" w:rsidP="00EA2943">
      <w:pPr>
        <w:pStyle w:val="a5"/>
        <w:ind w:left="0" w:firstLine="0"/>
        <w:jc w:val="both"/>
        <w:rPr>
          <w:sz w:val="16"/>
          <w:szCs w:val="16"/>
        </w:rPr>
      </w:pPr>
    </w:p>
    <w:p w:rsidR="001B08E6" w:rsidRDefault="00805189" w:rsidP="00EA2943">
      <w:pPr>
        <w:pStyle w:val="ConsPlusTitle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C063E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E6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5B038B">
        <w:rPr>
          <w:rFonts w:ascii="Times New Roman" w:hAnsi="Times New Roman" w:cs="Times New Roman"/>
          <w:b w:val="0"/>
          <w:sz w:val="28"/>
          <w:szCs w:val="28"/>
        </w:rPr>
        <w:t xml:space="preserve">Положение о </w:t>
      </w:r>
      <w:r w:rsidR="001B08E6">
        <w:rPr>
          <w:rFonts w:ascii="Times New Roman" w:hAnsi="Times New Roman" w:cs="Times New Roman"/>
          <w:b w:val="0"/>
          <w:sz w:val="28"/>
        </w:rPr>
        <w:t>поряд</w:t>
      </w:r>
      <w:r w:rsidR="005B038B">
        <w:rPr>
          <w:rFonts w:ascii="Times New Roman" w:hAnsi="Times New Roman" w:cs="Times New Roman"/>
          <w:b w:val="0"/>
          <w:sz w:val="28"/>
        </w:rPr>
        <w:t>ке</w:t>
      </w:r>
      <w:r w:rsidR="001B08E6">
        <w:rPr>
          <w:rFonts w:ascii="Times New Roman" w:hAnsi="Times New Roman" w:cs="Times New Roman"/>
          <w:b w:val="0"/>
          <w:sz w:val="28"/>
        </w:rPr>
        <w:t xml:space="preserve"> </w:t>
      </w:r>
      <w:r w:rsidR="001B08E6" w:rsidRPr="009C3551">
        <w:rPr>
          <w:rFonts w:ascii="Times New Roman" w:hAnsi="Times New Roman" w:cs="Times New Roman"/>
          <w:b w:val="0"/>
          <w:sz w:val="28"/>
        </w:rPr>
        <w:t>оплат</w:t>
      </w:r>
      <w:r w:rsidR="001B08E6">
        <w:rPr>
          <w:rFonts w:ascii="Times New Roman" w:hAnsi="Times New Roman" w:cs="Times New Roman"/>
          <w:b w:val="0"/>
          <w:sz w:val="28"/>
        </w:rPr>
        <w:t xml:space="preserve">ы </w:t>
      </w:r>
      <w:r w:rsidR="001B08E6" w:rsidRPr="009C3551">
        <w:rPr>
          <w:rFonts w:ascii="Times New Roman" w:hAnsi="Times New Roman" w:cs="Times New Roman"/>
          <w:b w:val="0"/>
          <w:sz w:val="28"/>
        </w:rPr>
        <w:t xml:space="preserve">труда </w:t>
      </w:r>
      <w:r w:rsidR="001B08E6">
        <w:rPr>
          <w:rFonts w:ascii="Times New Roman" w:hAnsi="Times New Roman" w:cs="Times New Roman"/>
          <w:b w:val="0"/>
          <w:sz w:val="28"/>
        </w:rPr>
        <w:t>руководителей</w:t>
      </w:r>
      <w:r w:rsidR="001B08E6" w:rsidRPr="009C3551">
        <w:rPr>
          <w:rFonts w:ascii="Times New Roman" w:hAnsi="Times New Roman" w:cs="Times New Roman"/>
          <w:b w:val="0"/>
          <w:sz w:val="28"/>
        </w:rPr>
        <w:t xml:space="preserve"> муниципальных бюджетных учреждений по виду экономической деятельности «Образование»</w:t>
      </w:r>
      <w:r w:rsidR="001B08E6">
        <w:rPr>
          <w:rFonts w:ascii="Times New Roman" w:hAnsi="Times New Roman" w:cs="Times New Roman"/>
          <w:b w:val="0"/>
          <w:sz w:val="28"/>
        </w:rPr>
        <w:t>, утвержденный постановлением Администрации муниципального образования «</w:t>
      </w:r>
      <w:proofErr w:type="spellStart"/>
      <w:r w:rsidR="001B08E6">
        <w:rPr>
          <w:rFonts w:ascii="Times New Roman" w:hAnsi="Times New Roman" w:cs="Times New Roman"/>
          <w:b w:val="0"/>
          <w:sz w:val="28"/>
        </w:rPr>
        <w:t>Ярцевский</w:t>
      </w:r>
      <w:proofErr w:type="spellEnd"/>
      <w:r w:rsidR="001B08E6">
        <w:rPr>
          <w:rFonts w:ascii="Times New Roman" w:hAnsi="Times New Roman" w:cs="Times New Roman"/>
          <w:b w:val="0"/>
          <w:sz w:val="28"/>
        </w:rPr>
        <w:t xml:space="preserve"> </w:t>
      </w:r>
      <w:r w:rsidR="005B038B">
        <w:rPr>
          <w:rFonts w:ascii="Times New Roman" w:hAnsi="Times New Roman" w:cs="Times New Roman"/>
          <w:b w:val="0"/>
          <w:sz w:val="28"/>
        </w:rPr>
        <w:t>муниципальный округ</w:t>
      </w:r>
      <w:r w:rsidR="001B08E6">
        <w:rPr>
          <w:rFonts w:ascii="Times New Roman" w:hAnsi="Times New Roman" w:cs="Times New Roman"/>
          <w:b w:val="0"/>
          <w:sz w:val="28"/>
        </w:rPr>
        <w:t xml:space="preserve">» Смоленской области от </w:t>
      </w:r>
      <w:r w:rsidR="005B038B">
        <w:rPr>
          <w:rFonts w:ascii="Times New Roman" w:hAnsi="Times New Roman" w:cs="Times New Roman"/>
          <w:b w:val="0"/>
          <w:sz w:val="28"/>
        </w:rPr>
        <w:t>17</w:t>
      </w:r>
      <w:r w:rsidR="001B08E6">
        <w:rPr>
          <w:rFonts w:ascii="Times New Roman" w:hAnsi="Times New Roman" w:cs="Times New Roman"/>
          <w:b w:val="0"/>
          <w:sz w:val="28"/>
        </w:rPr>
        <w:t>.0</w:t>
      </w:r>
      <w:r w:rsidR="005B038B">
        <w:rPr>
          <w:rFonts w:ascii="Times New Roman" w:hAnsi="Times New Roman" w:cs="Times New Roman"/>
          <w:b w:val="0"/>
          <w:sz w:val="28"/>
        </w:rPr>
        <w:t>1</w:t>
      </w:r>
      <w:r w:rsidR="001B08E6">
        <w:rPr>
          <w:rFonts w:ascii="Times New Roman" w:hAnsi="Times New Roman" w:cs="Times New Roman"/>
          <w:b w:val="0"/>
          <w:sz w:val="28"/>
        </w:rPr>
        <w:t>.202</w:t>
      </w:r>
      <w:r w:rsidR="005B038B">
        <w:rPr>
          <w:rFonts w:ascii="Times New Roman" w:hAnsi="Times New Roman" w:cs="Times New Roman"/>
          <w:b w:val="0"/>
          <w:sz w:val="28"/>
        </w:rPr>
        <w:t>5</w:t>
      </w:r>
      <w:r w:rsidR="001B08E6">
        <w:rPr>
          <w:rFonts w:ascii="Times New Roman" w:hAnsi="Times New Roman" w:cs="Times New Roman"/>
          <w:b w:val="0"/>
          <w:sz w:val="28"/>
        </w:rPr>
        <w:t xml:space="preserve"> № </w:t>
      </w:r>
      <w:r w:rsidR="005B038B">
        <w:rPr>
          <w:rFonts w:ascii="Times New Roman" w:hAnsi="Times New Roman" w:cs="Times New Roman"/>
          <w:b w:val="0"/>
          <w:sz w:val="28"/>
        </w:rPr>
        <w:t xml:space="preserve">49, </w:t>
      </w:r>
      <w:r w:rsidR="001B08E6">
        <w:rPr>
          <w:rFonts w:ascii="Times New Roman" w:hAnsi="Times New Roman" w:cs="Times New Roman"/>
          <w:b w:val="0"/>
          <w:sz w:val="28"/>
        </w:rPr>
        <w:t>следующие изменения:</w:t>
      </w:r>
    </w:p>
    <w:p w:rsidR="000B5393" w:rsidRDefault="000B5393" w:rsidP="00EA2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189" w:rsidRDefault="00EA2943" w:rsidP="00EA2943">
      <w:pPr>
        <w:pStyle w:val="ConsPlusTitle"/>
        <w:numPr>
          <w:ilvl w:val="1"/>
          <w:numId w:val="3"/>
        </w:numPr>
        <w:ind w:left="0" w:firstLine="284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658C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к </w:t>
      </w:r>
      <w:r w:rsidR="0071719B">
        <w:rPr>
          <w:rFonts w:ascii="Times New Roman" w:hAnsi="Times New Roman" w:cs="Times New Roman"/>
          <w:b w:val="0"/>
          <w:sz w:val="28"/>
          <w:szCs w:val="28"/>
        </w:rPr>
        <w:t xml:space="preserve">Положению о </w:t>
      </w:r>
      <w:r w:rsidR="003E658C">
        <w:rPr>
          <w:rFonts w:ascii="Times New Roman" w:hAnsi="Times New Roman" w:cs="Times New Roman"/>
          <w:b w:val="0"/>
          <w:sz w:val="28"/>
        </w:rPr>
        <w:t>порядк</w:t>
      </w:r>
      <w:r w:rsidR="0071719B">
        <w:rPr>
          <w:rFonts w:ascii="Times New Roman" w:hAnsi="Times New Roman" w:cs="Times New Roman"/>
          <w:b w:val="0"/>
          <w:sz w:val="28"/>
        </w:rPr>
        <w:t xml:space="preserve">е </w:t>
      </w:r>
      <w:r w:rsidR="003E658C">
        <w:rPr>
          <w:rFonts w:ascii="Times New Roman" w:hAnsi="Times New Roman" w:cs="Times New Roman"/>
          <w:b w:val="0"/>
          <w:sz w:val="28"/>
        </w:rPr>
        <w:t xml:space="preserve"> </w:t>
      </w:r>
      <w:r w:rsidR="003E658C" w:rsidRPr="009C3551">
        <w:rPr>
          <w:rFonts w:ascii="Times New Roman" w:hAnsi="Times New Roman" w:cs="Times New Roman"/>
          <w:b w:val="0"/>
          <w:sz w:val="28"/>
        </w:rPr>
        <w:t>оплат</w:t>
      </w:r>
      <w:r w:rsidR="0071719B">
        <w:rPr>
          <w:rFonts w:ascii="Times New Roman" w:hAnsi="Times New Roman" w:cs="Times New Roman"/>
          <w:b w:val="0"/>
          <w:sz w:val="28"/>
        </w:rPr>
        <w:t>ы</w:t>
      </w:r>
      <w:r w:rsidR="003E658C">
        <w:rPr>
          <w:rFonts w:ascii="Times New Roman" w:hAnsi="Times New Roman" w:cs="Times New Roman"/>
          <w:b w:val="0"/>
          <w:sz w:val="28"/>
        </w:rPr>
        <w:t xml:space="preserve"> </w:t>
      </w:r>
      <w:r w:rsidR="003E658C" w:rsidRPr="009C3551">
        <w:rPr>
          <w:rFonts w:ascii="Times New Roman" w:hAnsi="Times New Roman" w:cs="Times New Roman"/>
          <w:b w:val="0"/>
          <w:sz w:val="28"/>
        </w:rPr>
        <w:t xml:space="preserve">труда </w:t>
      </w:r>
      <w:r w:rsidR="003E658C">
        <w:rPr>
          <w:rFonts w:ascii="Times New Roman" w:hAnsi="Times New Roman" w:cs="Times New Roman"/>
          <w:b w:val="0"/>
          <w:sz w:val="28"/>
        </w:rPr>
        <w:t>руководителей</w:t>
      </w:r>
      <w:r w:rsidR="003E658C" w:rsidRPr="009C3551">
        <w:rPr>
          <w:rFonts w:ascii="Times New Roman" w:hAnsi="Times New Roman" w:cs="Times New Roman"/>
          <w:b w:val="0"/>
          <w:sz w:val="28"/>
        </w:rPr>
        <w:t xml:space="preserve"> муниципальных бюджетных учреждений по виду экономической деятельности «Образование»</w:t>
      </w:r>
      <w:r w:rsidR="003E658C"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(прилагается).</w:t>
      </w:r>
    </w:p>
    <w:p w:rsidR="003E658C" w:rsidRPr="003E658C" w:rsidRDefault="003E658C" w:rsidP="00EA2943">
      <w:pPr>
        <w:pStyle w:val="ConsPlusTitle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805189" w:rsidRDefault="000B5393" w:rsidP="00EA2943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 xml:space="preserve">      </w:t>
      </w:r>
      <w:r w:rsidR="00805189">
        <w:rPr>
          <w:sz w:val="28"/>
        </w:rPr>
        <w:t xml:space="preserve">2. </w:t>
      </w:r>
      <w:r w:rsidR="007B4A94">
        <w:rPr>
          <w:sz w:val="28"/>
        </w:rPr>
        <w:t xml:space="preserve">Опубликовать </w:t>
      </w:r>
      <w:proofErr w:type="gramStart"/>
      <w:r w:rsidR="007B4A94">
        <w:rPr>
          <w:sz w:val="28"/>
        </w:rPr>
        <w:t>данное</w:t>
      </w:r>
      <w:proofErr w:type="gramEnd"/>
      <w:r w:rsidR="007B4A94">
        <w:rPr>
          <w:sz w:val="28"/>
        </w:rPr>
        <w:t xml:space="preserve"> постановлении в газете «Вести </w:t>
      </w:r>
      <w:proofErr w:type="spellStart"/>
      <w:r w:rsidR="007B4A94">
        <w:rPr>
          <w:sz w:val="28"/>
        </w:rPr>
        <w:t>Привопья</w:t>
      </w:r>
      <w:proofErr w:type="spellEnd"/>
      <w:r w:rsidR="007B4A94">
        <w:rPr>
          <w:sz w:val="28"/>
        </w:rPr>
        <w:t>» и разместить на официальном сайте Администрации муниципального образования «</w:t>
      </w:r>
      <w:proofErr w:type="spellStart"/>
      <w:r w:rsidR="007B4A94">
        <w:rPr>
          <w:sz w:val="28"/>
        </w:rPr>
        <w:t>Ярцевский</w:t>
      </w:r>
      <w:proofErr w:type="spellEnd"/>
      <w:r w:rsidR="007B4A94">
        <w:rPr>
          <w:sz w:val="28"/>
        </w:rPr>
        <w:t xml:space="preserve"> </w:t>
      </w:r>
      <w:r>
        <w:rPr>
          <w:sz w:val="28"/>
          <w:szCs w:val="28"/>
        </w:rPr>
        <w:t>муниципальный округ</w:t>
      </w:r>
      <w:r w:rsidR="007B4A94">
        <w:rPr>
          <w:sz w:val="28"/>
        </w:rPr>
        <w:t xml:space="preserve">» Смоленской области </w:t>
      </w:r>
      <w:r w:rsidR="007B4A94">
        <w:rPr>
          <w:sz w:val="28"/>
        </w:rPr>
        <w:lastRenderedPageBreak/>
        <w:t>(</w:t>
      </w:r>
      <w:proofErr w:type="spellStart"/>
      <w:r w:rsidR="007B4A94">
        <w:rPr>
          <w:sz w:val="28"/>
          <w:lang w:val="en-US"/>
        </w:rPr>
        <w:t>yarcevo</w:t>
      </w:r>
      <w:proofErr w:type="spellEnd"/>
      <w:r w:rsidR="007B4A94" w:rsidRPr="000D752B">
        <w:rPr>
          <w:sz w:val="28"/>
        </w:rPr>
        <w:t>.</w:t>
      </w:r>
      <w:r w:rsidR="007B4A94">
        <w:rPr>
          <w:sz w:val="28"/>
          <w:lang w:val="en-US"/>
        </w:rPr>
        <w:t>admin</w:t>
      </w:r>
      <w:r w:rsidR="007B4A94" w:rsidRPr="000D752B">
        <w:rPr>
          <w:sz w:val="28"/>
        </w:rPr>
        <w:t>-</w:t>
      </w:r>
      <w:proofErr w:type="spellStart"/>
      <w:r w:rsidR="007B4A94">
        <w:rPr>
          <w:sz w:val="28"/>
          <w:lang w:val="en-US"/>
        </w:rPr>
        <w:t>smolensk</w:t>
      </w:r>
      <w:proofErr w:type="spellEnd"/>
      <w:r w:rsidR="007B4A94" w:rsidRPr="000D752B">
        <w:rPr>
          <w:sz w:val="28"/>
        </w:rPr>
        <w:t>.</w:t>
      </w:r>
      <w:proofErr w:type="spellStart"/>
      <w:r w:rsidR="007B4A94">
        <w:rPr>
          <w:sz w:val="28"/>
          <w:lang w:val="en-US"/>
        </w:rPr>
        <w:t>ru</w:t>
      </w:r>
      <w:proofErr w:type="spellEnd"/>
      <w:r w:rsidR="007B4A94">
        <w:rPr>
          <w:sz w:val="28"/>
        </w:rPr>
        <w:t>).</w:t>
      </w:r>
    </w:p>
    <w:p w:rsidR="003E658C" w:rsidRPr="003E658C" w:rsidRDefault="003E658C" w:rsidP="00EA2943">
      <w:pPr>
        <w:pStyle w:val="a5"/>
        <w:ind w:left="0" w:firstLine="0"/>
        <w:jc w:val="both"/>
        <w:rPr>
          <w:sz w:val="16"/>
          <w:szCs w:val="16"/>
        </w:rPr>
      </w:pPr>
    </w:p>
    <w:p w:rsidR="00805189" w:rsidRDefault="00805189" w:rsidP="00EA2943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 xml:space="preserve">    </w:t>
      </w:r>
      <w:r w:rsidR="00EA2943">
        <w:rPr>
          <w:sz w:val="28"/>
        </w:rPr>
        <w:t xml:space="preserve"> </w:t>
      </w:r>
      <w:r>
        <w:rPr>
          <w:sz w:val="28"/>
        </w:rPr>
        <w:t xml:space="preserve">3. </w:t>
      </w:r>
      <w:r w:rsidR="007B4A94">
        <w:rPr>
          <w:sz w:val="28"/>
        </w:rPr>
        <w:t>Настоящее постановление вступает в силу с момента его опубликования и  распространяет свое действие на правоот</w:t>
      </w:r>
      <w:r w:rsidR="000B5393">
        <w:rPr>
          <w:sz w:val="28"/>
        </w:rPr>
        <w:t xml:space="preserve">ношения, возникшие  с 01 </w:t>
      </w:r>
      <w:r w:rsidR="0071719B">
        <w:rPr>
          <w:sz w:val="28"/>
        </w:rPr>
        <w:t>марта</w:t>
      </w:r>
      <w:r w:rsidR="007B4A94">
        <w:rPr>
          <w:sz w:val="28"/>
        </w:rPr>
        <w:t xml:space="preserve"> 202</w:t>
      </w:r>
      <w:r w:rsidR="000B5393">
        <w:rPr>
          <w:sz w:val="28"/>
        </w:rPr>
        <w:t>5</w:t>
      </w:r>
      <w:r w:rsidR="007B4A94">
        <w:rPr>
          <w:sz w:val="28"/>
        </w:rPr>
        <w:t xml:space="preserve"> года.</w:t>
      </w:r>
    </w:p>
    <w:p w:rsidR="003E658C" w:rsidRPr="003E658C" w:rsidRDefault="003E658C" w:rsidP="00EA2943">
      <w:pPr>
        <w:pStyle w:val="a5"/>
        <w:ind w:left="0" w:firstLine="0"/>
        <w:jc w:val="both"/>
        <w:rPr>
          <w:sz w:val="16"/>
          <w:szCs w:val="16"/>
        </w:rPr>
      </w:pPr>
    </w:p>
    <w:p w:rsidR="00805189" w:rsidRDefault="00EA2943" w:rsidP="00EA2943">
      <w:pPr>
        <w:pStyle w:val="a5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805189" w:rsidRPr="000D752B">
        <w:rPr>
          <w:sz w:val="28"/>
        </w:rPr>
        <w:t>4</w:t>
      </w:r>
      <w:r w:rsidR="00805189">
        <w:rPr>
          <w:sz w:val="28"/>
        </w:rPr>
        <w:t xml:space="preserve">. </w:t>
      </w:r>
      <w:proofErr w:type="gramStart"/>
      <w:r w:rsidR="00162115" w:rsidRPr="00A84292">
        <w:rPr>
          <w:sz w:val="28"/>
          <w:szCs w:val="28"/>
        </w:rPr>
        <w:t>Контроль за</w:t>
      </w:r>
      <w:proofErr w:type="gramEnd"/>
      <w:r w:rsidR="00162115" w:rsidRPr="00A84292">
        <w:rPr>
          <w:sz w:val="28"/>
          <w:szCs w:val="28"/>
        </w:rPr>
        <w:t xml:space="preserve"> исполнением настоящего постановления возложить на </w:t>
      </w:r>
      <w:r w:rsidR="000B5393">
        <w:rPr>
          <w:sz w:val="28"/>
          <w:szCs w:val="28"/>
        </w:rPr>
        <w:t xml:space="preserve">исполняющего обязанности </w:t>
      </w:r>
      <w:r w:rsidR="00162115" w:rsidRPr="00A84292">
        <w:rPr>
          <w:sz w:val="28"/>
          <w:szCs w:val="28"/>
        </w:rPr>
        <w:t>заместителя Главы муниципального образования «</w:t>
      </w:r>
      <w:proofErr w:type="spellStart"/>
      <w:r w:rsidR="00162115" w:rsidRPr="00A84292">
        <w:rPr>
          <w:sz w:val="28"/>
          <w:szCs w:val="28"/>
        </w:rPr>
        <w:t>Ярцевский</w:t>
      </w:r>
      <w:proofErr w:type="spellEnd"/>
      <w:r w:rsidR="00162115" w:rsidRPr="00A84292">
        <w:rPr>
          <w:sz w:val="28"/>
          <w:szCs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 w:rsidR="00162115" w:rsidRPr="00A84292">
        <w:rPr>
          <w:sz w:val="28"/>
          <w:szCs w:val="28"/>
        </w:rPr>
        <w:t>» Смоленской области Н.Н.Соловьеву.</w:t>
      </w:r>
    </w:p>
    <w:p w:rsidR="00162115" w:rsidRDefault="00162115" w:rsidP="00EA2943">
      <w:pPr>
        <w:pStyle w:val="a5"/>
        <w:ind w:left="0" w:firstLine="0"/>
        <w:jc w:val="both"/>
        <w:rPr>
          <w:sz w:val="28"/>
          <w:szCs w:val="28"/>
        </w:rPr>
      </w:pPr>
    </w:p>
    <w:p w:rsidR="00805189" w:rsidRDefault="00805189" w:rsidP="00EA2943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71719B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0B5393" w:rsidRDefault="00805189" w:rsidP="00EA2943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0B5393">
        <w:rPr>
          <w:sz w:val="28"/>
          <w:szCs w:val="28"/>
        </w:rPr>
        <w:t>муниципальный округ</w:t>
      </w:r>
      <w:r>
        <w:rPr>
          <w:sz w:val="28"/>
        </w:rPr>
        <w:t xml:space="preserve">» </w:t>
      </w:r>
    </w:p>
    <w:p w:rsidR="00805189" w:rsidRDefault="00805189" w:rsidP="00EA2943">
      <w:pPr>
        <w:pStyle w:val="a5"/>
        <w:ind w:left="0" w:firstLine="0"/>
        <w:jc w:val="both"/>
        <w:rPr>
          <w:sz w:val="28"/>
        </w:rPr>
      </w:pPr>
      <w:r>
        <w:rPr>
          <w:sz w:val="28"/>
        </w:rPr>
        <w:t xml:space="preserve">Смоленской области                                 </w:t>
      </w:r>
      <w:r w:rsidR="000B5393">
        <w:rPr>
          <w:sz w:val="28"/>
        </w:rPr>
        <w:t xml:space="preserve">                                 </w:t>
      </w:r>
      <w:r>
        <w:rPr>
          <w:sz w:val="28"/>
        </w:rPr>
        <w:t xml:space="preserve">        </w:t>
      </w:r>
      <w:r w:rsidR="0071719B">
        <w:rPr>
          <w:sz w:val="28"/>
        </w:rPr>
        <w:t>Р.Н. Захаров</w:t>
      </w: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p w:rsidR="000B5393" w:rsidRDefault="000B5393" w:rsidP="00162115">
      <w:pPr>
        <w:pStyle w:val="a5"/>
        <w:ind w:left="0"/>
        <w:jc w:val="both"/>
        <w:rPr>
          <w:sz w:val="28"/>
        </w:rPr>
      </w:pPr>
    </w:p>
    <w:tbl>
      <w:tblPr>
        <w:tblStyle w:val="af"/>
        <w:tblW w:w="10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894"/>
      </w:tblGrid>
      <w:tr w:rsidR="001E42B3" w:rsidRPr="007610E1" w:rsidTr="00EA2943">
        <w:tc>
          <w:tcPr>
            <w:tcW w:w="5353" w:type="dxa"/>
          </w:tcPr>
          <w:p w:rsidR="001E42B3" w:rsidRDefault="001E42B3" w:rsidP="008D428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</w:tcPr>
          <w:p w:rsidR="000B5393" w:rsidRDefault="001E42B3" w:rsidP="00EA29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муниципального образования «</w:t>
            </w:r>
            <w:proofErr w:type="spellStart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393" w:rsidRPr="000B539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  <w:p w:rsidR="001E42B3" w:rsidRPr="007610E1" w:rsidRDefault="001E42B3" w:rsidP="00EA2943">
            <w:pPr>
              <w:pStyle w:val="ConsPlusNormal"/>
              <w:ind w:left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от ___________ № _______</w:t>
            </w:r>
          </w:p>
        </w:tc>
      </w:tr>
      <w:tr w:rsidR="001E42B3" w:rsidRPr="007610E1" w:rsidTr="00EA2943">
        <w:tc>
          <w:tcPr>
            <w:tcW w:w="5353" w:type="dxa"/>
          </w:tcPr>
          <w:p w:rsidR="001E42B3" w:rsidRDefault="001E42B3" w:rsidP="008D428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</w:tcPr>
          <w:p w:rsidR="001E42B3" w:rsidRPr="007610E1" w:rsidRDefault="001E42B3" w:rsidP="008D428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2B3" w:rsidRPr="007610E1" w:rsidRDefault="001E42B3" w:rsidP="00EA29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610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1 к </w:t>
            </w:r>
            <w:r w:rsidR="0071719B">
              <w:rPr>
                <w:rFonts w:ascii="Times New Roman" w:hAnsi="Times New Roman" w:cs="Times New Roman"/>
                <w:sz w:val="24"/>
                <w:szCs w:val="24"/>
              </w:rPr>
              <w:t>Положению о п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орядк</w:t>
            </w:r>
            <w:r w:rsidR="007171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10E1"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7171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 тр</w:t>
            </w:r>
            <w:r w:rsidR="0071719B">
              <w:rPr>
                <w:rFonts w:ascii="Times New Roman" w:hAnsi="Times New Roman" w:cs="Times New Roman"/>
                <w:sz w:val="24"/>
                <w:szCs w:val="24"/>
              </w:rPr>
              <w:t xml:space="preserve">уда руководителей муниципальных 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</w:p>
          <w:p w:rsidR="001E42B3" w:rsidRPr="007610E1" w:rsidRDefault="001E42B3" w:rsidP="00EA29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учреждений по виду экономической деятельности</w:t>
            </w:r>
            <w:r w:rsidR="00717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9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10E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="00EA29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E42B3" w:rsidRPr="007610E1" w:rsidRDefault="001E42B3" w:rsidP="008D428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2B3" w:rsidRDefault="001E42B3" w:rsidP="00061EB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61EB4" w:rsidRDefault="00061EB4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71719B" w:rsidRPr="00EB7509" w:rsidRDefault="0071719B" w:rsidP="0071719B">
      <w:pPr>
        <w:pStyle w:val="ConsPlusTitle"/>
        <w:jc w:val="center"/>
        <w:rPr>
          <w:rFonts w:ascii="Times New Roman" w:hAnsi="Times New Roman" w:cs="Times New Roman"/>
        </w:rPr>
      </w:pPr>
      <w:r w:rsidRPr="00EB7509">
        <w:rPr>
          <w:rFonts w:ascii="Times New Roman" w:hAnsi="Times New Roman" w:cs="Times New Roman"/>
        </w:rPr>
        <w:t>ДОЛЖНОСТНЫЕ ОКЛАДЫ</w:t>
      </w:r>
    </w:p>
    <w:p w:rsidR="0071719B" w:rsidRPr="00EB7509" w:rsidRDefault="0071719B" w:rsidP="0071719B">
      <w:pPr>
        <w:pStyle w:val="ConsPlusTitle"/>
        <w:jc w:val="center"/>
        <w:rPr>
          <w:rFonts w:ascii="Times New Roman" w:hAnsi="Times New Roman" w:cs="Times New Roman"/>
        </w:rPr>
      </w:pPr>
      <w:r w:rsidRPr="00EB7509">
        <w:rPr>
          <w:rFonts w:ascii="Times New Roman" w:hAnsi="Times New Roman" w:cs="Times New Roman"/>
        </w:rPr>
        <w:t xml:space="preserve">РУКОВОДИТЕЛЕЙ </w:t>
      </w:r>
      <w:r>
        <w:rPr>
          <w:rFonts w:ascii="Times New Roman" w:hAnsi="Times New Roman" w:cs="Times New Roman"/>
        </w:rPr>
        <w:t>МУНИЦИПАЛЬНЫХ</w:t>
      </w:r>
      <w:r w:rsidRPr="00EB7509">
        <w:rPr>
          <w:rFonts w:ascii="Times New Roman" w:hAnsi="Times New Roman" w:cs="Times New Roman"/>
        </w:rPr>
        <w:t xml:space="preserve"> БЮДЖЕТНЫХ</w:t>
      </w:r>
    </w:p>
    <w:p w:rsidR="0071719B" w:rsidRPr="00EB7509" w:rsidRDefault="0071719B" w:rsidP="0071719B">
      <w:pPr>
        <w:pStyle w:val="ConsPlusTitle"/>
        <w:jc w:val="center"/>
        <w:rPr>
          <w:rFonts w:ascii="Times New Roman" w:hAnsi="Times New Roman" w:cs="Times New Roman"/>
        </w:rPr>
      </w:pPr>
      <w:r w:rsidRPr="00EB7509">
        <w:rPr>
          <w:rFonts w:ascii="Times New Roman" w:hAnsi="Times New Roman" w:cs="Times New Roman"/>
        </w:rPr>
        <w:t xml:space="preserve"> УЧРЕЖДЕНИЙ ПО ВИДУ </w:t>
      </w:r>
      <w:proofErr w:type="gramStart"/>
      <w:r w:rsidRPr="00EB7509">
        <w:rPr>
          <w:rFonts w:ascii="Times New Roman" w:hAnsi="Times New Roman" w:cs="Times New Roman"/>
        </w:rPr>
        <w:t>ЭКОНОМИЧЕСКОЙ</w:t>
      </w:r>
      <w:proofErr w:type="gramEnd"/>
    </w:p>
    <w:p w:rsidR="0071719B" w:rsidRPr="00EB7509" w:rsidRDefault="0071719B" w:rsidP="0071719B">
      <w:pPr>
        <w:pStyle w:val="ConsPlusTitle"/>
        <w:jc w:val="center"/>
        <w:rPr>
          <w:rFonts w:ascii="Times New Roman" w:hAnsi="Times New Roman" w:cs="Times New Roman"/>
        </w:rPr>
      </w:pPr>
      <w:r w:rsidRPr="00EB7509">
        <w:rPr>
          <w:rFonts w:ascii="Times New Roman" w:hAnsi="Times New Roman" w:cs="Times New Roman"/>
        </w:rPr>
        <w:t xml:space="preserve">ДЕЯТЕЛЬНОСТИ </w:t>
      </w:r>
      <w:r w:rsidR="00EA2943">
        <w:rPr>
          <w:rFonts w:ascii="Times New Roman" w:hAnsi="Times New Roman" w:cs="Times New Roman"/>
        </w:rPr>
        <w:t>«</w:t>
      </w:r>
      <w:r w:rsidRPr="00EB7509">
        <w:rPr>
          <w:rFonts w:ascii="Times New Roman" w:hAnsi="Times New Roman" w:cs="Times New Roman"/>
        </w:rPr>
        <w:t>ОБРАЗОВАНИЕ</w:t>
      </w:r>
      <w:r w:rsidR="00EA2943">
        <w:rPr>
          <w:rFonts w:ascii="Times New Roman" w:hAnsi="Times New Roman" w:cs="Times New Roman"/>
        </w:rPr>
        <w:t>»</w:t>
      </w:r>
    </w:p>
    <w:p w:rsidR="0071719B" w:rsidRPr="00EB7509" w:rsidRDefault="0071719B" w:rsidP="0071719B">
      <w:pPr>
        <w:pStyle w:val="ConsPlusNormal"/>
        <w:jc w:val="both"/>
        <w:rPr>
          <w:rFonts w:ascii="Times New Roman" w:hAnsi="Times New Roman" w:cs="Times New Roman"/>
        </w:rPr>
      </w:pPr>
    </w:p>
    <w:p w:rsidR="0045789E" w:rsidRDefault="0045789E" w:rsidP="0071719B">
      <w:pPr>
        <w:pStyle w:val="ConsPlusNormal"/>
        <w:jc w:val="right"/>
        <w:rPr>
          <w:rFonts w:ascii="Times New Roman" w:hAnsi="Times New Roman" w:cs="Times New Roman"/>
        </w:rPr>
      </w:pPr>
    </w:p>
    <w:p w:rsidR="0045789E" w:rsidRDefault="0045789E" w:rsidP="0071719B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horzAnchor="margin" w:tblpXSpec="center" w:tblpY="65"/>
        <w:tblW w:w="8931" w:type="dxa"/>
        <w:tblLook w:val="04A0"/>
      </w:tblPr>
      <w:tblGrid>
        <w:gridCol w:w="7230"/>
        <w:gridCol w:w="1701"/>
      </w:tblGrid>
      <w:tr w:rsidR="0045789E" w:rsidRPr="00133A63" w:rsidTr="00AD332D">
        <w:trPr>
          <w:trHeight w:val="37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9E" w:rsidRPr="00133A63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>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89E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 xml:space="preserve">Должностной оклад  </w:t>
            </w:r>
          </w:p>
          <w:p w:rsidR="0045789E" w:rsidRPr="00133A63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(рублей</w:t>
            </w:r>
            <w:r w:rsidRPr="00133A63">
              <w:rPr>
                <w:rFonts w:ascii="Times New Roman" w:hAnsi="Times New Roman"/>
                <w:color w:val="000000"/>
              </w:rPr>
              <w:t xml:space="preserve">) </w:t>
            </w:r>
          </w:p>
        </w:tc>
      </w:tr>
      <w:tr w:rsidR="0045789E" w:rsidRPr="00133A63" w:rsidTr="00AD332D">
        <w:trPr>
          <w:trHeight w:val="37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9E" w:rsidRPr="00133A63" w:rsidRDefault="0045789E" w:rsidP="00AD332D">
            <w:pPr>
              <w:jc w:val="both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>Руководитель  учреждения     I группы оплаты труда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89E" w:rsidRPr="00133A63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3451</w:t>
            </w:r>
          </w:p>
        </w:tc>
      </w:tr>
      <w:tr w:rsidR="0045789E" w:rsidRPr="00133A63" w:rsidTr="00AD332D">
        <w:trPr>
          <w:trHeight w:val="37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9E" w:rsidRPr="00133A63" w:rsidRDefault="0045789E" w:rsidP="00AD332D">
            <w:pPr>
              <w:jc w:val="both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>Руководитель  учреждения   II группы оплаты труда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89E" w:rsidRPr="00133A63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30676</w:t>
            </w:r>
          </w:p>
        </w:tc>
      </w:tr>
      <w:tr w:rsidR="0045789E" w:rsidRPr="00133A63" w:rsidTr="00AD332D">
        <w:trPr>
          <w:trHeight w:val="37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9E" w:rsidRPr="00133A63" w:rsidRDefault="0045789E" w:rsidP="00AD332D">
            <w:pPr>
              <w:jc w:val="both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 xml:space="preserve">Руководитель  учреждения  </w:t>
            </w:r>
            <w:r w:rsidRPr="00133A63">
              <w:rPr>
                <w:rFonts w:ascii="Times New Roman" w:hAnsi="Times New Roman"/>
              </w:rPr>
              <w:t xml:space="preserve"> </w:t>
            </w:r>
            <w:r w:rsidRPr="00133A63">
              <w:rPr>
                <w:rFonts w:ascii="Times New Roman" w:hAnsi="Times New Roman"/>
                <w:color w:val="000000"/>
              </w:rPr>
              <w:t>I</w:t>
            </w:r>
            <w:r w:rsidRPr="00133A63">
              <w:rPr>
                <w:rFonts w:ascii="Times New Roman" w:hAnsi="Times New Roman"/>
                <w:lang w:val="en-US"/>
              </w:rPr>
              <w:t>II</w:t>
            </w:r>
            <w:r w:rsidRPr="00133A63">
              <w:rPr>
                <w:rFonts w:ascii="Times New Roman" w:hAnsi="Times New Roman"/>
                <w:color w:val="000000"/>
              </w:rPr>
              <w:t xml:space="preserve"> группы оплаты труда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89E" w:rsidRPr="00133A63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299</w:t>
            </w:r>
            <w:r w:rsidRPr="00133A63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5789E" w:rsidRPr="00133A63" w:rsidTr="00AD332D">
        <w:trPr>
          <w:trHeight w:val="37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9E" w:rsidRPr="00133A63" w:rsidRDefault="0045789E" w:rsidP="00AD332D">
            <w:pPr>
              <w:jc w:val="both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 xml:space="preserve">Руководитель  учреждения    </w:t>
            </w:r>
            <w:r w:rsidRPr="00133A63">
              <w:rPr>
                <w:rFonts w:ascii="Times New Roman" w:hAnsi="Times New Roman"/>
                <w:lang w:val="en-US"/>
              </w:rPr>
              <w:t>I</w:t>
            </w:r>
            <w:r w:rsidRPr="00133A63">
              <w:rPr>
                <w:rFonts w:ascii="Times New Roman" w:hAnsi="Times New Roman"/>
              </w:rPr>
              <w:t>V</w:t>
            </w:r>
            <w:r w:rsidRPr="00133A63">
              <w:rPr>
                <w:rFonts w:ascii="Times New Roman" w:hAnsi="Times New Roman"/>
                <w:color w:val="000000"/>
              </w:rPr>
              <w:t xml:space="preserve"> группы оплаты труда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89E" w:rsidRPr="00133A63" w:rsidRDefault="0045789E" w:rsidP="00AD332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3A63">
              <w:rPr>
                <w:rFonts w:ascii="Times New Roman" w:hAnsi="Times New Roman"/>
                <w:color w:val="000000"/>
              </w:rPr>
              <w:t xml:space="preserve"> 29</w:t>
            </w:r>
            <w:r>
              <w:rPr>
                <w:rFonts w:ascii="Times New Roman" w:hAnsi="Times New Roman"/>
                <w:color w:val="000000"/>
              </w:rPr>
              <w:t>289</w:t>
            </w:r>
          </w:p>
        </w:tc>
      </w:tr>
    </w:tbl>
    <w:p w:rsidR="0045789E" w:rsidRDefault="0045789E" w:rsidP="0071719B">
      <w:pPr>
        <w:pStyle w:val="ConsPlusNormal"/>
        <w:jc w:val="right"/>
        <w:rPr>
          <w:rFonts w:ascii="Times New Roman" w:hAnsi="Times New Roman" w:cs="Times New Roman"/>
        </w:rPr>
      </w:pPr>
    </w:p>
    <w:p w:rsidR="0071719B" w:rsidRDefault="0071719B" w:rsidP="0071719B">
      <w:pPr>
        <w:pStyle w:val="ConsPlusNormal"/>
        <w:jc w:val="right"/>
        <w:rPr>
          <w:rFonts w:ascii="Times New Roman" w:hAnsi="Times New Roman" w:cs="Times New Roman"/>
        </w:rPr>
      </w:pPr>
    </w:p>
    <w:p w:rsidR="0071719B" w:rsidRDefault="0071719B" w:rsidP="00061EB4">
      <w:pPr>
        <w:pStyle w:val="ConsPlusNormal"/>
        <w:jc w:val="both"/>
        <w:rPr>
          <w:rFonts w:ascii="Times New Roman" w:hAnsi="Times New Roman" w:cs="Times New Roman"/>
        </w:rPr>
      </w:pPr>
    </w:p>
    <w:p w:rsidR="0071719B" w:rsidRDefault="0071719B" w:rsidP="00061EB4">
      <w:pPr>
        <w:pStyle w:val="ConsPlusNormal"/>
        <w:jc w:val="both"/>
        <w:rPr>
          <w:rFonts w:ascii="Times New Roman" w:hAnsi="Times New Roman" w:cs="Times New Roman"/>
        </w:rPr>
      </w:pPr>
    </w:p>
    <w:sectPr w:rsidR="0071719B" w:rsidSect="00EF1EDA">
      <w:headerReference w:type="default" r:id="rId8"/>
      <w:pgSz w:w="11906" w:h="16838"/>
      <w:pgMar w:top="567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65E" w:rsidRDefault="00E0665E" w:rsidP="00EF1EDA">
      <w:pPr>
        <w:spacing w:after="0" w:line="240" w:lineRule="auto"/>
      </w:pPr>
      <w:r>
        <w:separator/>
      </w:r>
    </w:p>
  </w:endnote>
  <w:endnote w:type="continuationSeparator" w:id="0">
    <w:p w:rsidR="00E0665E" w:rsidRDefault="00E0665E" w:rsidP="00EF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65E" w:rsidRDefault="00E0665E" w:rsidP="00EF1EDA">
      <w:pPr>
        <w:spacing w:after="0" w:line="240" w:lineRule="auto"/>
      </w:pPr>
      <w:r>
        <w:separator/>
      </w:r>
    </w:p>
  </w:footnote>
  <w:footnote w:type="continuationSeparator" w:id="0">
    <w:p w:rsidR="00E0665E" w:rsidRDefault="00E0665E" w:rsidP="00EF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90"/>
      <w:docPartObj>
        <w:docPartGallery w:val="Page Numbers (Top of Page)"/>
        <w:docPartUnique/>
      </w:docPartObj>
    </w:sdtPr>
    <w:sdtContent>
      <w:p w:rsidR="00EF1EDA" w:rsidRDefault="0089102C">
        <w:pPr>
          <w:pStyle w:val="ab"/>
          <w:jc w:val="center"/>
        </w:pPr>
        <w:fldSimple w:instr=" PAGE   \* MERGEFORMAT ">
          <w:r w:rsidR="00D00DFE">
            <w:rPr>
              <w:noProof/>
            </w:rPr>
            <w:t>3</w:t>
          </w:r>
        </w:fldSimple>
      </w:p>
    </w:sdtContent>
  </w:sdt>
  <w:p w:rsidR="00EF1EDA" w:rsidRDefault="00EF1E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3DD3"/>
    <w:multiLevelType w:val="multilevel"/>
    <w:tmpl w:val="F5D6B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4F133F9F"/>
    <w:multiLevelType w:val="hybridMultilevel"/>
    <w:tmpl w:val="0BFAB54E"/>
    <w:lvl w:ilvl="0" w:tplc="E77661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3A120D"/>
    <w:multiLevelType w:val="multilevel"/>
    <w:tmpl w:val="745A1108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4B3"/>
    <w:rsid w:val="00011298"/>
    <w:rsid w:val="00023EBB"/>
    <w:rsid w:val="000317F4"/>
    <w:rsid w:val="00032022"/>
    <w:rsid w:val="0005208C"/>
    <w:rsid w:val="00061EB4"/>
    <w:rsid w:val="00071D31"/>
    <w:rsid w:val="00091F91"/>
    <w:rsid w:val="000B4316"/>
    <w:rsid w:val="000B5393"/>
    <w:rsid w:val="00121349"/>
    <w:rsid w:val="00135328"/>
    <w:rsid w:val="00143619"/>
    <w:rsid w:val="00146742"/>
    <w:rsid w:val="00162115"/>
    <w:rsid w:val="00190C4D"/>
    <w:rsid w:val="001A5F19"/>
    <w:rsid w:val="001B08E6"/>
    <w:rsid w:val="001C26AD"/>
    <w:rsid w:val="001D4CE9"/>
    <w:rsid w:val="001E42B3"/>
    <w:rsid w:val="001E70B3"/>
    <w:rsid w:val="0020797C"/>
    <w:rsid w:val="00214B8F"/>
    <w:rsid w:val="00216C11"/>
    <w:rsid w:val="00231474"/>
    <w:rsid w:val="00251838"/>
    <w:rsid w:val="002A7229"/>
    <w:rsid w:val="002D2343"/>
    <w:rsid w:val="002D278E"/>
    <w:rsid w:val="002E2DC9"/>
    <w:rsid w:val="00305AD3"/>
    <w:rsid w:val="003565A2"/>
    <w:rsid w:val="00371C5A"/>
    <w:rsid w:val="00380FD8"/>
    <w:rsid w:val="003A7ACE"/>
    <w:rsid w:val="003B3FF5"/>
    <w:rsid w:val="003E658C"/>
    <w:rsid w:val="003F134C"/>
    <w:rsid w:val="00426EA3"/>
    <w:rsid w:val="004431E6"/>
    <w:rsid w:val="0045789E"/>
    <w:rsid w:val="00485FBB"/>
    <w:rsid w:val="004E3C8C"/>
    <w:rsid w:val="004F57D5"/>
    <w:rsid w:val="00524600"/>
    <w:rsid w:val="00550DE5"/>
    <w:rsid w:val="0058591E"/>
    <w:rsid w:val="00587699"/>
    <w:rsid w:val="005B038B"/>
    <w:rsid w:val="005E32E5"/>
    <w:rsid w:val="005E710A"/>
    <w:rsid w:val="005F0149"/>
    <w:rsid w:val="005F2F24"/>
    <w:rsid w:val="00647EF5"/>
    <w:rsid w:val="0069544A"/>
    <w:rsid w:val="006A1A06"/>
    <w:rsid w:val="006C1D68"/>
    <w:rsid w:val="006C33A3"/>
    <w:rsid w:val="0071719B"/>
    <w:rsid w:val="00745F3D"/>
    <w:rsid w:val="0075398F"/>
    <w:rsid w:val="007610E1"/>
    <w:rsid w:val="007621FC"/>
    <w:rsid w:val="007725D8"/>
    <w:rsid w:val="007B4A94"/>
    <w:rsid w:val="007D674A"/>
    <w:rsid w:val="007E67D7"/>
    <w:rsid w:val="007F772B"/>
    <w:rsid w:val="00800F4E"/>
    <w:rsid w:val="008050FC"/>
    <w:rsid w:val="00805189"/>
    <w:rsid w:val="00842CF5"/>
    <w:rsid w:val="00853CC1"/>
    <w:rsid w:val="0089102C"/>
    <w:rsid w:val="008A005D"/>
    <w:rsid w:val="008A2E37"/>
    <w:rsid w:val="008C2F81"/>
    <w:rsid w:val="008D115B"/>
    <w:rsid w:val="008E0A46"/>
    <w:rsid w:val="008F46EB"/>
    <w:rsid w:val="00923A87"/>
    <w:rsid w:val="00927015"/>
    <w:rsid w:val="00935AAF"/>
    <w:rsid w:val="00946DDC"/>
    <w:rsid w:val="00A62D49"/>
    <w:rsid w:val="00A9224D"/>
    <w:rsid w:val="00AA7C72"/>
    <w:rsid w:val="00AB32CC"/>
    <w:rsid w:val="00AB4CAF"/>
    <w:rsid w:val="00AD537B"/>
    <w:rsid w:val="00AF5368"/>
    <w:rsid w:val="00B76706"/>
    <w:rsid w:val="00BE2E4B"/>
    <w:rsid w:val="00BE3720"/>
    <w:rsid w:val="00BF6BB3"/>
    <w:rsid w:val="00C03C88"/>
    <w:rsid w:val="00C451AE"/>
    <w:rsid w:val="00C679A1"/>
    <w:rsid w:val="00CD298B"/>
    <w:rsid w:val="00CD6303"/>
    <w:rsid w:val="00CF0832"/>
    <w:rsid w:val="00D00DFE"/>
    <w:rsid w:val="00D16A67"/>
    <w:rsid w:val="00D43CA1"/>
    <w:rsid w:val="00D64D66"/>
    <w:rsid w:val="00D71303"/>
    <w:rsid w:val="00D867A0"/>
    <w:rsid w:val="00DA17F8"/>
    <w:rsid w:val="00DB1909"/>
    <w:rsid w:val="00DC0AEB"/>
    <w:rsid w:val="00DE3F3E"/>
    <w:rsid w:val="00E0665E"/>
    <w:rsid w:val="00E464B3"/>
    <w:rsid w:val="00E50043"/>
    <w:rsid w:val="00EA2943"/>
    <w:rsid w:val="00EE7AD8"/>
    <w:rsid w:val="00EF1EDA"/>
    <w:rsid w:val="00EF369D"/>
    <w:rsid w:val="00F10CA0"/>
    <w:rsid w:val="00F74D65"/>
    <w:rsid w:val="00F842F2"/>
    <w:rsid w:val="00FB70EB"/>
    <w:rsid w:val="00FF326C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4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061EB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61EB4"/>
  </w:style>
  <w:style w:type="paragraph" w:styleId="a5">
    <w:name w:val="List"/>
    <w:basedOn w:val="a"/>
    <w:rsid w:val="00805189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qFormat/>
    <w:rsid w:val="00805189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7">
    <w:name w:val="Subtitle"/>
    <w:basedOn w:val="a"/>
    <w:link w:val="a8"/>
    <w:qFormat/>
    <w:rsid w:val="00805189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8">
    <w:name w:val="Подзаголовок Знак"/>
    <w:basedOn w:val="a0"/>
    <w:link w:val="a7"/>
    <w:rsid w:val="00805189"/>
    <w:rPr>
      <w:rFonts w:ascii="Arial" w:eastAsia="Times New Roman" w:hAnsi="Arial" w:cs="Times New Roman"/>
      <w:i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18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1EDA"/>
  </w:style>
  <w:style w:type="paragraph" w:styleId="ad">
    <w:name w:val="footer"/>
    <w:basedOn w:val="a"/>
    <w:link w:val="ae"/>
    <w:uiPriority w:val="99"/>
    <w:semiHidden/>
    <w:unhideWhenUsed/>
    <w:rsid w:val="00EF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F1EDA"/>
  </w:style>
  <w:style w:type="table" w:styleId="af">
    <w:name w:val="Table Grid"/>
    <w:basedOn w:val="a1"/>
    <w:uiPriority w:val="59"/>
    <w:rsid w:val="001E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6</cp:revision>
  <cp:lastPrinted>2025-03-03T10:53:00Z</cp:lastPrinted>
  <dcterms:created xsi:type="dcterms:W3CDTF">2025-02-28T10:09:00Z</dcterms:created>
  <dcterms:modified xsi:type="dcterms:W3CDTF">2025-03-07T09:04:00Z</dcterms:modified>
</cp:coreProperties>
</file>