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441" w:rsidRDefault="00682441" w:rsidP="00682441">
      <w:pPr>
        <w:pStyle w:val="a4"/>
        <w:spacing w:before="0" w:after="0"/>
        <w:rPr>
          <w:rFonts w:ascii="Times New Roman" w:hAnsi="Times New Roman"/>
          <w:b w:val="0"/>
          <w:spacing w:val="20"/>
          <w:sz w:val="24"/>
          <w:szCs w:val="24"/>
        </w:rPr>
      </w:pPr>
      <w:r>
        <w:rPr>
          <w:noProof/>
        </w:rPr>
        <w:drawing>
          <wp:inline distT="0" distB="0" distL="0" distR="0">
            <wp:extent cx="628650" cy="7143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28650" cy="714375"/>
                    </a:xfrm>
                    <a:prstGeom prst="rect">
                      <a:avLst/>
                    </a:prstGeom>
                    <a:noFill/>
                    <a:ln w="9525">
                      <a:noFill/>
                      <a:miter lim="800000"/>
                      <a:headEnd/>
                      <a:tailEnd/>
                    </a:ln>
                  </pic:spPr>
                </pic:pic>
              </a:graphicData>
            </a:graphic>
          </wp:inline>
        </w:drawing>
      </w:r>
    </w:p>
    <w:p w:rsidR="00682441" w:rsidRDefault="004779F8" w:rsidP="004779F8">
      <w:pPr>
        <w:pStyle w:val="a4"/>
        <w:spacing w:before="0" w:after="0"/>
        <w:jc w:val="right"/>
        <w:rPr>
          <w:rFonts w:ascii="Times New Roman" w:hAnsi="Times New Roman"/>
          <w:b w:val="0"/>
          <w:spacing w:val="20"/>
          <w:sz w:val="24"/>
          <w:szCs w:val="24"/>
        </w:rPr>
      </w:pPr>
      <w:r>
        <w:rPr>
          <w:rFonts w:ascii="Times New Roman" w:hAnsi="Times New Roman"/>
          <w:b w:val="0"/>
          <w:spacing w:val="20"/>
          <w:sz w:val="24"/>
          <w:szCs w:val="24"/>
        </w:rPr>
        <w:t>ПРОЕКТ</w:t>
      </w:r>
    </w:p>
    <w:p w:rsidR="00682441" w:rsidRDefault="00682441" w:rsidP="00682441">
      <w:pPr>
        <w:pStyle w:val="a4"/>
        <w:spacing w:before="0" w:after="0"/>
        <w:rPr>
          <w:rFonts w:ascii="Times New Roman" w:hAnsi="Times New Roman"/>
          <w:b w:val="0"/>
          <w:spacing w:val="20"/>
          <w:sz w:val="28"/>
          <w:szCs w:val="28"/>
        </w:rPr>
      </w:pPr>
      <w:r>
        <w:rPr>
          <w:rFonts w:ascii="Times New Roman" w:hAnsi="Times New Roman"/>
          <w:b w:val="0"/>
          <w:spacing w:val="20"/>
          <w:sz w:val="28"/>
          <w:szCs w:val="28"/>
        </w:rPr>
        <w:t xml:space="preserve">АДМИНИСТРАЦИЯ МУНИЦИПАЛЬНОГО ОБРАЗОВАНИЯ </w:t>
      </w:r>
    </w:p>
    <w:p w:rsidR="00B54E4F" w:rsidRDefault="00682441" w:rsidP="00682441">
      <w:pPr>
        <w:pStyle w:val="a4"/>
        <w:spacing w:before="0" w:after="0"/>
        <w:rPr>
          <w:rFonts w:ascii="Times New Roman" w:hAnsi="Times New Roman"/>
          <w:b w:val="0"/>
          <w:spacing w:val="20"/>
          <w:sz w:val="28"/>
          <w:szCs w:val="28"/>
        </w:rPr>
      </w:pPr>
      <w:r>
        <w:rPr>
          <w:rFonts w:ascii="Times New Roman" w:hAnsi="Times New Roman"/>
          <w:b w:val="0"/>
          <w:spacing w:val="20"/>
          <w:sz w:val="28"/>
          <w:szCs w:val="28"/>
        </w:rPr>
        <w:t xml:space="preserve">«ЯРЦЕВСКИЙ </w:t>
      </w:r>
      <w:r w:rsidR="001255BA">
        <w:rPr>
          <w:rFonts w:ascii="Times New Roman" w:hAnsi="Times New Roman"/>
          <w:b w:val="0"/>
          <w:spacing w:val="20"/>
          <w:sz w:val="28"/>
          <w:szCs w:val="28"/>
        </w:rPr>
        <w:t>МУНИЦИПАЛЬНЫЙ ОКРУГ</w:t>
      </w:r>
      <w:r>
        <w:rPr>
          <w:rFonts w:ascii="Times New Roman" w:hAnsi="Times New Roman"/>
          <w:b w:val="0"/>
          <w:spacing w:val="20"/>
          <w:sz w:val="28"/>
          <w:szCs w:val="28"/>
        </w:rPr>
        <w:t xml:space="preserve">» </w:t>
      </w:r>
    </w:p>
    <w:p w:rsidR="00682441" w:rsidRDefault="00682441" w:rsidP="00682441">
      <w:pPr>
        <w:pStyle w:val="a4"/>
        <w:spacing w:before="0" w:after="0"/>
        <w:rPr>
          <w:rFonts w:ascii="Times New Roman" w:hAnsi="Times New Roman"/>
          <w:b w:val="0"/>
          <w:spacing w:val="20"/>
          <w:sz w:val="28"/>
          <w:szCs w:val="28"/>
        </w:rPr>
      </w:pPr>
      <w:r>
        <w:rPr>
          <w:rFonts w:ascii="Times New Roman" w:hAnsi="Times New Roman"/>
          <w:b w:val="0"/>
          <w:spacing w:val="20"/>
          <w:sz w:val="28"/>
          <w:szCs w:val="28"/>
        </w:rPr>
        <w:t>СМОЛЕНСКОЙ ОБЛАСТИ</w:t>
      </w:r>
    </w:p>
    <w:p w:rsidR="00682441" w:rsidRDefault="00682441" w:rsidP="00682441">
      <w:pPr>
        <w:pStyle w:val="a4"/>
        <w:spacing w:before="0" w:after="0"/>
        <w:jc w:val="left"/>
        <w:rPr>
          <w:rFonts w:ascii="Times New Roman" w:hAnsi="Times New Roman"/>
          <w:b w:val="0"/>
          <w:sz w:val="28"/>
        </w:rPr>
      </w:pPr>
    </w:p>
    <w:p w:rsidR="00682441" w:rsidRDefault="00682441" w:rsidP="00682441">
      <w:pPr>
        <w:pStyle w:val="a6"/>
        <w:spacing w:after="0" w:line="360" w:lineRule="auto"/>
        <w:rPr>
          <w:b/>
          <w:i w:val="0"/>
          <w:spacing w:val="20"/>
          <w:sz w:val="32"/>
          <w:szCs w:val="32"/>
        </w:rPr>
      </w:pPr>
      <w:proofErr w:type="gramStart"/>
      <w:r>
        <w:rPr>
          <w:b/>
          <w:i w:val="0"/>
          <w:spacing w:val="20"/>
          <w:sz w:val="32"/>
          <w:szCs w:val="32"/>
        </w:rPr>
        <w:t>П</w:t>
      </w:r>
      <w:proofErr w:type="gramEnd"/>
      <w:r>
        <w:rPr>
          <w:b/>
          <w:i w:val="0"/>
          <w:spacing w:val="20"/>
          <w:sz w:val="32"/>
          <w:szCs w:val="32"/>
        </w:rPr>
        <w:t xml:space="preserve"> О С Т А Н О В Л Е Н И Е</w:t>
      </w:r>
    </w:p>
    <w:p w:rsidR="00682441" w:rsidRDefault="00682441" w:rsidP="00682441">
      <w:pPr>
        <w:pStyle w:val="a5"/>
        <w:ind w:left="0" w:firstLine="0"/>
      </w:pPr>
    </w:p>
    <w:p w:rsidR="00B576C7" w:rsidRDefault="00B576C7" w:rsidP="00682441">
      <w:pPr>
        <w:pStyle w:val="a5"/>
        <w:rPr>
          <w:sz w:val="28"/>
        </w:rPr>
      </w:pPr>
      <w:r>
        <w:rPr>
          <w:sz w:val="28"/>
        </w:rPr>
        <w:t>от_____________</w:t>
      </w:r>
      <w:r w:rsidR="001255BA">
        <w:rPr>
          <w:sz w:val="28"/>
        </w:rPr>
        <w:t xml:space="preserve"> </w:t>
      </w:r>
      <w:r w:rsidR="00682441">
        <w:rPr>
          <w:sz w:val="28"/>
        </w:rPr>
        <w:t xml:space="preserve">№  </w:t>
      </w:r>
      <w:r>
        <w:rPr>
          <w:sz w:val="28"/>
        </w:rPr>
        <w:t>_____________</w:t>
      </w:r>
    </w:p>
    <w:p w:rsidR="00682441" w:rsidRDefault="00682441" w:rsidP="00682441">
      <w:pPr>
        <w:pStyle w:val="a5"/>
      </w:pPr>
      <w:r>
        <w:rPr>
          <w:sz w:val="28"/>
        </w:rPr>
        <w:t xml:space="preserve">  </w:t>
      </w:r>
    </w:p>
    <w:p w:rsidR="00682441" w:rsidRPr="002419C3" w:rsidRDefault="00682441" w:rsidP="00682441">
      <w:pPr>
        <w:pStyle w:val="ConsPlusTitle"/>
        <w:ind w:right="5810"/>
        <w:rPr>
          <w:rFonts w:ascii="Times New Roman" w:hAnsi="Times New Roman" w:cs="Times New Roman"/>
          <w:b w:val="0"/>
          <w:color w:val="FF6600"/>
          <w:sz w:val="28"/>
          <w:szCs w:val="28"/>
        </w:rPr>
      </w:pPr>
      <w:r w:rsidRPr="002419C3">
        <w:rPr>
          <w:rFonts w:ascii="Times New Roman" w:hAnsi="Times New Roman" w:cs="Times New Roman"/>
          <w:b w:val="0"/>
          <w:color w:val="000000"/>
          <w:sz w:val="28"/>
          <w:szCs w:val="28"/>
        </w:rPr>
        <w:t xml:space="preserve">Об утверждении </w:t>
      </w:r>
      <w:r w:rsidR="00B576C7">
        <w:rPr>
          <w:rFonts w:ascii="Times New Roman" w:hAnsi="Times New Roman" w:cs="Times New Roman"/>
          <w:b w:val="0"/>
          <w:color w:val="000000"/>
          <w:sz w:val="28"/>
          <w:szCs w:val="28"/>
        </w:rPr>
        <w:t xml:space="preserve">Примерного положения об </w:t>
      </w:r>
      <w:r w:rsidRPr="002419C3">
        <w:rPr>
          <w:rFonts w:ascii="Times New Roman" w:hAnsi="Times New Roman" w:cs="Times New Roman"/>
          <w:b w:val="0"/>
          <w:color w:val="000000"/>
          <w:sz w:val="28"/>
          <w:szCs w:val="28"/>
        </w:rPr>
        <w:t>оплат</w:t>
      </w:r>
      <w:r w:rsidR="00B576C7">
        <w:rPr>
          <w:rFonts w:ascii="Times New Roman" w:hAnsi="Times New Roman" w:cs="Times New Roman"/>
          <w:b w:val="0"/>
          <w:color w:val="000000"/>
          <w:sz w:val="28"/>
          <w:szCs w:val="28"/>
        </w:rPr>
        <w:t>е</w:t>
      </w:r>
      <w:r w:rsidRPr="002419C3">
        <w:rPr>
          <w:rFonts w:ascii="Times New Roman" w:hAnsi="Times New Roman" w:cs="Times New Roman"/>
          <w:b w:val="0"/>
          <w:color w:val="000000"/>
          <w:sz w:val="28"/>
          <w:szCs w:val="28"/>
        </w:rPr>
        <w:t xml:space="preserve"> труда работников муниципальных учреждений культуры и искусства</w:t>
      </w:r>
    </w:p>
    <w:p w:rsidR="00682441" w:rsidRDefault="00682441" w:rsidP="00682441">
      <w:pPr>
        <w:pStyle w:val="ConsPlusNormal"/>
        <w:rPr>
          <w:rFonts w:ascii="Times New Roman" w:hAnsi="Times New Roman" w:cs="Times New Roman"/>
          <w:sz w:val="28"/>
          <w:szCs w:val="28"/>
        </w:rPr>
      </w:pPr>
    </w:p>
    <w:p w:rsidR="00682441" w:rsidRDefault="00682441" w:rsidP="00682441">
      <w:pPr>
        <w:pStyle w:val="a5"/>
        <w:tabs>
          <w:tab w:val="left" w:pos="0"/>
        </w:tabs>
        <w:ind w:left="0" w:firstLine="0"/>
        <w:jc w:val="both"/>
        <w:rPr>
          <w:sz w:val="28"/>
          <w:szCs w:val="28"/>
        </w:rPr>
      </w:pPr>
      <w:r>
        <w:rPr>
          <w:sz w:val="28"/>
          <w:szCs w:val="28"/>
        </w:rPr>
        <w:tab/>
      </w:r>
      <w:r w:rsidRPr="00CA59EC">
        <w:rPr>
          <w:sz w:val="28"/>
          <w:szCs w:val="28"/>
        </w:rPr>
        <w:t>В соответствии   с    Уставом  муниципального образования «</w:t>
      </w:r>
      <w:proofErr w:type="spellStart"/>
      <w:r w:rsidRPr="00CA59EC">
        <w:rPr>
          <w:sz w:val="28"/>
          <w:szCs w:val="28"/>
        </w:rPr>
        <w:t>Ярцевский</w:t>
      </w:r>
      <w:proofErr w:type="spellEnd"/>
      <w:r w:rsidRPr="00CA59EC">
        <w:rPr>
          <w:sz w:val="28"/>
          <w:szCs w:val="28"/>
        </w:rPr>
        <w:t xml:space="preserve"> </w:t>
      </w:r>
      <w:r w:rsidR="008B499A">
        <w:rPr>
          <w:sz w:val="28"/>
          <w:szCs w:val="28"/>
        </w:rPr>
        <w:t>муниципальный округ» Смоленской области</w:t>
      </w:r>
      <w:r w:rsidRPr="00CA59EC">
        <w:rPr>
          <w:sz w:val="28"/>
          <w:szCs w:val="28"/>
        </w:rPr>
        <w:t xml:space="preserve">, решением </w:t>
      </w:r>
      <w:proofErr w:type="spellStart"/>
      <w:r w:rsidRPr="00CA59EC">
        <w:rPr>
          <w:sz w:val="28"/>
          <w:szCs w:val="28"/>
        </w:rPr>
        <w:t>Ярцевского</w:t>
      </w:r>
      <w:proofErr w:type="spellEnd"/>
      <w:r w:rsidRPr="00CA59EC">
        <w:rPr>
          <w:sz w:val="28"/>
          <w:szCs w:val="28"/>
        </w:rPr>
        <w:t xml:space="preserve"> районного Совета депутатов от 29.10.2008 № 136 «О введении новых систем оплаты труда работников муниципальных бюджетных учреждений»</w:t>
      </w:r>
      <w:r w:rsidR="00DB3104">
        <w:rPr>
          <w:sz w:val="28"/>
          <w:szCs w:val="28"/>
        </w:rPr>
        <w:t xml:space="preserve"> (с изменениями)</w:t>
      </w:r>
      <w:r>
        <w:rPr>
          <w:sz w:val="28"/>
          <w:szCs w:val="28"/>
        </w:rPr>
        <w:t>,</w:t>
      </w:r>
    </w:p>
    <w:p w:rsidR="00682441" w:rsidRPr="00CA59EC" w:rsidRDefault="00682441" w:rsidP="00682441">
      <w:pPr>
        <w:pStyle w:val="a5"/>
        <w:tabs>
          <w:tab w:val="left" w:pos="0"/>
        </w:tabs>
        <w:ind w:left="0" w:firstLine="0"/>
        <w:jc w:val="both"/>
        <w:rPr>
          <w:sz w:val="24"/>
          <w:szCs w:val="24"/>
        </w:rPr>
      </w:pPr>
    </w:p>
    <w:p w:rsidR="00682441" w:rsidRDefault="00682441" w:rsidP="00682441">
      <w:pPr>
        <w:pStyle w:val="a5"/>
        <w:tabs>
          <w:tab w:val="left" w:pos="0"/>
        </w:tabs>
        <w:ind w:left="0" w:firstLine="0"/>
        <w:jc w:val="both"/>
        <w:rPr>
          <w:sz w:val="28"/>
          <w:szCs w:val="28"/>
        </w:rPr>
      </w:pPr>
      <w:r>
        <w:tab/>
      </w:r>
      <w:r>
        <w:rPr>
          <w:sz w:val="28"/>
          <w:szCs w:val="28"/>
        </w:rPr>
        <w:t>Администрация муниципального образования «</w:t>
      </w:r>
      <w:proofErr w:type="spellStart"/>
      <w:r>
        <w:rPr>
          <w:sz w:val="28"/>
          <w:szCs w:val="28"/>
        </w:rPr>
        <w:t>Ярцевский</w:t>
      </w:r>
      <w:proofErr w:type="spellEnd"/>
      <w:r w:rsidR="001255BA">
        <w:rPr>
          <w:sz w:val="28"/>
          <w:szCs w:val="28"/>
        </w:rPr>
        <w:t xml:space="preserve"> муниципальный округ</w:t>
      </w:r>
      <w:r>
        <w:rPr>
          <w:sz w:val="28"/>
          <w:szCs w:val="28"/>
        </w:rPr>
        <w:t xml:space="preserve">» Смоленской области </w:t>
      </w:r>
      <w:proofErr w:type="spellStart"/>
      <w:proofErr w:type="gramStart"/>
      <w:r>
        <w:rPr>
          <w:sz w:val="28"/>
          <w:szCs w:val="28"/>
        </w:rPr>
        <w:t>п</w:t>
      </w:r>
      <w:proofErr w:type="spellEnd"/>
      <w:proofErr w:type="gramEnd"/>
      <w:r>
        <w:rPr>
          <w:sz w:val="28"/>
          <w:szCs w:val="28"/>
        </w:rPr>
        <w:t xml:space="preserve"> о с т а </w:t>
      </w:r>
      <w:proofErr w:type="spellStart"/>
      <w:r>
        <w:rPr>
          <w:sz w:val="28"/>
          <w:szCs w:val="28"/>
        </w:rPr>
        <w:t>н</w:t>
      </w:r>
      <w:proofErr w:type="spellEnd"/>
      <w:r>
        <w:rPr>
          <w:sz w:val="28"/>
          <w:szCs w:val="28"/>
        </w:rPr>
        <w:t xml:space="preserve"> о в л я е т:</w:t>
      </w:r>
    </w:p>
    <w:p w:rsidR="00682441" w:rsidRDefault="00682441" w:rsidP="00682441">
      <w:pPr>
        <w:pStyle w:val="ConsPlusNormal"/>
        <w:spacing w:line="264" w:lineRule="auto"/>
        <w:rPr>
          <w:rFonts w:ascii="Times New Roman" w:hAnsi="Times New Roman" w:cs="Times New Roman"/>
          <w:sz w:val="28"/>
          <w:szCs w:val="28"/>
        </w:rPr>
      </w:pPr>
    </w:p>
    <w:p w:rsidR="00682441" w:rsidRDefault="00682441" w:rsidP="00682441">
      <w:pPr>
        <w:pStyle w:val="ConsPlusTitle"/>
        <w:ind w:right="-1" w:firstLine="709"/>
        <w:rPr>
          <w:rFonts w:ascii="Times New Roman" w:hAnsi="Times New Roman" w:cs="Times New Roman"/>
          <w:b w:val="0"/>
          <w:color w:val="000000"/>
          <w:sz w:val="28"/>
          <w:szCs w:val="28"/>
        </w:rPr>
      </w:pPr>
      <w:r w:rsidRPr="004C36D3">
        <w:rPr>
          <w:rFonts w:ascii="Times New Roman" w:hAnsi="Times New Roman" w:cs="Times New Roman"/>
          <w:b w:val="0"/>
          <w:sz w:val="28"/>
          <w:szCs w:val="28"/>
        </w:rPr>
        <w:t>1.</w:t>
      </w:r>
      <w:r>
        <w:rPr>
          <w:rFonts w:ascii="Times New Roman" w:hAnsi="Times New Roman" w:cs="Times New Roman"/>
          <w:b w:val="0"/>
          <w:sz w:val="28"/>
          <w:szCs w:val="28"/>
        </w:rPr>
        <w:t xml:space="preserve"> Утвердить </w:t>
      </w:r>
      <w:hyperlink r:id="rId5" w:anchor="P37#P37" w:history="1">
        <w:r w:rsidRPr="00B576C7">
          <w:rPr>
            <w:rStyle w:val="a3"/>
            <w:rFonts w:ascii="Times New Roman" w:hAnsi="Times New Roman" w:cs="Times New Roman"/>
            <w:b w:val="0"/>
            <w:color w:val="000000"/>
            <w:sz w:val="28"/>
            <w:szCs w:val="28"/>
            <w:u w:val="none"/>
          </w:rPr>
          <w:t>Примерное положение</w:t>
        </w:r>
      </w:hyperlink>
      <w:r w:rsidRPr="00B576C7">
        <w:rPr>
          <w:rFonts w:ascii="Times New Roman" w:hAnsi="Times New Roman" w:cs="Times New Roman"/>
          <w:b w:val="0"/>
          <w:color w:val="000000"/>
          <w:sz w:val="28"/>
          <w:szCs w:val="28"/>
        </w:rPr>
        <w:t xml:space="preserve"> </w:t>
      </w:r>
      <w:r>
        <w:rPr>
          <w:rFonts w:ascii="Times New Roman" w:hAnsi="Times New Roman" w:cs="Times New Roman"/>
          <w:b w:val="0"/>
          <w:color w:val="000000"/>
          <w:sz w:val="28"/>
          <w:szCs w:val="28"/>
        </w:rPr>
        <w:t xml:space="preserve">об оплате труда работников </w:t>
      </w:r>
      <w:r w:rsidRPr="002419C3">
        <w:rPr>
          <w:rFonts w:ascii="Times New Roman" w:hAnsi="Times New Roman" w:cs="Times New Roman"/>
          <w:b w:val="0"/>
          <w:color w:val="000000"/>
          <w:sz w:val="28"/>
          <w:szCs w:val="28"/>
        </w:rPr>
        <w:t>муниципальных  учреждений культуры и искусства</w:t>
      </w:r>
      <w:r w:rsidR="00B576C7">
        <w:rPr>
          <w:rFonts w:ascii="Times New Roman" w:hAnsi="Times New Roman" w:cs="Times New Roman"/>
          <w:b w:val="0"/>
          <w:color w:val="000000"/>
          <w:sz w:val="28"/>
          <w:szCs w:val="28"/>
        </w:rPr>
        <w:t xml:space="preserve"> (прилагается)</w:t>
      </w:r>
      <w:r>
        <w:rPr>
          <w:rFonts w:ascii="Times New Roman" w:hAnsi="Times New Roman" w:cs="Times New Roman"/>
          <w:b w:val="0"/>
          <w:color w:val="000000"/>
          <w:sz w:val="28"/>
          <w:szCs w:val="28"/>
        </w:rPr>
        <w:t>.</w:t>
      </w:r>
    </w:p>
    <w:p w:rsidR="00682441" w:rsidRDefault="00B576C7" w:rsidP="00682441">
      <w:pPr>
        <w:pStyle w:val="ConsPlusNormal"/>
        <w:spacing w:line="264"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2</w:t>
      </w:r>
      <w:r w:rsidR="00682441">
        <w:rPr>
          <w:rFonts w:ascii="Times New Roman" w:hAnsi="Times New Roman" w:cs="Times New Roman"/>
          <w:color w:val="000000"/>
          <w:sz w:val="28"/>
          <w:szCs w:val="28"/>
        </w:rPr>
        <w:t xml:space="preserve">. Признать утратившим силу </w:t>
      </w:r>
      <w:hyperlink r:id="rId6" w:history="1">
        <w:r w:rsidR="00682441" w:rsidRPr="00A51CD6">
          <w:rPr>
            <w:rStyle w:val="a3"/>
            <w:rFonts w:ascii="Times New Roman" w:hAnsi="Times New Roman" w:cs="Times New Roman"/>
            <w:color w:val="000000"/>
            <w:sz w:val="28"/>
            <w:szCs w:val="28"/>
            <w:u w:val="none"/>
          </w:rPr>
          <w:t>постановление</w:t>
        </w:r>
      </w:hyperlink>
      <w:r w:rsidR="00682441" w:rsidRPr="00884AEB">
        <w:rPr>
          <w:rFonts w:ascii="Times New Roman" w:hAnsi="Times New Roman" w:cs="Times New Roman"/>
          <w:color w:val="000000"/>
          <w:sz w:val="28"/>
          <w:szCs w:val="28"/>
        </w:rPr>
        <w:t xml:space="preserve"> </w:t>
      </w:r>
      <w:r w:rsidR="00682441">
        <w:rPr>
          <w:rFonts w:ascii="Times New Roman" w:hAnsi="Times New Roman" w:cs="Times New Roman"/>
          <w:color w:val="000000"/>
          <w:sz w:val="28"/>
          <w:szCs w:val="28"/>
        </w:rPr>
        <w:t>Администрации муниципального образования «</w:t>
      </w:r>
      <w:proofErr w:type="spellStart"/>
      <w:r w:rsidR="00682441">
        <w:rPr>
          <w:rFonts w:ascii="Times New Roman" w:hAnsi="Times New Roman" w:cs="Times New Roman"/>
          <w:color w:val="000000"/>
          <w:sz w:val="28"/>
          <w:szCs w:val="28"/>
        </w:rPr>
        <w:t>Ярцевский</w:t>
      </w:r>
      <w:proofErr w:type="spellEnd"/>
      <w:r w:rsidR="00682441">
        <w:rPr>
          <w:rFonts w:ascii="Times New Roman" w:hAnsi="Times New Roman" w:cs="Times New Roman"/>
          <w:color w:val="000000"/>
          <w:sz w:val="28"/>
          <w:szCs w:val="28"/>
        </w:rPr>
        <w:t xml:space="preserve"> район» Смоленской области от 0</w:t>
      </w:r>
      <w:r>
        <w:rPr>
          <w:rFonts w:ascii="Times New Roman" w:hAnsi="Times New Roman" w:cs="Times New Roman"/>
          <w:color w:val="000000"/>
          <w:sz w:val="28"/>
          <w:szCs w:val="28"/>
        </w:rPr>
        <w:t>1</w:t>
      </w:r>
      <w:r w:rsidR="00682441">
        <w:rPr>
          <w:rFonts w:ascii="Times New Roman" w:hAnsi="Times New Roman" w:cs="Times New Roman"/>
          <w:color w:val="000000"/>
          <w:sz w:val="28"/>
          <w:szCs w:val="28"/>
        </w:rPr>
        <w:t>.0</w:t>
      </w:r>
      <w:r>
        <w:rPr>
          <w:rFonts w:ascii="Times New Roman" w:hAnsi="Times New Roman" w:cs="Times New Roman"/>
          <w:color w:val="000000"/>
          <w:sz w:val="28"/>
          <w:szCs w:val="28"/>
        </w:rPr>
        <w:t>6</w:t>
      </w:r>
      <w:r w:rsidR="00682441">
        <w:rPr>
          <w:rFonts w:ascii="Times New Roman" w:hAnsi="Times New Roman" w:cs="Times New Roman"/>
          <w:color w:val="000000"/>
          <w:sz w:val="28"/>
          <w:szCs w:val="28"/>
        </w:rPr>
        <w:t>.2018 № 0</w:t>
      </w:r>
      <w:r>
        <w:rPr>
          <w:rFonts w:ascii="Times New Roman" w:hAnsi="Times New Roman" w:cs="Times New Roman"/>
          <w:color w:val="000000"/>
          <w:sz w:val="28"/>
          <w:szCs w:val="28"/>
        </w:rPr>
        <w:t>638</w:t>
      </w:r>
      <w:r w:rsidR="00682441">
        <w:rPr>
          <w:rFonts w:ascii="Times New Roman" w:hAnsi="Times New Roman" w:cs="Times New Roman"/>
          <w:color w:val="000000"/>
          <w:sz w:val="28"/>
          <w:szCs w:val="28"/>
        </w:rPr>
        <w:t xml:space="preserve"> «Об утверждении </w:t>
      </w:r>
      <w:proofErr w:type="gramStart"/>
      <w:r w:rsidR="00682441">
        <w:rPr>
          <w:rFonts w:ascii="Times New Roman" w:hAnsi="Times New Roman" w:cs="Times New Roman"/>
          <w:color w:val="000000"/>
          <w:sz w:val="28"/>
          <w:szCs w:val="28"/>
        </w:rPr>
        <w:t>системы оплаты труда работников муниципальных  учреждений культуры</w:t>
      </w:r>
      <w:proofErr w:type="gramEnd"/>
      <w:r w:rsidR="00682441">
        <w:rPr>
          <w:rFonts w:ascii="Times New Roman" w:hAnsi="Times New Roman" w:cs="Times New Roman"/>
          <w:color w:val="000000"/>
          <w:sz w:val="28"/>
          <w:szCs w:val="28"/>
        </w:rPr>
        <w:t xml:space="preserve"> и искусства».</w:t>
      </w:r>
    </w:p>
    <w:p w:rsidR="00682441" w:rsidRDefault="00B576C7" w:rsidP="00682441">
      <w:pPr>
        <w:pStyle w:val="a5"/>
        <w:tabs>
          <w:tab w:val="left" w:pos="-1440"/>
        </w:tabs>
        <w:ind w:left="0" w:firstLine="720"/>
        <w:jc w:val="both"/>
        <w:rPr>
          <w:sz w:val="28"/>
          <w:szCs w:val="28"/>
        </w:rPr>
      </w:pPr>
      <w:r>
        <w:rPr>
          <w:sz w:val="28"/>
          <w:szCs w:val="28"/>
        </w:rPr>
        <w:t>3</w:t>
      </w:r>
      <w:r w:rsidR="00682441">
        <w:rPr>
          <w:sz w:val="28"/>
          <w:szCs w:val="28"/>
        </w:rPr>
        <w:t xml:space="preserve">. Опубликовать настоящее постановление в газете «Вести </w:t>
      </w:r>
      <w:proofErr w:type="spellStart"/>
      <w:r w:rsidR="00682441">
        <w:rPr>
          <w:sz w:val="28"/>
          <w:szCs w:val="28"/>
        </w:rPr>
        <w:t>Привопья</w:t>
      </w:r>
      <w:proofErr w:type="spellEnd"/>
      <w:r w:rsidR="00682441">
        <w:rPr>
          <w:sz w:val="28"/>
          <w:szCs w:val="28"/>
        </w:rPr>
        <w:t>» и разместить на официальном сайте Администрации муниципального образования «</w:t>
      </w:r>
      <w:proofErr w:type="spellStart"/>
      <w:r w:rsidR="00682441">
        <w:rPr>
          <w:sz w:val="28"/>
          <w:szCs w:val="28"/>
        </w:rPr>
        <w:t>Ярцевский</w:t>
      </w:r>
      <w:proofErr w:type="spellEnd"/>
      <w:r w:rsidR="00682441">
        <w:rPr>
          <w:sz w:val="28"/>
          <w:szCs w:val="28"/>
        </w:rPr>
        <w:t xml:space="preserve"> </w:t>
      </w:r>
      <w:r>
        <w:rPr>
          <w:sz w:val="28"/>
          <w:szCs w:val="28"/>
        </w:rPr>
        <w:t>муниципальный округ</w:t>
      </w:r>
      <w:r w:rsidR="00682441">
        <w:rPr>
          <w:sz w:val="28"/>
          <w:szCs w:val="28"/>
        </w:rPr>
        <w:t>» Смоленской области (</w:t>
      </w:r>
      <w:proofErr w:type="spellStart"/>
      <w:r w:rsidR="00682441">
        <w:rPr>
          <w:sz w:val="28"/>
          <w:szCs w:val="28"/>
          <w:lang w:val="en-US"/>
        </w:rPr>
        <w:t>yarcevo</w:t>
      </w:r>
      <w:proofErr w:type="spellEnd"/>
      <w:r w:rsidR="00682441">
        <w:rPr>
          <w:sz w:val="28"/>
          <w:szCs w:val="28"/>
        </w:rPr>
        <w:t>.</w:t>
      </w:r>
      <w:r w:rsidR="00682441">
        <w:rPr>
          <w:sz w:val="28"/>
          <w:szCs w:val="28"/>
          <w:lang w:val="en-US"/>
        </w:rPr>
        <w:t>admin</w:t>
      </w:r>
      <w:r w:rsidR="00682441">
        <w:rPr>
          <w:sz w:val="28"/>
          <w:szCs w:val="28"/>
        </w:rPr>
        <w:t>-</w:t>
      </w:r>
      <w:proofErr w:type="spellStart"/>
      <w:r w:rsidR="00682441">
        <w:rPr>
          <w:sz w:val="28"/>
          <w:szCs w:val="28"/>
          <w:lang w:val="en-US"/>
        </w:rPr>
        <w:t>smolensk</w:t>
      </w:r>
      <w:proofErr w:type="spellEnd"/>
      <w:r w:rsidR="00682441">
        <w:rPr>
          <w:sz w:val="28"/>
          <w:szCs w:val="28"/>
        </w:rPr>
        <w:t>.</w:t>
      </w:r>
      <w:proofErr w:type="spellStart"/>
      <w:r w:rsidR="00682441">
        <w:rPr>
          <w:sz w:val="28"/>
          <w:szCs w:val="28"/>
          <w:lang w:val="en-US"/>
        </w:rPr>
        <w:t>ru</w:t>
      </w:r>
      <w:proofErr w:type="spellEnd"/>
      <w:r w:rsidR="00682441">
        <w:rPr>
          <w:sz w:val="28"/>
          <w:szCs w:val="28"/>
        </w:rPr>
        <w:t>).</w:t>
      </w:r>
    </w:p>
    <w:p w:rsidR="00B576C7" w:rsidRDefault="00B576C7" w:rsidP="00B576C7">
      <w:pPr>
        <w:ind w:firstLine="708"/>
        <w:jc w:val="both"/>
        <w:rPr>
          <w:sz w:val="28"/>
          <w:szCs w:val="28"/>
        </w:rPr>
      </w:pPr>
      <w:r>
        <w:rPr>
          <w:color w:val="000000"/>
          <w:sz w:val="28"/>
          <w:szCs w:val="28"/>
        </w:rPr>
        <w:t>4</w:t>
      </w:r>
      <w:r w:rsidRPr="004C36D3">
        <w:rPr>
          <w:color w:val="000000"/>
          <w:sz w:val="28"/>
          <w:szCs w:val="28"/>
        </w:rPr>
        <w:t>.</w:t>
      </w:r>
      <w:r w:rsidRPr="004C36D3">
        <w:rPr>
          <w:sz w:val="28"/>
          <w:szCs w:val="28"/>
        </w:rPr>
        <w:t xml:space="preserve"> </w:t>
      </w:r>
      <w:r>
        <w:rPr>
          <w:sz w:val="28"/>
          <w:szCs w:val="28"/>
        </w:rPr>
        <w:t>Настоящее постановление вступает в силу с момента опубликования и распространяет свое действие на правоотношения, возникшие  с 01 января 2025 года.</w:t>
      </w:r>
    </w:p>
    <w:p w:rsidR="00B576C7" w:rsidRDefault="00B576C7" w:rsidP="00B576C7">
      <w:pPr>
        <w:pStyle w:val="a5"/>
        <w:ind w:left="0" w:firstLine="720"/>
        <w:jc w:val="both"/>
        <w:rPr>
          <w:sz w:val="28"/>
          <w:szCs w:val="28"/>
        </w:rPr>
      </w:pPr>
      <w:r>
        <w:rPr>
          <w:sz w:val="28"/>
          <w:szCs w:val="28"/>
        </w:rPr>
        <w:t xml:space="preserve">5. </w:t>
      </w:r>
      <w:proofErr w:type="gramStart"/>
      <w:r>
        <w:rPr>
          <w:sz w:val="28"/>
          <w:szCs w:val="28"/>
        </w:rPr>
        <w:t>Контроль за</w:t>
      </w:r>
      <w:proofErr w:type="gramEnd"/>
      <w:r>
        <w:rPr>
          <w:sz w:val="28"/>
          <w:szCs w:val="28"/>
        </w:rPr>
        <w:t xml:space="preserve"> исполнением данного постановления возложить на </w:t>
      </w:r>
      <w:r w:rsidR="00A51CD6">
        <w:rPr>
          <w:sz w:val="28"/>
          <w:szCs w:val="28"/>
        </w:rPr>
        <w:t xml:space="preserve">исполняющего обязанности </w:t>
      </w:r>
      <w:r>
        <w:rPr>
          <w:sz w:val="28"/>
          <w:szCs w:val="28"/>
        </w:rPr>
        <w:t xml:space="preserve"> заместителя Главы муниципального образования «</w:t>
      </w:r>
      <w:proofErr w:type="spellStart"/>
      <w:r>
        <w:rPr>
          <w:sz w:val="28"/>
          <w:szCs w:val="28"/>
        </w:rPr>
        <w:t>Ярцевский</w:t>
      </w:r>
      <w:proofErr w:type="spellEnd"/>
      <w:r>
        <w:rPr>
          <w:sz w:val="28"/>
          <w:szCs w:val="28"/>
        </w:rPr>
        <w:t xml:space="preserve"> </w:t>
      </w:r>
      <w:r w:rsidR="00A51CD6">
        <w:rPr>
          <w:sz w:val="28"/>
          <w:szCs w:val="28"/>
        </w:rPr>
        <w:t>муниципальный округ</w:t>
      </w:r>
      <w:r>
        <w:rPr>
          <w:sz w:val="28"/>
          <w:szCs w:val="28"/>
        </w:rPr>
        <w:t>» Смоленской области   Н.Н. Соловьеву.</w:t>
      </w:r>
    </w:p>
    <w:p w:rsidR="00B576C7" w:rsidRDefault="00B576C7" w:rsidP="00B576C7">
      <w:pPr>
        <w:pStyle w:val="ConsPlusNormal"/>
        <w:ind w:left="714"/>
        <w:rPr>
          <w:rFonts w:ascii="Times New Roman" w:hAnsi="Times New Roman" w:cs="Times New Roman"/>
          <w:sz w:val="28"/>
          <w:szCs w:val="28"/>
        </w:rPr>
      </w:pPr>
    </w:p>
    <w:p w:rsidR="00B576C7" w:rsidRDefault="00B576C7" w:rsidP="00B576C7">
      <w:pPr>
        <w:pStyle w:val="ConsPlusNormal"/>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w:t>
      </w:r>
    </w:p>
    <w:p w:rsidR="00B576C7" w:rsidRDefault="00B576C7" w:rsidP="00B576C7">
      <w:pPr>
        <w:pStyle w:val="a5"/>
        <w:ind w:left="0" w:firstLine="0"/>
        <w:rPr>
          <w:sz w:val="28"/>
          <w:szCs w:val="28"/>
        </w:rPr>
      </w:pPr>
      <w:r>
        <w:rPr>
          <w:sz w:val="28"/>
          <w:szCs w:val="28"/>
        </w:rPr>
        <w:t>«</w:t>
      </w:r>
      <w:proofErr w:type="spellStart"/>
      <w:r>
        <w:rPr>
          <w:sz w:val="28"/>
          <w:szCs w:val="28"/>
        </w:rPr>
        <w:t>Ярцевский</w:t>
      </w:r>
      <w:proofErr w:type="spellEnd"/>
      <w:r>
        <w:rPr>
          <w:sz w:val="28"/>
          <w:szCs w:val="28"/>
        </w:rPr>
        <w:t xml:space="preserve"> муниципальный округ»</w:t>
      </w:r>
    </w:p>
    <w:p w:rsidR="00B576C7" w:rsidRDefault="00B576C7" w:rsidP="00B576C7">
      <w:pPr>
        <w:pStyle w:val="a5"/>
        <w:rPr>
          <w:sz w:val="22"/>
          <w:szCs w:val="22"/>
        </w:rPr>
      </w:pPr>
      <w:r>
        <w:rPr>
          <w:sz w:val="28"/>
          <w:szCs w:val="28"/>
        </w:rPr>
        <w:t xml:space="preserve"> Смоленской области                                                                       Р.Н. Захаров</w:t>
      </w:r>
    </w:p>
    <w:p w:rsidR="00682441" w:rsidRPr="00C46727" w:rsidRDefault="00682441" w:rsidP="00682441">
      <w:pPr>
        <w:pStyle w:val="a5"/>
        <w:ind w:left="0" w:firstLine="720"/>
        <w:jc w:val="center"/>
        <w:rPr>
          <w:sz w:val="22"/>
          <w:szCs w:val="22"/>
        </w:rPr>
      </w:pPr>
      <w:r w:rsidRPr="00C46727">
        <w:rPr>
          <w:sz w:val="22"/>
          <w:szCs w:val="22"/>
        </w:rPr>
        <w:lastRenderedPageBreak/>
        <w:t>2</w:t>
      </w:r>
    </w:p>
    <w:p w:rsidR="00682441" w:rsidRDefault="00682441" w:rsidP="00682441">
      <w:pPr>
        <w:pStyle w:val="a5"/>
        <w:ind w:left="0" w:firstLine="720"/>
        <w:jc w:val="both"/>
        <w:rPr>
          <w:sz w:val="28"/>
          <w:szCs w:val="28"/>
        </w:rPr>
      </w:pPr>
    </w:p>
    <w:p w:rsidR="00682441" w:rsidRDefault="00682441" w:rsidP="00682441">
      <w:pPr>
        <w:pStyle w:val="ConsPlusNormal"/>
        <w:ind w:left="5670"/>
        <w:jc w:val="left"/>
        <w:rPr>
          <w:rFonts w:ascii="Times New Roman" w:hAnsi="Times New Roman" w:cs="Times New Roman"/>
          <w:sz w:val="28"/>
          <w:szCs w:val="28"/>
        </w:rPr>
      </w:pPr>
      <w:r>
        <w:rPr>
          <w:rFonts w:ascii="Times New Roman" w:hAnsi="Times New Roman" w:cs="Times New Roman"/>
          <w:sz w:val="28"/>
          <w:szCs w:val="28"/>
        </w:rPr>
        <w:t>УТВЕРЖДЕНО</w:t>
      </w:r>
    </w:p>
    <w:p w:rsidR="00682441" w:rsidRDefault="00682441" w:rsidP="00682441">
      <w:pPr>
        <w:pStyle w:val="ConsPlusNormal"/>
        <w:ind w:left="5670"/>
        <w:jc w:val="left"/>
        <w:rPr>
          <w:rFonts w:ascii="Times New Roman" w:hAnsi="Times New Roman" w:cs="Times New Roman"/>
          <w:sz w:val="28"/>
          <w:szCs w:val="28"/>
        </w:rPr>
      </w:pPr>
      <w:r>
        <w:rPr>
          <w:rFonts w:ascii="Times New Roman" w:hAnsi="Times New Roman" w:cs="Times New Roman"/>
          <w:sz w:val="28"/>
          <w:szCs w:val="28"/>
        </w:rPr>
        <w:t>постановлением Администрации муниципального образования «</w:t>
      </w:r>
      <w:proofErr w:type="spellStart"/>
      <w:r>
        <w:rPr>
          <w:rFonts w:ascii="Times New Roman" w:hAnsi="Times New Roman" w:cs="Times New Roman"/>
          <w:sz w:val="28"/>
          <w:szCs w:val="28"/>
        </w:rPr>
        <w:t>Ярцевский</w:t>
      </w:r>
      <w:proofErr w:type="spellEnd"/>
      <w:r>
        <w:rPr>
          <w:rFonts w:ascii="Times New Roman" w:hAnsi="Times New Roman" w:cs="Times New Roman"/>
          <w:sz w:val="28"/>
          <w:szCs w:val="28"/>
        </w:rPr>
        <w:t xml:space="preserve"> </w:t>
      </w:r>
      <w:r w:rsidR="00B576C7">
        <w:rPr>
          <w:rFonts w:ascii="Times New Roman" w:hAnsi="Times New Roman" w:cs="Times New Roman"/>
          <w:sz w:val="28"/>
          <w:szCs w:val="28"/>
        </w:rPr>
        <w:t>муниципальный округ</w:t>
      </w:r>
      <w:r>
        <w:rPr>
          <w:rFonts w:ascii="Times New Roman" w:hAnsi="Times New Roman" w:cs="Times New Roman"/>
          <w:sz w:val="28"/>
          <w:szCs w:val="28"/>
        </w:rPr>
        <w:t>»</w:t>
      </w:r>
      <w:r w:rsidR="00B576C7">
        <w:rPr>
          <w:rFonts w:ascii="Times New Roman" w:hAnsi="Times New Roman" w:cs="Times New Roman"/>
          <w:sz w:val="28"/>
          <w:szCs w:val="28"/>
        </w:rPr>
        <w:t xml:space="preserve"> </w:t>
      </w:r>
      <w:r>
        <w:rPr>
          <w:rFonts w:ascii="Times New Roman" w:hAnsi="Times New Roman" w:cs="Times New Roman"/>
          <w:sz w:val="28"/>
          <w:szCs w:val="28"/>
        </w:rPr>
        <w:t>Смоленской области</w:t>
      </w:r>
    </w:p>
    <w:p w:rsidR="00682441" w:rsidRDefault="00682441" w:rsidP="00682441">
      <w:pPr>
        <w:pStyle w:val="ConsPlusNormal"/>
        <w:ind w:left="5670"/>
        <w:jc w:val="left"/>
        <w:rPr>
          <w:rFonts w:ascii="Times New Roman" w:hAnsi="Times New Roman" w:cs="Times New Roman"/>
          <w:sz w:val="28"/>
          <w:szCs w:val="28"/>
        </w:rPr>
      </w:pPr>
      <w:r>
        <w:rPr>
          <w:rFonts w:ascii="Times New Roman" w:hAnsi="Times New Roman" w:cs="Times New Roman"/>
          <w:sz w:val="28"/>
          <w:szCs w:val="28"/>
        </w:rPr>
        <w:t>от ___________№ ________</w:t>
      </w:r>
    </w:p>
    <w:p w:rsidR="00682441" w:rsidRDefault="00682441" w:rsidP="00682441">
      <w:pPr>
        <w:pStyle w:val="ConsPlusNormal"/>
        <w:rPr>
          <w:rFonts w:ascii="Times New Roman" w:hAnsi="Times New Roman" w:cs="Times New Roman"/>
          <w:sz w:val="28"/>
          <w:szCs w:val="28"/>
        </w:rPr>
      </w:pPr>
    </w:p>
    <w:p w:rsidR="00682441" w:rsidRDefault="00682441" w:rsidP="00682441">
      <w:pPr>
        <w:pStyle w:val="ConsPlusTitle"/>
        <w:jc w:val="center"/>
        <w:rPr>
          <w:rFonts w:ascii="Times New Roman" w:hAnsi="Times New Roman" w:cs="Times New Roman"/>
          <w:sz w:val="28"/>
          <w:szCs w:val="28"/>
        </w:rPr>
      </w:pPr>
      <w:bookmarkStart w:id="0" w:name="P37"/>
      <w:bookmarkEnd w:id="0"/>
      <w:r>
        <w:rPr>
          <w:rFonts w:ascii="Times New Roman" w:hAnsi="Times New Roman" w:cs="Times New Roman"/>
          <w:sz w:val="28"/>
          <w:szCs w:val="28"/>
        </w:rPr>
        <w:t>ПРИМЕРНОЕ ПОЛОЖЕНИЕ</w:t>
      </w:r>
    </w:p>
    <w:p w:rsidR="00682441" w:rsidRDefault="00682441" w:rsidP="00682441">
      <w:pPr>
        <w:pStyle w:val="ConsPlusTitle"/>
        <w:ind w:right="-1"/>
        <w:jc w:val="center"/>
        <w:rPr>
          <w:rFonts w:ascii="Times New Roman" w:hAnsi="Times New Roman" w:cs="Times New Roman"/>
          <w:sz w:val="28"/>
          <w:szCs w:val="28"/>
        </w:rPr>
      </w:pPr>
      <w:r>
        <w:rPr>
          <w:rFonts w:ascii="Times New Roman" w:hAnsi="Times New Roman" w:cs="Times New Roman"/>
          <w:sz w:val="28"/>
          <w:szCs w:val="28"/>
        </w:rPr>
        <w:t xml:space="preserve">об оплате труда работников муниципальных </w:t>
      </w:r>
      <w:r>
        <w:rPr>
          <w:rFonts w:ascii="Times New Roman" w:hAnsi="Times New Roman" w:cs="Times New Roman"/>
          <w:color w:val="000000"/>
          <w:sz w:val="28"/>
          <w:szCs w:val="28"/>
        </w:rPr>
        <w:t xml:space="preserve"> учреждений культуры и искусства</w:t>
      </w:r>
      <w:r>
        <w:rPr>
          <w:rFonts w:ascii="Times New Roman" w:hAnsi="Times New Roman" w:cs="Times New Roman"/>
          <w:sz w:val="28"/>
          <w:szCs w:val="28"/>
        </w:rPr>
        <w:t xml:space="preserve"> </w:t>
      </w:r>
    </w:p>
    <w:p w:rsidR="00682441" w:rsidRDefault="00682441" w:rsidP="00682441">
      <w:pPr>
        <w:pStyle w:val="ConsPlusNormal"/>
        <w:jc w:val="center"/>
        <w:rPr>
          <w:rFonts w:ascii="Times New Roman" w:hAnsi="Times New Roman" w:cs="Times New Roman"/>
          <w:sz w:val="28"/>
          <w:szCs w:val="28"/>
        </w:rPr>
      </w:pPr>
    </w:p>
    <w:p w:rsidR="00682441" w:rsidRDefault="00682441" w:rsidP="00682441">
      <w:pPr>
        <w:pStyle w:val="ConsPlusNormal"/>
        <w:jc w:val="center"/>
        <w:outlineLvl w:val="1"/>
        <w:rPr>
          <w:rFonts w:ascii="Times New Roman" w:hAnsi="Times New Roman" w:cs="Times New Roman"/>
          <w:color w:val="000000"/>
          <w:sz w:val="28"/>
          <w:szCs w:val="28"/>
        </w:rPr>
      </w:pPr>
      <w:r>
        <w:rPr>
          <w:rFonts w:ascii="Times New Roman" w:hAnsi="Times New Roman" w:cs="Times New Roman"/>
          <w:color w:val="000000"/>
          <w:sz w:val="28"/>
          <w:szCs w:val="28"/>
        </w:rPr>
        <w:t>1. Общие положения</w:t>
      </w:r>
    </w:p>
    <w:p w:rsidR="00682441" w:rsidRDefault="00682441" w:rsidP="00682441">
      <w:pPr>
        <w:pStyle w:val="ConsPlusNormal"/>
        <w:rPr>
          <w:rFonts w:ascii="Times New Roman" w:hAnsi="Times New Roman" w:cs="Times New Roman"/>
          <w:color w:val="000000"/>
          <w:sz w:val="28"/>
          <w:szCs w:val="28"/>
        </w:rPr>
      </w:pPr>
    </w:p>
    <w:p w:rsidR="00682441" w:rsidRDefault="00682441" w:rsidP="00682441">
      <w:pPr>
        <w:shd w:val="clear" w:color="auto" w:fill="FFFFFF"/>
        <w:ind w:firstLine="540"/>
        <w:jc w:val="both"/>
        <w:rPr>
          <w:sz w:val="28"/>
          <w:szCs w:val="28"/>
        </w:rPr>
      </w:pPr>
      <w:r>
        <w:rPr>
          <w:spacing w:val="-13"/>
          <w:sz w:val="28"/>
          <w:szCs w:val="28"/>
        </w:rPr>
        <w:t>1.1.</w:t>
      </w:r>
      <w:r>
        <w:rPr>
          <w:sz w:val="28"/>
          <w:szCs w:val="28"/>
        </w:rPr>
        <w:t xml:space="preserve">Настоящее Примерное положение об оплате труда работников учреждений культуры и искусства (далее Примерное положение) разработано на основании Трудового кодекса </w:t>
      </w:r>
      <w:r>
        <w:rPr>
          <w:spacing w:val="-1"/>
          <w:sz w:val="28"/>
          <w:szCs w:val="28"/>
        </w:rPr>
        <w:t>Российской Федерации и определяет:</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color w:val="000000"/>
          <w:sz w:val="28"/>
          <w:szCs w:val="28"/>
        </w:rPr>
        <w:t>- порядок оплаты труда руководителей, их заместителей и главных бухгалтеров муниципальных  учреждений культуры и искусства;</w:t>
      </w:r>
      <w:r>
        <w:rPr>
          <w:rFonts w:ascii="Times New Roman" w:hAnsi="Times New Roman" w:cs="Times New Roman"/>
          <w:sz w:val="28"/>
          <w:szCs w:val="28"/>
        </w:rPr>
        <w:t xml:space="preserve"> </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 xml:space="preserve">- порядок </w:t>
      </w:r>
      <w:proofErr w:type="gramStart"/>
      <w:r>
        <w:rPr>
          <w:rFonts w:ascii="Times New Roman" w:hAnsi="Times New Roman" w:cs="Times New Roman"/>
          <w:color w:val="000000"/>
          <w:sz w:val="28"/>
          <w:szCs w:val="28"/>
        </w:rPr>
        <w:t>оплаты труда работников учреждений культуры</w:t>
      </w:r>
      <w:proofErr w:type="gramEnd"/>
      <w:r>
        <w:rPr>
          <w:rFonts w:ascii="Times New Roman" w:hAnsi="Times New Roman" w:cs="Times New Roman"/>
          <w:color w:val="000000"/>
          <w:sz w:val="28"/>
          <w:szCs w:val="28"/>
        </w:rPr>
        <w:t xml:space="preserve"> и искусства;</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color w:val="000000"/>
          <w:sz w:val="28"/>
          <w:szCs w:val="28"/>
        </w:rPr>
        <w:t>- рекомендуемые виды, размеры, порядок и условия применения выплат компенсационного</w:t>
      </w:r>
      <w:r>
        <w:rPr>
          <w:rFonts w:ascii="Times New Roman" w:hAnsi="Times New Roman" w:cs="Times New Roman"/>
          <w:sz w:val="28"/>
          <w:szCs w:val="28"/>
        </w:rPr>
        <w:t xml:space="preserve"> и стимулирующего характера работникам учреждений</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примерный перечень должностей, профессий работников учреждений</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относимых к основному персоналу;</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sz w:val="28"/>
          <w:szCs w:val="28"/>
        </w:rPr>
        <w:t>примерный</w:t>
      </w:r>
      <w:r>
        <w:rPr>
          <w:rFonts w:ascii="Times New Roman" w:hAnsi="Times New Roman" w:cs="Times New Roman"/>
          <w:color w:val="000000"/>
          <w:sz w:val="28"/>
          <w:szCs w:val="28"/>
        </w:rPr>
        <w:t xml:space="preserve"> перечень должностей работников учреждений культуры и искусства, относимых к административно-управленческому персоналу;</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sz w:val="28"/>
          <w:szCs w:val="28"/>
        </w:rPr>
        <w:t>примерный</w:t>
      </w:r>
      <w:r>
        <w:rPr>
          <w:rFonts w:ascii="Times New Roman" w:hAnsi="Times New Roman" w:cs="Times New Roman"/>
          <w:color w:val="000000"/>
          <w:sz w:val="28"/>
          <w:szCs w:val="28"/>
        </w:rPr>
        <w:t xml:space="preserve"> перечень должностей работников учреждений культуры и искусства, относимых к вспомогательному персоналу;</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примерный перечень должностей работников учреждений</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работающих в сельской местности, к окладам которых с учетом повышающих коэффициентов устанавливается повышение на 25 процентов.</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Настоящее Примерное положение носит рекомендательный характер.</w:t>
      </w:r>
    </w:p>
    <w:p w:rsidR="00682441" w:rsidRDefault="00682441" w:rsidP="00B576C7">
      <w:pPr>
        <w:pStyle w:val="formattexttopleveltext"/>
        <w:shd w:val="clear" w:color="auto" w:fill="FFFFFF"/>
        <w:spacing w:before="0" w:beforeAutospacing="0" w:after="0" w:afterAutospacing="0"/>
        <w:ind w:firstLine="720"/>
        <w:jc w:val="both"/>
        <w:textAlignment w:val="baseline"/>
        <w:rPr>
          <w:sz w:val="28"/>
          <w:szCs w:val="28"/>
        </w:rPr>
      </w:pPr>
      <w:r>
        <w:rPr>
          <w:sz w:val="28"/>
          <w:szCs w:val="28"/>
        </w:rPr>
        <w:t>1.2. Система оплаты труда, включающая размеры окладов (должностных окладов), выплаты компенсационного и стимулирующего характера, устанавливается в учреждениях коллективными договорами, локальными нормативными актами в соответствии с федеральными законами, иными нормативными правовыми актами Российской Федерации, нормативными правовыми актами Администрации муниципального образования «</w:t>
      </w:r>
      <w:proofErr w:type="spellStart"/>
      <w:r>
        <w:rPr>
          <w:sz w:val="28"/>
          <w:szCs w:val="28"/>
        </w:rPr>
        <w:t>Ярцевский</w:t>
      </w:r>
      <w:proofErr w:type="spellEnd"/>
      <w:r>
        <w:rPr>
          <w:sz w:val="28"/>
          <w:szCs w:val="28"/>
        </w:rPr>
        <w:t xml:space="preserve"> </w:t>
      </w:r>
      <w:r w:rsidR="00B576C7">
        <w:rPr>
          <w:sz w:val="28"/>
          <w:szCs w:val="28"/>
        </w:rPr>
        <w:t>муниципальный округ</w:t>
      </w:r>
      <w:r>
        <w:rPr>
          <w:sz w:val="28"/>
          <w:szCs w:val="28"/>
        </w:rPr>
        <w:t>» Смоленской области, а также настоящим Примерным положением.</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1.3. Система оплаты труда устанавливается в учреждениях</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xml:space="preserve"> с учетом:</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единого тарифно-квалификационного справочника работ и профессий рабочих;</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xml:space="preserve">- единого квалификационного справочника должностей руководителей, </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lastRenderedPageBreak/>
        <w:t>специалистов и служащих;</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государственных гарантий по оплате труда;</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профессиональных квалификационных групп (далее  также – ПКГ),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682441" w:rsidRPr="002419C3" w:rsidRDefault="00682441" w:rsidP="00682441">
      <w:pPr>
        <w:pStyle w:val="ConsPlusNormal"/>
        <w:ind w:firstLine="540"/>
        <w:rPr>
          <w:rFonts w:ascii="Times New Roman" w:hAnsi="Times New Roman" w:cs="Times New Roman"/>
          <w:sz w:val="28"/>
          <w:szCs w:val="28"/>
        </w:rPr>
      </w:pPr>
      <w:r w:rsidRPr="002419C3">
        <w:rPr>
          <w:rFonts w:ascii="Times New Roman" w:hAnsi="Times New Roman" w:cs="Times New Roman"/>
          <w:sz w:val="28"/>
          <w:szCs w:val="28"/>
        </w:rPr>
        <w:t>- минимальных (базовых) размеров окладов (должностных окладов) по профессиональным квалификационным группам, установленных нормативным правовым актом Администрации муниципального образования «</w:t>
      </w:r>
      <w:proofErr w:type="spellStart"/>
      <w:r w:rsidRPr="002419C3">
        <w:rPr>
          <w:rFonts w:ascii="Times New Roman" w:hAnsi="Times New Roman" w:cs="Times New Roman"/>
          <w:sz w:val="28"/>
          <w:szCs w:val="28"/>
        </w:rPr>
        <w:t>Ярцевский</w:t>
      </w:r>
      <w:proofErr w:type="spellEnd"/>
      <w:r w:rsidRPr="002419C3">
        <w:rPr>
          <w:rFonts w:ascii="Times New Roman" w:hAnsi="Times New Roman" w:cs="Times New Roman"/>
          <w:sz w:val="28"/>
          <w:szCs w:val="28"/>
        </w:rPr>
        <w:t xml:space="preserve"> </w:t>
      </w:r>
      <w:r w:rsidR="00B576C7">
        <w:rPr>
          <w:rFonts w:ascii="Times New Roman" w:hAnsi="Times New Roman" w:cs="Times New Roman"/>
          <w:sz w:val="28"/>
          <w:szCs w:val="28"/>
        </w:rPr>
        <w:t>муниципальный округ</w:t>
      </w:r>
      <w:r w:rsidRPr="002419C3">
        <w:rPr>
          <w:rFonts w:ascii="Times New Roman" w:hAnsi="Times New Roman" w:cs="Times New Roman"/>
          <w:sz w:val="28"/>
          <w:szCs w:val="28"/>
        </w:rPr>
        <w:t>» Смоленской области;</w:t>
      </w:r>
    </w:p>
    <w:p w:rsidR="00682441" w:rsidRPr="002419C3" w:rsidRDefault="00682441" w:rsidP="00682441">
      <w:pPr>
        <w:pStyle w:val="ConsPlusNormal"/>
        <w:ind w:firstLine="540"/>
        <w:rPr>
          <w:rFonts w:ascii="Times New Roman" w:hAnsi="Times New Roman" w:cs="Times New Roman"/>
          <w:sz w:val="28"/>
          <w:szCs w:val="28"/>
        </w:rPr>
      </w:pPr>
      <w:r w:rsidRPr="002419C3">
        <w:rPr>
          <w:rFonts w:ascii="Times New Roman" w:hAnsi="Times New Roman" w:cs="Times New Roman"/>
          <w:sz w:val="28"/>
          <w:szCs w:val="28"/>
        </w:rPr>
        <w:t>- рекомендаций Российской трехсторонней комиссии по регулированию социально-трудовых отношений;</w:t>
      </w:r>
    </w:p>
    <w:p w:rsidR="00682441" w:rsidRPr="002419C3" w:rsidRDefault="00682441" w:rsidP="00682441">
      <w:pPr>
        <w:pStyle w:val="ConsPlusNormal"/>
        <w:ind w:firstLine="540"/>
        <w:rPr>
          <w:rFonts w:ascii="Times New Roman" w:hAnsi="Times New Roman" w:cs="Times New Roman"/>
          <w:sz w:val="28"/>
          <w:szCs w:val="28"/>
        </w:rPr>
      </w:pPr>
      <w:r w:rsidRPr="002419C3">
        <w:rPr>
          <w:rFonts w:ascii="Times New Roman" w:hAnsi="Times New Roman" w:cs="Times New Roman"/>
          <w:sz w:val="28"/>
          <w:szCs w:val="28"/>
        </w:rPr>
        <w:t>- мнения представительного органа работников учреждения культуры и искусства.</w:t>
      </w:r>
    </w:p>
    <w:p w:rsidR="00682441" w:rsidRPr="002419C3" w:rsidRDefault="00682441" w:rsidP="00682441">
      <w:pPr>
        <w:pStyle w:val="ConsPlusNormal"/>
        <w:ind w:firstLine="540"/>
        <w:rPr>
          <w:rFonts w:ascii="Times New Roman" w:hAnsi="Times New Roman" w:cs="Times New Roman"/>
          <w:sz w:val="28"/>
          <w:szCs w:val="28"/>
        </w:rPr>
      </w:pPr>
      <w:r w:rsidRPr="002419C3">
        <w:rPr>
          <w:rFonts w:ascii="Times New Roman" w:hAnsi="Times New Roman" w:cs="Times New Roman"/>
          <w:sz w:val="28"/>
          <w:szCs w:val="28"/>
        </w:rPr>
        <w:t>1.4. Размеры окладов (должностных окладов), выплат компенсационного и стимулирующего характера устанавливаются в пределах фонда оплаты труда, сформированного на календарный год.</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1.5. Заработная плата работника учреждения культуры и искусства предельными размерами не ограничивается.</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 xml:space="preserve">1.6. Месячная заработная плата работника, полностью отработавшего за этот период норму рабочего времени и выполнившего норму труда (трудовые обязанности), не может быть ниже минимального </w:t>
      </w:r>
      <w:proofErr w:type="gramStart"/>
      <w:r>
        <w:rPr>
          <w:rFonts w:ascii="Times New Roman" w:hAnsi="Times New Roman" w:cs="Times New Roman"/>
          <w:color w:val="000000"/>
          <w:sz w:val="28"/>
          <w:szCs w:val="28"/>
        </w:rPr>
        <w:t>размера оплаты труда</w:t>
      </w:r>
      <w:proofErr w:type="gramEnd"/>
      <w:r>
        <w:rPr>
          <w:rFonts w:ascii="Times New Roman" w:hAnsi="Times New Roman" w:cs="Times New Roman"/>
          <w:color w:val="000000"/>
          <w:sz w:val="28"/>
          <w:szCs w:val="28"/>
        </w:rPr>
        <w:t>, установленного в соответствии с законодательством Российской Федерации.</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1.7. Руководитель учреждения культуры и искусства несет ответственность за своевременную и правильную оплату труда работников в соответствии с федеральным законодательством.</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1.8. К основному персоналу учреждений культуры и искусства относятся работники, непосредственно обеспечивающие выполнение основных функций, для реализации которых создано учреждение культуры и искусства.</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 xml:space="preserve">К административно-управленческому персоналу учреждений культуры и искусства   относятся   работники,   занятые   управлением  (организацией)  оказания услуг населению данными учреждениями культуры и искусства, а также выполняющие административные функции, необходимые для обеспечения деятельности учреждения культуры и искусства. </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 xml:space="preserve">К вспомогательному персоналу учреждений культуры и искусства относятся работники, создающие условия для оказания услуги населению в сфере культуры, включая обслуживание зданий и оборудования. </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Примерный </w:t>
      </w:r>
      <w:hyperlink r:id="rId7" w:anchor="P351#P351" w:history="1">
        <w:r w:rsidRPr="008B499A">
          <w:rPr>
            <w:rStyle w:val="a3"/>
            <w:rFonts w:ascii="Times New Roman" w:hAnsi="Times New Roman" w:cs="Times New Roman"/>
            <w:color w:val="000000"/>
            <w:sz w:val="28"/>
            <w:szCs w:val="28"/>
            <w:u w:val="none"/>
          </w:rPr>
          <w:t>перечень</w:t>
        </w:r>
      </w:hyperlink>
      <w:r w:rsidRPr="008B499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должностей работников учреждений культуры и искусства, относимых к основному персоналу; примерный </w:t>
      </w:r>
      <w:hyperlink r:id="rId8" w:anchor="P351#P351" w:history="1">
        <w:r w:rsidRPr="008B499A">
          <w:rPr>
            <w:rStyle w:val="a3"/>
            <w:rFonts w:ascii="Times New Roman" w:hAnsi="Times New Roman" w:cs="Times New Roman"/>
            <w:color w:val="000000"/>
            <w:sz w:val="28"/>
            <w:szCs w:val="28"/>
            <w:u w:val="none"/>
          </w:rPr>
          <w:t>перечень</w:t>
        </w:r>
      </w:hyperlink>
      <w:r w:rsidRPr="008B499A">
        <w:t xml:space="preserve"> </w:t>
      </w:r>
      <w:r>
        <w:rPr>
          <w:rFonts w:ascii="Times New Roman" w:hAnsi="Times New Roman" w:cs="Times New Roman"/>
          <w:color w:val="000000"/>
          <w:sz w:val="28"/>
          <w:szCs w:val="28"/>
        </w:rPr>
        <w:t xml:space="preserve">должностей работников учреждений культуры и искусства, относимых к административно-управленческому персоналу; примерный </w:t>
      </w:r>
      <w:hyperlink r:id="rId9" w:anchor="P351#P351" w:history="1">
        <w:r w:rsidRPr="008B499A">
          <w:rPr>
            <w:rStyle w:val="a3"/>
            <w:rFonts w:ascii="Times New Roman" w:hAnsi="Times New Roman" w:cs="Times New Roman"/>
            <w:color w:val="000000"/>
            <w:sz w:val="28"/>
            <w:szCs w:val="28"/>
            <w:u w:val="none"/>
          </w:rPr>
          <w:t>перечень</w:t>
        </w:r>
      </w:hyperlink>
      <w:r w:rsidRPr="008B499A">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должностей работников учреждений культуры и искусства, относимых к вспомогательному персоналу, приведены в приложениях № 1 - 3 к настоящему Примерному положению.</w:t>
      </w:r>
    </w:p>
    <w:p w:rsidR="00682441" w:rsidRPr="000434BC" w:rsidRDefault="00682441" w:rsidP="00682441">
      <w:pPr>
        <w:pStyle w:val="ConsPlusNormal"/>
        <w:ind w:firstLine="540"/>
        <w:rPr>
          <w:rFonts w:ascii="Times New Roman" w:hAnsi="Times New Roman" w:cs="Times New Roman"/>
          <w:sz w:val="28"/>
          <w:szCs w:val="28"/>
        </w:rPr>
      </w:pPr>
      <w:r w:rsidRPr="000434BC">
        <w:rPr>
          <w:rFonts w:ascii="Times New Roman" w:hAnsi="Times New Roman" w:cs="Times New Roman"/>
          <w:sz w:val="28"/>
          <w:szCs w:val="28"/>
        </w:rPr>
        <w:t xml:space="preserve">1.9. Предельная доля оплаты труда работников административно-управленческого персонала и вспомогательного персонала в фонде оплаты труда учреждений культуры и искусства устанавливается в размере не более 40 </w:t>
      </w:r>
      <w:r w:rsidRPr="000434BC">
        <w:rPr>
          <w:rFonts w:ascii="Times New Roman" w:hAnsi="Times New Roman" w:cs="Times New Roman"/>
          <w:sz w:val="28"/>
          <w:szCs w:val="28"/>
        </w:rPr>
        <w:lastRenderedPageBreak/>
        <w:t>процентов.</w:t>
      </w:r>
    </w:p>
    <w:p w:rsidR="00682441" w:rsidRDefault="00682441" w:rsidP="00682441">
      <w:pPr>
        <w:pStyle w:val="ConsPlusNormal"/>
        <w:ind w:firstLine="540"/>
        <w:rPr>
          <w:rFonts w:ascii="Times New Roman" w:hAnsi="Times New Roman" w:cs="Times New Roman"/>
          <w:color w:val="000000"/>
          <w:sz w:val="28"/>
          <w:szCs w:val="28"/>
        </w:rPr>
      </w:pPr>
    </w:p>
    <w:p w:rsidR="00682441" w:rsidRDefault="00682441" w:rsidP="00682441">
      <w:pPr>
        <w:pStyle w:val="ConsPlusNormal"/>
        <w:jc w:val="center"/>
        <w:outlineLvl w:val="1"/>
        <w:rPr>
          <w:rFonts w:ascii="Times New Roman" w:hAnsi="Times New Roman" w:cs="Times New Roman"/>
          <w:color w:val="000000"/>
          <w:sz w:val="28"/>
          <w:szCs w:val="28"/>
        </w:rPr>
      </w:pPr>
      <w:r>
        <w:rPr>
          <w:rFonts w:ascii="Times New Roman" w:hAnsi="Times New Roman" w:cs="Times New Roman"/>
          <w:color w:val="000000"/>
          <w:sz w:val="28"/>
          <w:szCs w:val="28"/>
        </w:rPr>
        <w:t>2. Порядок оплаты труда руководителей, их заместителей</w:t>
      </w:r>
    </w:p>
    <w:p w:rsidR="00682441" w:rsidRDefault="00682441" w:rsidP="00682441">
      <w:pPr>
        <w:pStyle w:val="ConsPlusNormal"/>
        <w:jc w:val="center"/>
        <w:rPr>
          <w:rFonts w:ascii="Times New Roman" w:hAnsi="Times New Roman" w:cs="Times New Roman"/>
          <w:color w:val="000000"/>
          <w:sz w:val="28"/>
          <w:szCs w:val="28"/>
        </w:rPr>
      </w:pPr>
      <w:r>
        <w:rPr>
          <w:rFonts w:ascii="Times New Roman" w:hAnsi="Times New Roman" w:cs="Times New Roman"/>
          <w:color w:val="000000"/>
          <w:sz w:val="28"/>
          <w:szCs w:val="28"/>
        </w:rPr>
        <w:t>и главных бухгалтеров учреждений культуры и искусства</w:t>
      </w:r>
    </w:p>
    <w:p w:rsidR="00682441" w:rsidRDefault="00682441" w:rsidP="00682441">
      <w:pPr>
        <w:pStyle w:val="ConsPlusNormal"/>
        <w:rPr>
          <w:rFonts w:ascii="Times New Roman" w:hAnsi="Times New Roman" w:cs="Times New Roman"/>
          <w:color w:val="000000"/>
          <w:sz w:val="28"/>
          <w:szCs w:val="28"/>
        </w:rPr>
      </w:pP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2.1. Заработная плата руководителей учреждений культуры и искусства, их заместителей и главных бухгалтеров состоит из должностных окладов, выплат компенсационного и стимулирующего характера.</w:t>
      </w:r>
    </w:p>
    <w:p w:rsidR="00682441" w:rsidRDefault="00682441" w:rsidP="00682441">
      <w:pPr>
        <w:pStyle w:val="ConsPlusNormal"/>
        <w:ind w:firstLine="540"/>
        <w:rPr>
          <w:rFonts w:ascii="Times New Roman" w:hAnsi="Times New Roman" w:cs="Times New Roman"/>
          <w:color w:val="000000"/>
          <w:sz w:val="28"/>
          <w:szCs w:val="28"/>
        </w:rPr>
      </w:pPr>
      <w:bookmarkStart w:id="1" w:name="P89"/>
      <w:bookmarkEnd w:id="1"/>
      <w:r>
        <w:rPr>
          <w:rFonts w:ascii="Times New Roman" w:hAnsi="Times New Roman" w:cs="Times New Roman"/>
          <w:color w:val="000000"/>
          <w:sz w:val="28"/>
          <w:szCs w:val="28"/>
        </w:rPr>
        <w:t>2.2. Должностной оклад руководителя учреждения культуры и искусства определяется трудовым договором</w:t>
      </w:r>
      <w:bookmarkStart w:id="2" w:name="P91"/>
      <w:bookmarkEnd w:id="2"/>
      <w:r>
        <w:rPr>
          <w:rFonts w:ascii="Times New Roman" w:hAnsi="Times New Roman" w:cs="Times New Roman"/>
          <w:color w:val="000000"/>
          <w:sz w:val="28"/>
          <w:szCs w:val="28"/>
        </w:rPr>
        <w:t>.</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2.3. Должностные оклады заместителей руководителя и главных бухгалтеров учреждений культуры и искусства устанавливаются на 10 - 30 процентов ниже должностных окладов руководителей этих учреждений.</w:t>
      </w:r>
    </w:p>
    <w:p w:rsidR="00682441" w:rsidRDefault="00682441" w:rsidP="00682441">
      <w:pPr>
        <w:pStyle w:val="ConsPlusNormal"/>
        <w:ind w:firstLine="540"/>
        <w:rPr>
          <w:rFonts w:ascii="Times New Roman" w:hAnsi="Times New Roman" w:cs="Times New Roman"/>
          <w:color w:val="000000"/>
          <w:sz w:val="28"/>
          <w:szCs w:val="28"/>
        </w:rPr>
      </w:pPr>
      <w:bookmarkStart w:id="3" w:name="P92"/>
      <w:bookmarkEnd w:id="3"/>
      <w:r>
        <w:rPr>
          <w:rFonts w:ascii="Times New Roman" w:hAnsi="Times New Roman" w:cs="Times New Roman"/>
          <w:color w:val="000000"/>
          <w:sz w:val="28"/>
          <w:szCs w:val="28"/>
        </w:rPr>
        <w:t xml:space="preserve">2.4. Выплаты компенсационного характера устанавливаются для руководителей учреждений культуры и искусства, их заместителей и главных бухгалтеров согласно </w:t>
      </w:r>
      <w:hyperlink r:id="rId10" w:anchor="P184#P184" w:history="1">
        <w:r w:rsidRPr="008B499A">
          <w:rPr>
            <w:rStyle w:val="a3"/>
            <w:rFonts w:ascii="Times New Roman" w:hAnsi="Times New Roman" w:cs="Times New Roman"/>
            <w:color w:val="000000"/>
            <w:sz w:val="28"/>
            <w:szCs w:val="28"/>
            <w:u w:val="none"/>
          </w:rPr>
          <w:t>разделу 4</w:t>
        </w:r>
      </w:hyperlink>
      <w:r>
        <w:rPr>
          <w:rFonts w:ascii="Times New Roman" w:hAnsi="Times New Roman" w:cs="Times New Roman"/>
          <w:color w:val="000000"/>
          <w:sz w:val="28"/>
          <w:szCs w:val="28"/>
        </w:rPr>
        <w:t xml:space="preserve"> настоящего Примерного положения.</w:t>
      </w:r>
    </w:p>
    <w:p w:rsidR="00682441" w:rsidRDefault="00682441" w:rsidP="00682441">
      <w:pPr>
        <w:pStyle w:val="ConsPlusNormal"/>
        <w:ind w:firstLine="540"/>
        <w:rPr>
          <w:rFonts w:ascii="Times New Roman" w:hAnsi="Times New Roman" w:cs="Times New Roman"/>
          <w:sz w:val="28"/>
          <w:szCs w:val="28"/>
        </w:rPr>
      </w:pPr>
      <w:bookmarkStart w:id="4" w:name="P93"/>
      <w:bookmarkEnd w:id="4"/>
      <w:r>
        <w:rPr>
          <w:rFonts w:ascii="Times New Roman" w:hAnsi="Times New Roman" w:cs="Times New Roman"/>
          <w:sz w:val="28"/>
          <w:szCs w:val="28"/>
        </w:rPr>
        <w:t>2.5. К выплатам стимулирующего характера руководителям учреждений</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их заместителям и главным бухгалтерам относятся:</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выплаты за интенсивность и высокие результаты работы;</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премиальные выплаты по итогам работы.</w:t>
      </w:r>
    </w:p>
    <w:p w:rsidR="00682441" w:rsidRDefault="00682441" w:rsidP="00682441">
      <w:pPr>
        <w:pStyle w:val="formattexttopleveltext"/>
        <w:shd w:val="clear" w:color="auto" w:fill="FFFFFF"/>
        <w:spacing w:before="0" w:beforeAutospacing="0" w:after="0" w:afterAutospacing="0"/>
        <w:jc w:val="both"/>
        <w:textAlignment w:val="baseline"/>
        <w:rPr>
          <w:spacing w:val="2"/>
          <w:sz w:val="28"/>
          <w:szCs w:val="28"/>
        </w:rPr>
      </w:pPr>
      <w:r w:rsidRPr="00A060A3">
        <w:rPr>
          <w:spacing w:val="2"/>
          <w:sz w:val="28"/>
          <w:szCs w:val="28"/>
        </w:rPr>
        <w:t xml:space="preserve">Положение об осуществлении выплат стимулирующего характера руководителям учреждений утверждается </w:t>
      </w:r>
      <w:r>
        <w:rPr>
          <w:spacing w:val="2"/>
          <w:sz w:val="28"/>
          <w:szCs w:val="28"/>
        </w:rPr>
        <w:t>приказом</w:t>
      </w:r>
      <w:r w:rsidRPr="00A060A3">
        <w:rPr>
          <w:spacing w:val="2"/>
          <w:sz w:val="28"/>
          <w:szCs w:val="28"/>
        </w:rPr>
        <w:t xml:space="preserve"> </w:t>
      </w:r>
      <w:r w:rsidR="008B499A">
        <w:rPr>
          <w:spacing w:val="2"/>
          <w:sz w:val="28"/>
          <w:szCs w:val="28"/>
        </w:rPr>
        <w:t xml:space="preserve">управления </w:t>
      </w:r>
      <w:r w:rsidRPr="00A060A3">
        <w:rPr>
          <w:spacing w:val="2"/>
          <w:sz w:val="28"/>
          <w:szCs w:val="28"/>
        </w:rPr>
        <w:t>по культуре</w:t>
      </w:r>
      <w:r w:rsidR="008B499A">
        <w:rPr>
          <w:spacing w:val="2"/>
          <w:sz w:val="28"/>
          <w:szCs w:val="28"/>
        </w:rPr>
        <w:t xml:space="preserve"> и спорту</w:t>
      </w:r>
      <w:r w:rsidRPr="00A060A3">
        <w:rPr>
          <w:spacing w:val="2"/>
          <w:sz w:val="28"/>
          <w:szCs w:val="28"/>
        </w:rPr>
        <w:t xml:space="preserve"> Администрации муниципального образования «</w:t>
      </w:r>
      <w:proofErr w:type="spellStart"/>
      <w:r w:rsidRPr="00A060A3">
        <w:rPr>
          <w:spacing w:val="2"/>
          <w:sz w:val="28"/>
          <w:szCs w:val="28"/>
        </w:rPr>
        <w:t>Ярцевский</w:t>
      </w:r>
      <w:proofErr w:type="spellEnd"/>
      <w:r w:rsidRPr="00A060A3">
        <w:rPr>
          <w:spacing w:val="2"/>
          <w:sz w:val="28"/>
          <w:szCs w:val="28"/>
        </w:rPr>
        <w:t xml:space="preserve"> </w:t>
      </w:r>
      <w:r w:rsidR="008B499A">
        <w:rPr>
          <w:spacing w:val="2"/>
          <w:sz w:val="28"/>
          <w:szCs w:val="28"/>
        </w:rPr>
        <w:t>муниципальный округ</w:t>
      </w:r>
      <w:r w:rsidRPr="00A060A3">
        <w:rPr>
          <w:spacing w:val="2"/>
          <w:sz w:val="28"/>
          <w:szCs w:val="28"/>
        </w:rPr>
        <w:t>» Смоленской области.</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Размеры выплат стимулирующего характера руководителям учреждений</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xml:space="preserve"> определяются с учетом эффективности деятельности учреждений культуры и искусства и их руководителей.</w:t>
      </w:r>
    </w:p>
    <w:p w:rsidR="00682441" w:rsidRPr="00A060A3" w:rsidRDefault="00682441" w:rsidP="00682441">
      <w:pPr>
        <w:pStyle w:val="formattexttopleveltext"/>
        <w:shd w:val="clear" w:color="auto" w:fill="FFFFFF"/>
        <w:spacing w:before="0" w:beforeAutospacing="0" w:after="0" w:afterAutospacing="0"/>
        <w:ind w:firstLine="709"/>
        <w:jc w:val="both"/>
        <w:textAlignment w:val="baseline"/>
        <w:rPr>
          <w:spacing w:val="2"/>
          <w:sz w:val="28"/>
          <w:szCs w:val="28"/>
        </w:rPr>
      </w:pPr>
      <w:r w:rsidRPr="00A060A3">
        <w:rPr>
          <w:spacing w:val="2"/>
          <w:sz w:val="28"/>
          <w:szCs w:val="28"/>
        </w:rPr>
        <w:t xml:space="preserve">Размеры выплат стимулирующего характера руководителям учреждений устанавливаются </w:t>
      </w:r>
      <w:r>
        <w:rPr>
          <w:spacing w:val="2"/>
          <w:sz w:val="28"/>
          <w:szCs w:val="28"/>
        </w:rPr>
        <w:t>приказом</w:t>
      </w:r>
      <w:r w:rsidRPr="00A060A3">
        <w:rPr>
          <w:spacing w:val="2"/>
          <w:sz w:val="28"/>
          <w:szCs w:val="28"/>
        </w:rPr>
        <w:t xml:space="preserve"> </w:t>
      </w:r>
      <w:r w:rsidR="008B499A">
        <w:rPr>
          <w:spacing w:val="2"/>
          <w:sz w:val="28"/>
          <w:szCs w:val="28"/>
        </w:rPr>
        <w:t>управления</w:t>
      </w:r>
      <w:r w:rsidRPr="00A060A3">
        <w:rPr>
          <w:spacing w:val="2"/>
          <w:sz w:val="28"/>
          <w:szCs w:val="28"/>
        </w:rPr>
        <w:t xml:space="preserve"> по культуре</w:t>
      </w:r>
      <w:r w:rsidR="008B499A">
        <w:rPr>
          <w:spacing w:val="2"/>
          <w:sz w:val="28"/>
          <w:szCs w:val="28"/>
        </w:rPr>
        <w:t xml:space="preserve"> и спорту </w:t>
      </w:r>
      <w:r w:rsidRPr="00A060A3">
        <w:rPr>
          <w:spacing w:val="2"/>
          <w:sz w:val="28"/>
          <w:szCs w:val="28"/>
        </w:rPr>
        <w:t xml:space="preserve"> Администрации муниципального образования «</w:t>
      </w:r>
      <w:proofErr w:type="spellStart"/>
      <w:r w:rsidRPr="00A060A3">
        <w:rPr>
          <w:spacing w:val="2"/>
          <w:sz w:val="28"/>
          <w:szCs w:val="28"/>
        </w:rPr>
        <w:t>Ярцевский</w:t>
      </w:r>
      <w:proofErr w:type="spellEnd"/>
      <w:r w:rsidRPr="00A060A3">
        <w:rPr>
          <w:spacing w:val="2"/>
          <w:sz w:val="28"/>
          <w:szCs w:val="28"/>
        </w:rPr>
        <w:t xml:space="preserve"> </w:t>
      </w:r>
      <w:r w:rsidR="008B499A">
        <w:rPr>
          <w:spacing w:val="2"/>
          <w:sz w:val="28"/>
          <w:szCs w:val="28"/>
        </w:rPr>
        <w:t>муниципальный округ</w:t>
      </w:r>
      <w:r w:rsidRPr="00A060A3">
        <w:rPr>
          <w:spacing w:val="2"/>
          <w:sz w:val="28"/>
          <w:szCs w:val="28"/>
        </w:rPr>
        <w:t>» Смоленской области</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Размеры выплат стимулирующего характера заместителям руководителей и главным бухгалтерам учреждений</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xml:space="preserve"> определяются с учетом эффективности деятельности учреждений</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xml:space="preserve"> и устанавливаемых показателей эффективности деятельности заместителей руководителей и главных бухгалтеров учреждений</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xml:space="preserve"> и критериев их оценки. </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Размеры выплат стимулирующего характера заместителям руководителей и главным бухгалтерам учреждений</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xml:space="preserve"> устанавливаются приказами руководителей учреждений культуры и искусства.</w:t>
      </w:r>
    </w:p>
    <w:p w:rsidR="00006728" w:rsidRDefault="00006728"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2.6</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ри наличии экономии фонда оплаты труда руководителям учреждений может быть выплачена материальная помощь.</w:t>
      </w:r>
    </w:p>
    <w:p w:rsidR="00006728" w:rsidRDefault="00006728"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Порядок выплаты материальной помощи для руководителей устанавливается приказом начальника управления по культуре и спорту Администрации муниципального образования «</w:t>
      </w:r>
      <w:proofErr w:type="spellStart"/>
      <w:r>
        <w:rPr>
          <w:rFonts w:ascii="Times New Roman" w:hAnsi="Times New Roman" w:cs="Times New Roman"/>
          <w:sz w:val="28"/>
          <w:szCs w:val="28"/>
        </w:rPr>
        <w:t>Ярцевский</w:t>
      </w:r>
      <w:proofErr w:type="spellEnd"/>
      <w:r>
        <w:rPr>
          <w:rFonts w:ascii="Times New Roman" w:hAnsi="Times New Roman" w:cs="Times New Roman"/>
          <w:sz w:val="28"/>
          <w:szCs w:val="28"/>
        </w:rPr>
        <w:t xml:space="preserve"> муниципальный округ» Смоленской области.</w:t>
      </w:r>
    </w:p>
    <w:p w:rsidR="00682441" w:rsidRDefault="00006728"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2.7</w:t>
      </w:r>
      <w:r w:rsidR="00682441">
        <w:rPr>
          <w:rFonts w:ascii="Times New Roman" w:hAnsi="Times New Roman" w:cs="Times New Roman"/>
          <w:color w:val="000000"/>
          <w:sz w:val="28"/>
          <w:szCs w:val="28"/>
        </w:rPr>
        <w:t xml:space="preserve">. Предельный уровень соотношения среднемесячной заработной платы </w:t>
      </w:r>
      <w:r w:rsidR="00682441">
        <w:rPr>
          <w:rFonts w:ascii="Times New Roman" w:hAnsi="Times New Roman" w:cs="Times New Roman"/>
          <w:color w:val="000000"/>
          <w:sz w:val="28"/>
          <w:szCs w:val="28"/>
        </w:rPr>
        <w:lastRenderedPageBreak/>
        <w:t>руководителей и среднемесячной заработной платы работников учреждений</w:t>
      </w:r>
      <w:r w:rsidR="00682441">
        <w:rPr>
          <w:rFonts w:ascii="Times New Roman" w:hAnsi="Times New Roman" w:cs="Times New Roman"/>
          <w:sz w:val="28"/>
          <w:szCs w:val="28"/>
        </w:rPr>
        <w:t xml:space="preserve"> культуры и искусства</w:t>
      </w:r>
      <w:r w:rsidR="00682441">
        <w:rPr>
          <w:rFonts w:ascii="Times New Roman" w:hAnsi="Times New Roman" w:cs="Times New Roman"/>
          <w:color w:val="000000"/>
          <w:sz w:val="28"/>
          <w:szCs w:val="28"/>
        </w:rPr>
        <w:t xml:space="preserve"> (без учета заработной платы руководителя, заместителей руководителя, главного бухгалтера) устанавливается в кратности 4 за отчетный год.</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Предельный уровень соотношения среднемесячной заработной платы заместителей руководителей и главных бухгалтеров учреждений</w:t>
      </w:r>
      <w:r>
        <w:rPr>
          <w:rFonts w:ascii="Times New Roman" w:hAnsi="Times New Roman" w:cs="Times New Roman"/>
          <w:sz w:val="28"/>
          <w:szCs w:val="28"/>
        </w:rPr>
        <w:t xml:space="preserve"> культуры и искусства</w:t>
      </w:r>
      <w:r>
        <w:rPr>
          <w:rFonts w:ascii="Times New Roman" w:hAnsi="Times New Roman" w:cs="Times New Roman"/>
          <w:color w:val="000000"/>
          <w:sz w:val="28"/>
          <w:szCs w:val="28"/>
        </w:rPr>
        <w:t xml:space="preserve"> и среднемесячной заработной платы работников учреждений</w:t>
      </w:r>
      <w:r>
        <w:rPr>
          <w:rFonts w:ascii="Times New Roman" w:hAnsi="Times New Roman" w:cs="Times New Roman"/>
          <w:sz w:val="28"/>
          <w:szCs w:val="28"/>
        </w:rPr>
        <w:t xml:space="preserve"> культуры и искусства</w:t>
      </w:r>
      <w:r>
        <w:rPr>
          <w:rFonts w:ascii="Times New Roman" w:hAnsi="Times New Roman" w:cs="Times New Roman"/>
          <w:color w:val="000000"/>
          <w:sz w:val="28"/>
          <w:szCs w:val="28"/>
        </w:rPr>
        <w:t xml:space="preserve"> (без учета заработной платы руководителя, заместителей руководителя, главного бухгалтера) устанавливается в кратности 3,5 за отчетный год.</w:t>
      </w:r>
    </w:p>
    <w:p w:rsidR="00682441" w:rsidRDefault="00682441" w:rsidP="00682441">
      <w:pPr>
        <w:pStyle w:val="ConsPlusNormal"/>
        <w:spacing w:line="237" w:lineRule="auto"/>
        <w:ind w:firstLine="540"/>
        <w:rPr>
          <w:rFonts w:ascii="Times New Roman" w:hAnsi="Times New Roman" w:cs="Times New Roman"/>
          <w:color w:val="000000"/>
          <w:sz w:val="28"/>
          <w:szCs w:val="28"/>
        </w:rPr>
      </w:pPr>
      <w:r>
        <w:rPr>
          <w:rFonts w:ascii="Times New Roman" w:hAnsi="Times New Roman" w:cs="Times New Roman"/>
          <w:color w:val="000000"/>
          <w:sz w:val="28"/>
          <w:szCs w:val="28"/>
        </w:rPr>
        <w:t>Соотношение среднемесячной заработной платы руководителей, заместителей руководителей, главных бухгалтеров и среднемесячной заработной платы работников учреждений</w:t>
      </w:r>
      <w:r>
        <w:rPr>
          <w:rFonts w:ascii="Times New Roman" w:hAnsi="Times New Roman" w:cs="Times New Roman"/>
          <w:sz w:val="28"/>
          <w:szCs w:val="28"/>
        </w:rPr>
        <w:t xml:space="preserve"> культуры и искусства</w:t>
      </w:r>
      <w:r>
        <w:rPr>
          <w:rFonts w:ascii="Times New Roman" w:hAnsi="Times New Roman" w:cs="Times New Roman"/>
          <w:color w:val="000000"/>
          <w:sz w:val="28"/>
          <w:szCs w:val="28"/>
        </w:rPr>
        <w:t>, формируемой за счет всех источников финансового обеспечения, рассчитывается за календарный год и не должно превышать предельный уровень, предусмотренный абзацем первым настоящего пункта. Соотношение среднемесячной заработной платы руководителя, заместителей руководителя, главного бухгалтера и среднемесячной заработной платы работников учреждения</w:t>
      </w:r>
      <w:r>
        <w:rPr>
          <w:rFonts w:ascii="Times New Roman" w:hAnsi="Times New Roman" w:cs="Times New Roman"/>
          <w:sz w:val="28"/>
          <w:szCs w:val="28"/>
        </w:rPr>
        <w:t xml:space="preserve"> культуры и искусства</w:t>
      </w:r>
      <w:r>
        <w:rPr>
          <w:rFonts w:ascii="Times New Roman" w:hAnsi="Times New Roman" w:cs="Times New Roman"/>
          <w:color w:val="000000"/>
          <w:sz w:val="28"/>
          <w:szCs w:val="28"/>
        </w:rPr>
        <w:t xml:space="preserve"> определяется путем деления среднемесячной заработной платы соответствующего руководителя, заместителя руководителя, главного бухгалтера на среднемесячную заработную плату работников учреждения</w:t>
      </w:r>
      <w:r>
        <w:rPr>
          <w:rFonts w:ascii="Times New Roman" w:hAnsi="Times New Roman" w:cs="Times New Roman"/>
          <w:sz w:val="28"/>
          <w:szCs w:val="28"/>
        </w:rPr>
        <w:t xml:space="preserve"> культуры и искусства</w:t>
      </w:r>
      <w:r>
        <w:rPr>
          <w:rFonts w:ascii="Times New Roman" w:hAnsi="Times New Roman" w:cs="Times New Roman"/>
          <w:color w:val="000000"/>
          <w:sz w:val="28"/>
          <w:szCs w:val="28"/>
        </w:rPr>
        <w:t xml:space="preserve">. Определение среднемесячной заработной платы в указанных целях осуществляется в соответствии с </w:t>
      </w:r>
      <w:hyperlink r:id="rId11" w:history="1">
        <w:r w:rsidRPr="008B499A">
          <w:rPr>
            <w:rStyle w:val="a3"/>
            <w:rFonts w:ascii="Times New Roman" w:hAnsi="Times New Roman" w:cs="Times New Roman"/>
            <w:color w:val="000000"/>
            <w:sz w:val="28"/>
            <w:szCs w:val="28"/>
            <w:u w:val="none"/>
          </w:rPr>
          <w:t>Положением</w:t>
        </w:r>
      </w:hyperlink>
      <w:r w:rsidRPr="008B499A">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об особенностях порядка исчисления средней заработной платы, утвержденным постановлением Правительства Российской Федерации от 24.12.2007 № 922 «Об особенностях порядка исчисления средней заработной платы».</w:t>
      </w:r>
    </w:p>
    <w:p w:rsidR="00682441" w:rsidRDefault="00682441" w:rsidP="00682441">
      <w:pPr>
        <w:pStyle w:val="ConsPlusNormal"/>
        <w:spacing w:line="237" w:lineRule="auto"/>
        <w:jc w:val="center"/>
        <w:outlineLvl w:val="1"/>
        <w:rPr>
          <w:rFonts w:ascii="Times New Roman" w:hAnsi="Times New Roman" w:cs="Times New Roman"/>
          <w:sz w:val="28"/>
          <w:szCs w:val="28"/>
        </w:rPr>
      </w:pPr>
    </w:p>
    <w:p w:rsidR="00682441" w:rsidRDefault="00682441" w:rsidP="00682441">
      <w:pPr>
        <w:pStyle w:val="ConsPlusNormal"/>
        <w:spacing w:line="237" w:lineRule="auto"/>
        <w:jc w:val="center"/>
        <w:outlineLvl w:val="1"/>
        <w:rPr>
          <w:rFonts w:ascii="Times New Roman" w:hAnsi="Times New Roman" w:cs="Times New Roman"/>
          <w:sz w:val="28"/>
          <w:szCs w:val="28"/>
        </w:rPr>
      </w:pPr>
      <w:r>
        <w:rPr>
          <w:rFonts w:ascii="Times New Roman" w:hAnsi="Times New Roman" w:cs="Times New Roman"/>
          <w:sz w:val="28"/>
          <w:szCs w:val="28"/>
        </w:rPr>
        <w:t>3. Порядок оплаты труда работников</w:t>
      </w:r>
    </w:p>
    <w:p w:rsidR="00682441" w:rsidRDefault="00682441" w:rsidP="00682441">
      <w:pPr>
        <w:pStyle w:val="ConsPlusNormal"/>
        <w:spacing w:line="237" w:lineRule="auto"/>
        <w:jc w:val="center"/>
        <w:rPr>
          <w:rFonts w:ascii="Times New Roman" w:hAnsi="Times New Roman" w:cs="Times New Roman"/>
          <w:sz w:val="28"/>
          <w:szCs w:val="28"/>
        </w:rPr>
      </w:pPr>
      <w:r>
        <w:rPr>
          <w:rFonts w:ascii="Times New Roman" w:hAnsi="Times New Roman" w:cs="Times New Roman"/>
          <w:sz w:val="28"/>
          <w:szCs w:val="28"/>
        </w:rPr>
        <w:t>учреждений культуры и искусства</w:t>
      </w:r>
    </w:p>
    <w:p w:rsidR="00682441" w:rsidRDefault="00682441" w:rsidP="00682441">
      <w:pPr>
        <w:pStyle w:val="ConsPlusNormal"/>
        <w:spacing w:line="237" w:lineRule="auto"/>
        <w:rPr>
          <w:rFonts w:ascii="Times New Roman" w:hAnsi="Times New Roman" w:cs="Times New Roman"/>
          <w:sz w:val="28"/>
          <w:szCs w:val="28"/>
        </w:rPr>
      </w:pPr>
    </w:p>
    <w:p w:rsidR="00682441" w:rsidRDefault="00682441" w:rsidP="00682441">
      <w:pPr>
        <w:pStyle w:val="ConsPlusNormal"/>
        <w:spacing w:line="237" w:lineRule="auto"/>
        <w:ind w:firstLine="540"/>
        <w:rPr>
          <w:rFonts w:ascii="Times New Roman" w:hAnsi="Times New Roman" w:cs="Times New Roman"/>
          <w:sz w:val="28"/>
          <w:szCs w:val="28"/>
        </w:rPr>
      </w:pPr>
      <w:r>
        <w:rPr>
          <w:rFonts w:ascii="Times New Roman" w:hAnsi="Times New Roman" w:cs="Times New Roman"/>
          <w:sz w:val="28"/>
          <w:szCs w:val="28"/>
        </w:rPr>
        <w:t>3.1. Заработная плата работника учреждения</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xml:space="preserve"> состоит из оклада (должностного оклада), выплат компенсационного и стимулирующего характера.</w:t>
      </w:r>
    </w:p>
    <w:p w:rsidR="00682441" w:rsidRPr="00F500AF" w:rsidRDefault="00682441" w:rsidP="00682441">
      <w:pPr>
        <w:pStyle w:val="ConsPlusNormal"/>
        <w:spacing w:line="237" w:lineRule="auto"/>
        <w:ind w:firstLine="540"/>
        <w:rPr>
          <w:rFonts w:ascii="Times New Roman" w:hAnsi="Times New Roman" w:cs="Times New Roman"/>
          <w:sz w:val="28"/>
          <w:szCs w:val="28"/>
        </w:rPr>
      </w:pPr>
      <w:r w:rsidRPr="00F500AF">
        <w:rPr>
          <w:rFonts w:ascii="Times New Roman" w:hAnsi="Times New Roman" w:cs="Times New Roman"/>
          <w:sz w:val="28"/>
          <w:szCs w:val="28"/>
        </w:rPr>
        <w:t xml:space="preserve">3.2. Размеры окладов (должностных окладов) работников учреждений культуры и искусства определяются на основе отнесения занимаемых ими должностей (профессий) к квалификационным уровням профессиональных квалификационных групп. </w:t>
      </w:r>
    </w:p>
    <w:p w:rsidR="00682441" w:rsidRPr="002419C3" w:rsidRDefault="00682441" w:rsidP="00682441">
      <w:pPr>
        <w:pStyle w:val="ConsPlusNormal"/>
        <w:spacing w:line="237" w:lineRule="auto"/>
        <w:ind w:firstLine="540"/>
        <w:rPr>
          <w:rFonts w:ascii="Times New Roman" w:hAnsi="Times New Roman" w:cs="Times New Roman"/>
          <w:sz w:val="28"/>
          <w:szCs w:val="28"/>
        </w:rPr>
      </w:pPr>
      <w:proofErr w:type="gramStart"/>
      <w:r w:rsidRPr="002419C3">
        <w:rPr>
          <w:rFonts w:ascii="Times New Roman" w:hAnsi="Times New Roman" w:cs="Times New Roman"/>
          <w:sz w:val="28"/>
          <w:szCs w:val="28"/>
        </w:rPr>
        <w:t>Размеры окладов (должностных окладов) работников учреждений культуры и искусства устанавливаются в локальных нормативных актах учреждений культуры и искусства с учетом средств, предусмотренных на оплату труда работников, но не ниже минимальных базовых окладов (должностных окладов), утвержденных нормативным правовым актом Администрации муниципального образования «</w:t>
      </w:r>
      <w:proofErr w:type="spellStart"/>
      <w:r w:rsidRPr="002419C3">
        <w:rPr>
          <w:rFonts w:ascii="Times New Roman" w:hAnsi="Times New Roman" w:cs="Times New Roman"/>
          <w:sz w:val="28"/>
          <w:szCs w:val="28"/>
        </w:rPr>
        <w:t>Ярцевский</w:t>
      </w:r>
      <w:proofErr w:type="spellEnd"/>
      <w:r w:rsidRPr="002419C3">
        <w:rPr>
          <w:rFonts w:ascii="Times New Roman" w:hAnsi="Times New Roman" w:cs="Times New Roman"/>
          <w:sz w:val="28"/>
          <w:szCs w:val="28"/>
        </w:rPr>
        <w:t xml:space="preserve"> </w:t>
      </w:r>
      <w:r w:rsidR="008B499A">
        <w:rPr>
          <w:rFonts w:ascii="Times New Roman" w:hAnsi="Times New Roman" w:cs="Times New Roman"/>
          <w:sz w:val="28"/>
          <w:szCs w:val="28"/>
        </w:rPr>
        <w:t>муниципальный округ</w:t>
      </w:r>
      <w:r w:rsidRPr="002419C3">
        <w:rPr>
          <w:rFonts w:ascii="Times New Roman" w:hAnsi="Times New Roman" w:cs="Times New Roman"/>
          <w:sz w:val="28"/>
          <w:szCs w:val="28"/>
        </w:rPr>
        <w:t>» Смоленской области, устанавливающим размеры минимальных окладов (должностных окладов) по ПКГ.</w:t>
      </w:r>
      <w:proofErr w:type="gramEnd"/>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sz w:val="28"/>
          <w:szCs w:val="28"/>
        </w:rPr>
        <w:t>Оклады (должностные оклады) работникам учреждений</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xml:space="preserve"> устанавливаются на основе требований к профессиональной </w:t>
      </w:r>
      <w:r>
        <w:rPr>
          <w:rFonts w:ascii="Times New Roman" w:hAnsi="Times New Roman" w:cs="Times New Roman"/>
          <w:sz w:val="28"/>
          <w:szCs w:val="28"/>
        </w:rPr>
        <w:lastRenderedPageBreak/>
        <w:t>подготовке и уровню квалификации, которые необходимы для осуществления соответствующей профессиональной деятельности</w:t>
      </w:r>
      <w:r>
        <w:rPr>
          <w:rFonts w:ascii="Times New Roman" w:hAnsi="Times New Roman" w:cs="Times New Roman"/>
          <w:color w:val="000000"/>
          <w:sz w:val="28"/>
          <w:szCs w:val="28"/>
        </w:rPr>
        <w:t>, а также с учетом сложности и объема выполняемой работы.</w:t>
      </w:r>
    </w:p>
    <w:p w:rsidR="00682441" w:rsidRDefault="00682441" w:rsidP="00682441">
      <w:pPr>
        <w:pStyle w:val="ConsPlusNormal"/>
        <w:ind w:firstLine="540"/>
        <w:rPr>
          <w:rFonts w:ascii="Times New Roman" w:hAnsi="Times New Roman" w:cs="Times New Roman"/>
          <w:sz w:val="28"/>
          <w:szCs w:val="28"/>
        </w:rPr>
      </w:pPr>
      <w:proofErr w:type="gramStart"/>
      <w:r>
        <w:rPr>
          <w:rFonts w:ascii="Times New Roman" w:hAnsi="Times New Roman" w:cs="Times New Roman"/>
          <w:sz w:val="28"/>
          <w:szCs w:val="28"/>
        </w:rPr>
        <w:t xml:space="preserve">Работникам учреждений культуры и искусства, работающим в сельской местности и занимающим должности согласно приведенному в приложении № 4 к настоящему Примерному положению </w:t>
      </w:r>
      <w:hyperlink r:id="rId12" w:anchor="P590#P590" w:history="1">
        <w:r w:rsidRPr="008B499A">
          <w:rPr>
            <w:rStyle w:val="a3"/>
            <w:rFonts w:ascii="Times New Roman" w:hAnsi="Times New Roman" w:cs="Times New Roman"/>
            <w:color w:val="000000"/>
            <w:sz w:val="28"/>
            <w:szCs w:val="28"/>
            <w:u w:val="none"/>
          </w:rPr>
          <w:t>перечню</w:t>
        </w:r>
      </w:hyperlink>
      <w:r w:rsidRPr="00DC4D88">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дол</w:t>
      </w:r>
      <w:r>
        <w:rPr>
          <w:rFonts w:ascii="Times New Roman" w:hAnsi="Times New Roman" w:cs="Times New Roman"/>
          <w:sz w:val="28"/>
          <w:szCs w:val="28"/>
        </w:rPr>
        <w:t>жностей работников учреждений культуры и искусства, работающих в сельской местности и имеющих право на повышение оклада (должностного оклада) на 25 процентов, устанавливается повышение оклада (должностного оклада) на 25 процентов.</w:t>
      </w:r>
      <w:proofErr w:type="gramEnd"/>
      <w:r>
        <w:rPr>
          <w:rFonts w:ascii="Times New Roman" w:hAnsi="Times New Roman" w:cs="Times New Roman"/>
          <w:sz w:val="28"/>
          <w:szCs w:val="28"/>
        </w:rPr>
        <w:t xml:space="preserve"> Оклад (должностной оклад) с учетом повышения на 25 процентов учитывается при начислении стимулирующих и компенсационных выплат.</w:t>
      </w:r>
    </w:p>
    <w:p w:rsidR="00682441" w:rsidRDefault="00682441" w:rsidP="00682441">
      <w:pPr>
        <w:pStyle w:val="ConsPlusNormal"/>
        <w:spacing w:line="237" w:lineRule="auto"/>
        <w:ind w:firstLine="540"/>
        <w:rPr>
          <w:rFonts w:ascii="Times New Roman" w:hAnsi="Times New Roman" w:cs="Times New Roman"/>
          <w:sz w:val="28"/>
          <w:szCs w:val="28"/>
        </w:rPr>
      </w:pPr>
      <w:r>
        <w:rPr>
          <w:rFonts w:ascii="Times New Roman" w:hAnsi="Times New Roman" w:cs="Times New Roman"/>
          <w:sz w:val="28"/>
          <w:szCs w:val="28"/>
        </w:rPr>
        <w:t>3.3. Оплата труда высококвалифицированных рабочих учреждений</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занятых    на    важных    (особо    важных)    и    ответственных    (особо ответственных) работах, может производиться исходя из размера минимального оклада (должностного оклада), установленного по 4-му квалификационному уровню профессиональной квалификационной группы «Профессии рабочих культуры, искусства и кинематографии второго уровня».</w:t>
      </w:r>
    </w:p>
    <w:p w:rsidR="00682441" w:rsidRDefault="00386B5B" w:rsidP="00682441">
      <w:pPr>
        <w:pStyle w:val="ConsPlusNormal"/>
        <w:spacing w:line="237" w:lineRule="auto"/>
        <w:ind w:firstLine="540"/>
        <w:rPr>
          <w:rFonts w:ascii="Times New Roman" w:hAnsi="Times New Roman" w:cs="Times New Roman"/>
          <w:color w:val="000000"/>
          <w:sz w:val="28"/>
          <w:szCs w:val="28"/>
        </w:rPr>
      </w:pPr>
      <w:hyperlink r:id="rId13" w:anchor="P640#P640" w:history="1">
        <w:r w:rsidR="00682441" w:rsidRPr="008B499A">
          <w:rPr>
            <w:rStyle w:val="a3"/>
            <w:rFonts w:ascii="Times New Roman" w:hAnsi="Times New Roman" w:cs="Times New Roman"/>
            <w:color w:val="000000"/>
            <w:sz w:val="28"/>
            <w:szCs w:val="28"/>
            <w:u w:val="none"/>
          </w:rPr>
          <w:t>Перечень</w:t>
        </w:r>
      </w:hyperlink>
      <w:r w:rsidR="00682441">
        <w:rPr>
          <w:rFonts w:ascii="Times New Roman" w:hAnsi="Times New Roman" w:cs="Times New Roman"/>
          <w:color w:val="000000"/>
          <w:sz w:val="28"/>
          <w:szCs w:val="28"/>
        </w:rPr>
        <w:t xml:space="preserve"> профессий высококвалифицированных рабочих, занятых на важных (особо важных) и ответственных (особо ответственных) работах, приведен в приложении № 5 к настоящему Примерному положению. В учреждениях культуры и искусства могут применяться также перечни профессий рабочих, занятых на важных (особо важных) и ответственных (особо ответственных) работах, утвержденные для учреждений других отраслей, при условии выполнения рабочими соответствующих видов работ.</w:t>
      </w:r>
    </w:p>
    <w:p w:rsidR="00682441" w:rsidRDefault="00682441" w:rsidP="00682441">
      <w:pPr>
        <w:pStyle w:val="ConsPlusNormal"/>
        <w:spacing w:line="237" w:lineRule="auto"/>
        <w:ind w:firstLine="540"/>
        <w:rPr>
          <w:rFonts w:ascii="Times New Roman" w:hAnsi="Times New Roman" w:cs="Times New Roman"/>
          <w:color w:val="000000"/>
          <w:sz w:val="28"/>
          <w:szCs w:val="28"/>
        </w:rPr>
      </w:pPr>
      <w:r>
        <w:rPr>
          <w:rFonts w:ascii="Times New Roman" w:hAnsi="Times New Roman" w:cs="Times New Roman"/>
          <w:color w:val="000000"/>
          <w:sz w:val="28"/>
          <w:szCs w:val="28"/>
        </w:rPr>
        <w:t xml:space="preserve">Установление высококвалифицированным рабочим учреждений культуры и искусства минимальных окладов в размере, предусмотренном </w:t>
      </w:r>
      <w:hyperlink r:id="rId14" w:anchor="P178#P178" w:history="1">
        <w:r w:rsidRPr="008B499A">
          <w:rPr>
            <w:rStyle w:val="a3"/>
            <w:rFonts w:ascii="Times New Roman" w:hAnsi="Times New Roman" w:cs="Times New Roman"/>
            <w:color w:val="000000"/>
            <w:sz w:val="28"/>
            <w:szCs w:val="28"/>
            <w:u w:val="none"/>
          </w:rPr>
          <w:t>абзацем первым настоящего пункта</w:t>
        </w:r>
      </w:hyperlink>
      <w:r w:rsidRPr="008B499A">
        <w:rPr>
          <w:rFonts w:ascii="Times New Roman" w:hAnsi="Times New Roman" w:cs="Times New Roman"/>
          <w:color w:val="000000"/>
          <w:sz w:val="28"/>
          <w:szCs w:val="28"/>
        </w:rPr>
        <w:t>,</w:t>
      </w:r>
      <w:r>
        <w:rPr>
          <w:rFonts w:ascii="Times New Roman" w:hAnsi="Times New Roman" w:cs="Times New Roman"/>
          <w:color w:val="000000"/>
          <w:sz w:val="28"/>
          <w:szCs w:val="28"/>
        </w:rPr>
        <w:t xml:space="preserve"> производится строго в индивидуальном порядке с учетом квалификации, объема и </w:t>
      </w:r>
      <w:proofErr w:type="gramStart"/>
      <w:r>
        <w:rPr>
          <w:rFonts w:ascii="Times New Roman" w:hAnsi="Times New Roman" w:cs="Times New Roman"/>
          <w:color w:val="000000"/>
          <w:sz w:val="28"/>
          <w:szCs w:val="28"/>
        </w:rPr>
        <w:t>качества</w:t>
      </w:r>
      <w:proofErr w:type="gramEnd"/>
      <w:r>
        <w:rPr>
          <w:rFonts w:ascii="Times New Roman" w:hAnsi="Times New Roman" w:cs="Times New Roman"/>
          <w:color w:val="000000"/>
          <w:sz w:val="28"/>
          <w:szCs w:val="28"/>
        </w:rPr>
        <w:t xml:space="preserve"> выполняемых ими работ и может носить как постоянный, так и временный характер.</w:t>
      </w:r>
    </w:p>
    <w:p w:rsidR="00682441" w:rsidRDefault="00682441" w:rsidP="00682441">
      <w:pPr>
        <w:pStyle w:val="ConsPlusNormal"/>
        <w:spacing w:line="237" w:lineRule="auto"/>
        <w:ind w:firstLine="540"/>
        <w:rPr>
          <w:rFonts w:ascii="Times New Roman" w:hAnsi="Times New Roman" w:cs="Times New Roman"/>
          <w:sz w:val="28"/>
          <w:szCs w:val="28"/>
        </w:rPr>
      </w:pPr>
      <w:r>
        <w:rPr>
          <w:rFonts w:ascii="Times New Roman" w:hAnsi="Times New Roman" w:cs="Times New Roman"/>
          <w:sz w:val="28"/>
          <w:szCs w:val="28"/>
        </w:rPr>
        <w:t>3.4. Выплаты компенсационного и стимулирующего характера, размеры и условия их осуществления устанавливаются работникам учреждений культуры и искусства коллективными договорами, соглашениями, локальными нормативными актами в соответствии с видами, размерами, порядком и условиями применения выплат компенсационного и стимулирующего характера (согласно разделам 4 и 5 настоящего Примерного положения).</w:t>
      </w:r>
    </w:p>
    <w:p w:rsidR="00682441" w:rsidRDefault="00682441" w:rsidP="00682441">
      <w:pPr>
        <w:pStyle w:val="ConsPlusNormal"/>
        <w:spacing w:line="237" w:lineRule="auto"/>
        <w:jc w:val="center"/>
        <w:outlineLvl w:val="1"/>
        <w:rPr>
          <w:rFonts w:ascii="Times New Roman" w:hAnsi="Times New Roman" w:cs="Times New Roman"/>
          <w:b/>
          <w:sz w:val="28"/>
          <w:szCs w:val="28"/>
        </w:rPr>
      </w:pPr>
    </w:p>
    <w:p w:rsidR="00682441" w:rsidRDefault="00682441" w:rsidP="00682441">
      <w:pPr>
        <w:pStyle w:val="ConsPlusNormal"/>
        <w:spacing w:line="237" w:lineRule="auto"/>
        <w:jc w:val="center"/>
        <w:outlineLvl w:val="1"/>
        <w:rPr>
          <w:rFonts w:ascii="Times New Roman" w:hAnsi="Times New Roman" w:cs="Times New Roman"/>
          <w:sz w:val="28"/>
          <w:szCs w:val="28"/>
        </w:rPr>
      </w:pPr>
      <w:r>
        <w:rPr>
          <w:rFonts w:ascii="Times New Roman" w:hAnsi="Times New Roman" w:cs="Times New Roman"/>
          <w:sz w:val="28"/>
          <w:szCs w:val="28"/>
        </w:rPr>
        <w:t>4. Рекомендуемые виды, размеры, порядок и условия осуществления выплат компенсационного характера работникам</w:t>
      </w:r>
    </w:p>
    <w:p w:rsidR="00682441" w:rsidRDefault="00682441" w:rsidP="00682441">
      <w:pPr>
        <w:pStyle w:val="ConsPlusNormal"/>
        <w:spacing w:line="237" w:lineRule="auto"/>
        <w:jc w:val="center"/>
        <w:rPr>
          <w:rFonts w:ascii="Times New Roman" w:hAnsi="Times New Roman" w:cs="Times New Roman"/>
          <w:sz w:val="28"/>
          <w:szCs w:val="28"/>
        </w:rPr>
      </w:pPr>
      <w:r>
        <w:rPr>
          <w:rFonts w:ascii="Times New Roman" w:hAnsi="Times New Roman" w:cs="Times New Roman"/>
          <w:sz w:val="28"/>
          <w:szCs w:val="28"/>
        </w:rPr>
        <w:t>учреждений культуры и искусства</w:t>
      </w:r>
    </w:p>
    <w:p w:rsidR="00682441" w:rsidRDefault="00682441" w:rsidP="00682441">
      <w:pPr>
        <w:pStyle w:val="ConsPlusNormal"/>
        <w:spacing w:line="237" w:lineRule="auto"/>
        <w:rPr>
          <w:rFonts w:ascii="Times New Roman" w:hAnsi="Times New Roman" w:cs="Times New Roman"/>
          <w:sz w:val="28"/>
          <w:szCs w:val="28"/>
        </w:rPr>
      </w:pPr>
    </w:p>
    <w:p w:rsidR="00682441" w:rsidRDefault="00682441" w:rsidP="00682441">
      <w:pPr>
        <w:pStyle w:val="ConsPlusNormal"/>
        <w:spacing w:line="237" w:lineRule="auto"/>
        <w:ind w:firstLine="540"/>
        <w:rPr>
          <w:rFonts w:ascii="Times New Roman" w:hAnsi="Times New Roman" w:cs="Times New Roman"/>
          <w:sz w:val="28"/>
          <w:szCs w:val="28"/>
        </w:rPr>
      </w:pPr>
      <w:r>
        <w:rPr>
          <w:rFonts w:ascii="Times New Roman" w:hAnsi="Times New Roman" w:cs="Times New Roman"/>
          <w:sz w:val="28"/>
          <w:szCs w:val="28"/>
        </w:rPr>
        <w:t xml:space="preserve">4.1. К выплатам компенсационного характера работникам учреждений </w:t>
      </w:r>
      <w:r>
        <w:rPr>
          <w:rFonts w:ascii="Times New Roman" w:hAnsi="Times New Roman" w:cs="Times New Roman"/>
          <w:color w:val="000000"/>
          <w:sz w:val="28"/>
          <w:szCs w:val="28"/>
        </w:rPr>
        <w:t>культуры и искусства</w:t>
      </w:r>
      <w:r>
        <w:rPr>
          <w:rFonts w:ascii="Times New Roman" w:hAnsi="Times New Roman" w:cs="Times New Roman"/>
          <w:sz w:val="28"/>
          <w:szCs w:val="28"/>
        </w:rPr>
        <w:t xml:space="preserve"> относятся:</w:t>
      </w:r>
    </w:p>
    <w:p w:rsidR="00682441" w:rsidRDefault="00682441" w:rsidP="00682441">
      <w:pPr>
        <w:pStyle w:val="ConsPlusNormal"/>
        <w:spacing w:line="237" w:lineRule="auto"/>
        <w:ind w:firstLine="540"/>
        <w:rPr>
          <w:rFonts w:ascii="Times New Roman" w:hAnsi="Times New Roman" w:cs="Times New Roman"/>
          <w:sz w:val="28"/>
          <w:szCs w:val="28"/>
        </w:rPr>
      </w:pPr>
      <w:r>
        <w:rPr>
          <w:rFonts w:ascii="Times New Roman" w:hAnsi="Times New Roman" w:cs="Times New Roman"/>
          <w:sz w:val="28"/>
          <w:szCs w:val="28"/>
        </w:rPr>
        <w:t>- выплаты работникам, занятым на тяжелых работах, работах с вредными и (или) опасными и иными особыми условиями труда;</w:t>
      </w:r>
    </w:p>
    <w:p w:rsidR="00682441" w:rsidRDefault="00682441" w:rsidP="00682441">
      <w:pPr>
        <w:autoSpaceDE w:val="0"/>
        <w:autoSpaceDN w:val="0"/>
        <w:adjustRightInd w:val="0"/>
        <w:ind w:firstLine="540"/>
        <w:jc w:val="both"/>
        <w:rPr>
          <w:sz w:val="28"/>
          <w:szCs w:val="28"/>
        </w:rPr>
      </w:pPr>
      <w:r>
        <w:rPr>
          <w:sz w:val="28"/>
          <w:szCs w:val="28"/>
        </w:rPr>
        <w:t xml:space="preserve">- выплаты за работу в условиях, отклоняющихся от нормальных (доплаты за совмещение профессий (должностей), расширение зон обслуживания, увеличение объема работы или исполнение обязанностей временно </w:t>
      </w:r>
      <w:r>
        <w:rPr>
          <w:sz w:val="28"/>
          <w:szCs w:val="28"/>
        </w:rPr>
        <w:lastRenderedPageBreak/>
        <w:t>отсутствующего работника без освобождения от работы, определенной трудовым договором);</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доплата за сверхурочную работу;</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доплата за работу в ночное время;</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доплата за работу в выходные и нерабочие праздничные дни;</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надбавка за работу со сведениями, составляющими государственную тайну.</w:t>
      </w:r>
    </w:p>
    <w:p w:rsidR="00682441" w:rsidRDefault="00682441" w:rsidP="00682441">
      <w:pPr>
        <w:autoSpaceDE w:val="0"/>
        <w:autoSpaceDN w:val="0"/>
        <w:adjustRightInd w:val="0"/>
        <w:ind w:firstLine="540"/>
        <w:jc w:val="both"/>
        <w:rPr>
          <w:sz w:val="28"/>
          <w:szCs w:val="28"/>
        </w:rPr>
      </w:pPr>
      <w:r>
        <w:rPr>
          <w:sz w:val="28"/>
          <w:szCs w:val="28"/>
        </w:rPr>
        <w:t>Выплаты компенсационного характера устанавливаются в процентах к окладам (должностным окладам) или в абсолютных размерах, если иное не установлено федеральными законами и указами Президента Российской Федерации.</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4.2. Доплата работникам учреждений</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занятым на тяжелых работах, работах с вредными и (или) опасными и иными особыми условиями труда, производится в соответствии со статьей 147 Трудового кодекса Российской Федерации в повышенном размере.</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Размер доплаты определяется на основе специальной оценки условий труда и устанавливается локальным нормативным актом учреждения</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xml:space="preserve"> с учетом </w:t>
      </w:r>
      <w:proofErr w:type="gramStart"/>
      <w:r>
        <w:rPr>
          <w:rFonts w:ascii="Times New Roman" w:hAnsi="Times New Roman" w:cs="Times New Roman"/>
          <w:sz w:val="28"/>
          <w:szCs w:val="28"/>
        </w:rPr>
        <w:t>мнения представительного органа работников учреждения</w:t>
      </w:r>
      <w:r>
        <w:rPr>
          <w:rFonts w:ascii="Times New Roman" w:hAnsi="Times New Roman" w:cs="Times New Roman"/>
          <w:color w:val="000000"/>
          <w:sz w:val="28"/>
          <w:szCs w:val="28"/>
        </w:rPr>
        <w:t xml:space="preserve"> культуры</w:t>
      </w:r>
      <w:proofErr w:type="gramEnd"/>
      <w:r>
        <w:rPr>
          <w:rFonts w:ascii="Times New Roman" w:hAnsi="Times New Roman" w:cs="Times New Roman"/>
          <w:color w:val="000000"/>
          <w:sz w:val="28"/>
          <w:szCs w:val="28"/>
        </w:rPr>
        <w:t xml:space="preserve"> и искусства</w:t>
      </w:r>
      <w:r>
        <w:rPr>
          <w:rFonts w:ascii="Times New Roman" w:hAnsi="Times New Roman" w:cs="Times New Roman"/>
          <w:sz w:val="28"/>
          <w:szCs w:val="28"/>
        </w:rPr>
        <w:t xml:space="preserve"> либо коллективным договором, трудовым договором в соответствии с трудовым законодательством. Если по итогам специальной оценки условий труда рабочее место признается безопасным, то  оплата труда в повышенном размере не производится.</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Руководитель учреждения</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xml:space="preserve"> принимает меры по проведению специальной оценки условий труда, разработке и реализации мероприятий по улучшению условий труда на рабочих местах по результатам специальной оценки условий труда.</w:t>
      </w:r>
    </w:p>
    <w:p w:rsidR="00682441" w:rsidRDefault="00682441" w:rsidP="00682441">
      <w:pPr>
        <w:autoSpaceDE w:val="0"/>
        <w:autoSpaceDN w:val="0"/>
        <w:adjustRightInd w:val="0"/>
        <w:ind w:firstLine="540"/>
        <w:jc w:val="both"/>
        <w:rPr>
          <w:sz w:val="28"/>
          <w:szCs w:val="28"/>
        </w:rPr>
      </w:pPr>
      <w:r>
        <w:rPr>
          <w:sz w:val="28"/>
          <w:szCs w:val="28"/>
        </w:rPr>
        <w:t>4.3. Доплата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в процентах к окладу (должностному окладу) или в абсолютном размере.</w:t>
      </w:r>
    </w:p>
    <w:p w:rsidR="00682441" w:rsidRDefault="00682441" w:rsidP="00682441">
      <w:pPr>
        <w:autoSpaceDE w:val="0"/>
        <w:autoSpaceDN w:val="0"/>
        <w:adjustRightInd w:val="0"/>
        <w:ind w:firstLine="540"/>
        <w:jc w:val="both"/>
        <w:rPr>
          <w:color w:val="000000"/>
          <w:sz w:val="28"/>
          <w:szCs w:val="28"/>
        </w:rPr>
      </w:pPr>
      <w:r>
        <w:rPr>
          <w:sz w:val="28"/>
          <w:szCs w:val="28"/>
        </w:rPr>
        <w:t xml:space="preserve"> </w:t>
      </w:r>
      <w:r>
        <w:rPr>
          <w:color w:val="000000"/>
          <w:sz w:val="28"/>
          <w:szCs w:val="28"/>
        </w:rPr>
        <w:t>Размеры доплат и срок, на который они устанавливаются, определяется по соглашению сторон трудового договора с учетом содержания и (или) объема дополнительной работы.</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4.4.</w:t>
      </w:r>
      <w:r>
        <w:rPr>
          <w:rFonts w:ascii="Times New Roman" w:hAnsi="Times New Roman" w:cs="Times New Roman"/>
          <w:sz w:val="28"/>
          <w:szCs w:val="28"/>
        </w:rPr>
        <w:t xml:space="preserve"> Доплата за сверхурочную работу производится в соответствии со статьей 152 Трудового кодекса Российской Федерации. </w:t>
      </w:r>
      <w:r>
        <w:rPr>
          <w:rFonts w:ascii="Times New Roman" w:hAnsi="Times New Roman" w:cs="Times New Roman"/>
          <w:color w:val="000000"/>
          <w:sz w:val="28"/>
          <w:szCs w:val="28"/>
        </w:rPr>
        <w:t>Сверхурочная работа работников учреждений культуры и искусства оплачивается за первые два часа работы не менее чем в полуторном размере, за последующие часы - не менее чем в двойном размере. Размер доплаты за сверхурочную работу определяется локальным нормативным актом, коллективным договором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4.5. Доплата за работу в ночное время работникам учреждений культуры и искусства устанавливается в размере 35 процентов оклада (должностного оклада) за каждый час работы в ночное время.</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Ночным является время с 22 часов до 6 часов.</w:t>
      </w:r>
    </w:p>
    <w:p w:rsidR="00682441" w:rsidRDefault="00682441" w:rsidP="00682441">
      <w:pPr>
        <w:autoSpaceDE w:val="0"/>
        <w:autoSpaceDN w:val="0"/>
        <w:adjustRightInd w:val="0"/>
        <w:ind w:firstLine="567"/>
        <w:jc w:val="both"/>
        <w:rPr>
          <w:sz w:val="28"/>
          <w:szCs w:val="28"/>
        </w:rPr>
      </w:pPr>
      <w:r>
        <w:rPr>
          <w:color w:val="000000"/>
          <w:sz w:val="28"/>
          <w:szCs w:val="28"/>
        </w:rPr>
        <w:lastRenderedPageBreak/>
        <w:t xml:space="preserve">4.6. </w:t>
      </w:r>
      <w:r>
        <w:rPr>
          <w:sz w:val="28"/>
          <w:szCs w:val="28"/>
        </w:rPr>
        <w:t>Работникам учреждений</w:t>
      </w:r>
      <w:r>
        <w:rPr>
          <w:color w:val="000000"/>
          <w:sz w:val="28"/>
          <w:szCs w:val="28"/>
        </w:rPr>
        <w:t xml:space="preserve"> культуры и искусства</w:t>
      </w:r>
      <w:r>
        <w:rPr>
          <w:sz w:val="28"/>
          <w:szCs w:val="28"/>
        </w:rPr>
        <w:t xml:space="preserve"> работа в выходной или нерабочий праздничный день оплачивается не менее чем в двойном размере.                 </w:t>
      </w:r>
    </w:p>
    <w:p w:rsidR="00682441" w:rsidRDefault="00682441" w:rsidP="00682441">
      <w:pPr>
        <w:autoSpaceDE w:val="0"/>
        <w:autoSpaceDN w:val="0"/>
        <w:adjustRightInd w:val="0"/>
        <w:ind w:firstLine="567"/>
        <w:jc w:val="both"/>
        <w:rPr>
          <w:sz w:val="28"/>
          <w:szCs w:val="28"/>
        </w:rPr>
      </w:pPr>
      <w:proofErr w:type="gramStart"/>
      <w:r>
        <w:rPr>
          <w:sz w:val="28"/>
          <w:szCs w:val="28"/>
        </w:rPr>
        <w:t>Работникам, получающим оклад (должностной оклад), доплата за работу в выходные и нерабочие праздничные дни составляет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w:t>
      </w:r>
      <w:proofErr w:type="gramEnd"/>
      <w:r>
        <w:rPr>
          <w:sz w:val="28"/>
          <w:szCs w:val="28"/>
        </w:rPr>
        <w:t xml:space="preserve">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682441" w:rsidRDefault="00682441" w:rsidP="00682441">
      <w:pPr>
        <w:autoSpaceDE w:val="0"/>
        <w:autoSpaceDN w:val="0"/>
        <w:adjustRightInd w:val="0"/>
        <w:ind w:firstLine="540"/>
        <w:jc w:val="both"/>
        <w:rPr>
          <w:sz w:val="28"/>
          <w:szCs w:val="28"/>
        </w:rPr>
      </w:pPr>
      <w:r>
        <w:rPr>
          <w:sz w:val="28"/>
          <w:szCs w:val="28"/>
        </w:rPr>
        <w:t>Конкретные размеры указанной доплаты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682441" w:rsidRDefault="00682441" w:rsidP="00682441">
      <w:pPr>
        <w:pStyle w:val="ConsPlusNormal"/>
        <w:ind w:firstLine="540"/>
        <w:rPr>
          <w:rFonts w:ascii="Times New Roman" w:hAnsi="Times New Roman" w:cs="Times New Roman"/>
          <w:color w:val="000000"/>
          <w:sz w:val="28"/>
          <w:szCs w:val="28"/>
        </w:rPr>
      </w:pPr>
    </w:p>
    <w:p w:rsidR="00682441" w:rsidRDefault="00682441" w:rsidP="00682441">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5. Рекомендуемые виды, размеры, порядок и условия осуществления выплат стимулирующего характера работникам</w:t>
      </w:r>
    </w:p>
    <w:p w:rsidR="00682441" w:rsidRDefault="00682441" w:rsidP="00682441">
      <w:pPr>
        <w:pStyle w:val="ConsPlusNormal"/>
        <w:jc w:val="center"/>
        <w:rPr>
          <w:rFonts w:ascii="Times New Roman" w:hAnsi="Times New Roman" w:cs="Times New Roman"/>
          <w:sz w:val="28"/>
          <w:szCs w:val="28"/>
        </w:rPr>
      </w:pPr>
      <w:r>
        <w:rPr>
          <w:rFonts w:ascii="Times New Roman" w:hAnsi="Times New Roman" w:cs="Times New Roman"/>
          <w:sz w:val="28"/>
          <w:szCs w:val="28"/>
        </w:rPr>
        <w:t>учреждений культуры и искусства</w:t>
      </w:r>
    </w:p>
    <w:p w:rsidR="00682441" w:rsidRDefault="00682441" w:rsidP="00682441">
      <w:pPr>
        <w:pStyle w:val="ConsPlusNormal"/>
        <w:jc w:val="center"/>
        <w:rPr>
          <w:rFonts w:ascii="Times New Roman" w:hAnsi="Times New Roman" w:cs="Times New Roman"/>
          <w:sz w:val="28"/>
          <w:szCs w:val="28"/>
        </w:rPr>
      </w:pPr>
    </w:p>
    <w:p w:rsidR="00682441" w:rsidRDefault="00682441" w:rsidP="00682441">
      <w:pPr>
        <w:pStyle w:val="ConsPlusNormal"/>
        <w:rPr>
          <w:rFonts w:ascii="Times New Roman" w:hAnsi="Times New Roman" w:cs="Times New Roman"/>
          <w:color w:val="000000"/>
          <w:sz w:val="28"/>
          <w:szCs w:val="28"/>
        </w:rPr>
      </w:pPr>
      <w:r>
        <w:rPr>
          <w:rFonts w:ascii="Times New Roman" w:hAnsi="Times New Roman" w:cs="Times New Roman"/>
          <w:sz w:val="28"/>
          <w:szCs w:val="28"/>
        </w:rPr>
        <w:t xml:space="preserve">        </w:t>
      </w:r>
      <w:r>
        <w:rPr>
          <w:rFonts w:ascii="Times New Roman" w:hAnsi="Times New Roman" w:cs="Times New Roman"/>
          <w:color w:val="000000"/>
          <w:sz w:val="28"/>
          <w:szCs w:val="28"/>
        </w:rPr>
        <w:t>5.1. В целях стимулирования работников к качественному результату труда, а также их поощрения за выполненную работу в учреждениях культуры и искусства в пределах средств, предусмотренных на оплату труда, устанавливаются выплаты стимулирующего характера.</w:t>
      </w:r>
    </w:p>
    <w:p w:rsidR="00682441" w:rsidRDefault="00682441" w:rsidP="00682441">
      <w:pPr>
        <w:autoSpaceDE w:val="0"/>
        <w:autoSpaceDN w:val="0"/>
        <w:adjustRightInd w:val="0"/>
        <w:ind w:firstLine="540"/>
        <w:jc w:val="both"/>
        <w:rPr>
          <w:sz w:val="28"/>
          <w:szCs w:val="28"/>
        </w:rPr>
      </w:pPr>
      <w:r>
        <w:rPr>
          <w:sz w:val="28"/>
          <w:szCs w:val="28"/>
        </w:rPr>
        <w:t>Размеры и условия осуществления выплат стимулирующего характера устанавливаются коллективными договорами, соглашениями, локальными нормативными актами, принимаемыми с учетом мнения представительного органа работников, с учетом перечня видов выплат стимулирующего характера, установленных настоящим Примерным положением.</w:t>
      </w:r>
    </w:p>
    <w:p w:rsidR="00682441" w:rsidRDefault="00682441" w:rsidP="00682441">
      <w:pPr>
        <w:autoSpaceDE w:val="0"/>
        <w:autoSpaceDN w:val="0"/>
        <w:adjustRightInd w:val="0"/>
        <w:ind w:firstLine="540"/>
        <w:jc w:val="both"/>
        <w:rPr>
          <w:sz w:val="28"/>
          <w:szCs w:val="28"/>
        </w:rPr>
      </w:pPr>
      <w:r>
        <w:rPr>
          <w:sz w:val="28"/>
          <w:szCs w:val="28"/>
        </w:rPr>
        <w:t>Выплаты стимулирующего характера устанавливаются работнику с учетом разрабатываемых в учреждении культуры и искусства показателей эффективности деятельности работников и критериев их оценки.</w:t>
      </w:r>
    </w:p>
    <w:p w:rsidR="00682441" w:rsidRPr="00FC7395" w:rsidRDefault="00682441" w:rsidP="00682441">
      <w:pPr>
        <w:pStyle w:val="ConsPlusNormal"/>
        <w:ind w:firstLine="540"/>
        <w:rPr>
          <w:rFonts w:ascii="Times New Roman" w:hAnsi="Times New Roman" w:cs="Times New Roman"/>
          <w:sz w:val="28"/>
          <w:szCs w:val="28"/>
        </w:rPr>
      </w:pPr>
      <w:r w:rsidRPr="00FC7395">
        <w:rPr>
          <w:rFonts w:ascii="Times New Roman" w:hAnsi="Times New Roman" w:cs="Times New Roman"/>
          <w:sz w:val="28"/>
          <w:szCs w:val="28"/>
        </w:rPr>
        <w:t>К выплатам стимулирующего характера работникам учреждений культуры и искусства относятся:</w:t>
      </w:r>
    </w:p>
    <w:p w:rsidR="00682441" w:rsidRPr="00FC7395" w:rsidRDefault="00682441" w:rsidP="00682441">
      <w:pPr>
        <w:pStyle w:val="ConsPlusNormal"/>
        <w:ind w:firstLine="540"/>
        <w:rPr>
          <w:rFonts w:ascii="Times New Roman" w:hAnsi="Times New Roman" w:cs="Times New Roman"/>
          <w:sz w:val="28"/>
          <w:szCs w:val="28"/>
        </w:rPr>
      </w:pPr>
      <w:r w:rsidRPr="00FC7395">
        <w:rPr>
          <w:rFonts w:ascii="Times New Roman" w:hAnsi="Times New Roman" w:cs="Times New Roman"/>
          <w:sz w:val="28"/>
          <w:szCs w:val="28"/>
        </w:rPr>
        <w:t>- надбавка по учреждению;</w:t>
      </w:r>
    </w:p>
    <w:p w:rsidR="00682441" w:rsidRPr="00FC7395" w:rsidRDefault="00682441" w:rsidP="00682441">
      <w:pPr>
        <w:pStyle w:val="ConsPlusNormal"/>
        <w:ind w:firstLine="540"/>
        <w:rPr>
          <w:rFonts w:ascii="Times New Roman" w:hAnsi="Times New Roman" w:cs="Times New Roman"/>
          <w:sz w:val="28"/>
          <w:szCs w:val="28"/>
        </w:rPr>
      </w:pPr>
      <w:r w:rsidRPr="00FC7395">
        <w:rPr>
          <w:rFonts w:ascii="Times New Roman" w:hAnsi="Times New Roman" w:cs="Times New Roman"/>
          <w:sz w:val="28"/>
          <w:szCs w:val="28"/>
        </w:rPr>
        <w:t>- надбавка за выслугу лет;</w:t>
      </w:r>
    </w:p>
    <w:p w:rsidR="00682441" w:rsidRPr="00FC7395" w:rsidRDefault="00682441" w:rsidP="00682441">
      <w:pPr>
        <w:pStyle w:val="ConsPlusNormal"/>
        <w:ind w:firstLine="540"/>
        <w:rPr>
          <w:rFonts w:ascii="Times New Roman" w:hAnsi="Times New Roman" w:cs="Times New Roman"/>
          <w:sz w:val="28"/>
          <w:szCs w:val="28"/>
        </w:rPr>
      </w:pPr>
      <w:r w:rsidRPr="00FC7395">
        <w:rPr>
          <w:rFonts w:ascii="Times New Roman" w:hAnsi="Times New Roman" w:cs="Times New Roman"/>
          <w:sz w:val="28"/>
          <w:szCs w:val="28"/>
        </w:rPr>
        <w:t>- надбавка водителям за классность;</w:t>
      </w:r>
    </w:p>
    <w:p w:rsidR="00682441" w:rsidRPr="00FC7395" w:rsidRDefault="00682441" w:rsidP="00682441">
      <w:pPr>
        <w:pStyle w:val="ConsPlusNormal"/>
        <w:ind w:firstLine="540"/>
        <w:rPr>
          <w:rFonts w:ascii="Times New Roman" w:hAnsi="Times New Roman" w:cs="Times New Roman"/>
          <w:sz w:val="28"/>
          <w:szCs w:val="28"/>
        </w:rPr>
      </w:pPr>
      <w:r w:rsidRPr="00FC7395">
        <w:rPr>
          <w:rFonts w:ascii="Times New Roman" w:hAnsi="Times New Roman" w:cs="Times New Roman"/>
          <w:sz w:val="28"/>
          <w:szCs w:val="28"/>
        </w:rPr>
        <w:t>- надбавка за интенсивность и высокие результаты работы;</w:t>
      </w:r>
    </w:p>
    <w:p w:rsidR="00682441" w:rsidRPr="00FC7395" w:rsidRDefault="00682441" w:rsidP="00682441">
      <w:pPr>
        <w:pStyle w:val="ConsPlusNormal"/>
        <w:ind w:firstLine="540"/>
        <w:rPr>
          <w:rFonts w:ascii="Times New Roman" w:hAnsi="Times New Roman" w:cs="Times New Roman"/>
          <w:sz w:val="28"/>
          <w:szCs w:val="28"/>
        </w:rPr>
      </w:pPr>
      <w:r w:rsidRPr="00FC7395">
        <w:rPr>
          <w:rFonts w:ascii="Times New Roman" w:hAnsi="Times New Roman" w:cs="Times New Roman"/>
          <w:sz w:val="28"/>
          <w:szCs w:val="28"/>
        </w:rPr>
        <w:t>- надбавка за качество выполняемых работ;</w:t>
      </w:r>
    </w:p>
    <w:p w:rsidR="00682441" w:rsidRPr="00FC7395" w:rsidRDefault="00682441" w:rsidP="00682441">
      <w:pPr>
        <w:pStyle w:val="ConsPlusNormal"/>
        <w:ind w:firstLine="540"/>
        <w:rPr>
          <w:rFonts w:ascii="Times New Roman" w:hAnsi="Times New Roman" w:cs="Times New Roman"/>
          <w:sz w:val="28"/>
          <w:szCs w:val="28"/>
        </w:rPr>
      </w:pPr>
      <w:r w:rsidRPr="00FC7395">
        <w:rPr>
          <w:rFonts w:ascii="Times New Roman" w:hAnsi="Times New Roman" w:cs="Times New Roman"/>
          <w:sz w:val="28"/>
          <w:szCs w:val="28"/>
        </w:rPr>
        <w:t>- премиальная выплата по итогам работы за период;</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единовременная выплата при предоставлении ежегодного оплачиваемого отпуска и материальная помощь.</w:t>
      </w:r>
    </w:p>
    <w:p w:rsidR="00682441" w:rsidRDefault="00682441" w:rsidP="00682441">
      <w:pPr>
        <w:tabs>
          <w:tab w:val="left" w:pos="-2520"/>
          <w:tab w:val="left" w:pos="-1980"/>
        </w:tabs>
        <w:ind w:firstLine="680"/>
        <w:jc w:val="both"/>
        <w:rPr>
          <w:sz w:val="28"/>
          <w:szCs w:val="28"/>
        </w:rPr>
      </w:pPr>
      <w:r>
        <w:rPr>
          <w:color w:val="000000"/>
          <w:sz w:val="28"/>
          <w:szCs w:val="28"/>
        </w:rPr>
        <w:lastRenderedPageBreak/>
        <w:t xml:space="preserve">5.2. </w:t>
      </w:r>
      <w:r w:rsidRPr="00A060A3">
        <w:rPr>
          <w:spacing w:val="-7"/>
          <w:sz w:val="28"/>
          <w:szCs w:val="28"/>
        </w:rPr>
        <w:t>Надбавка за счет повышающего к</w:t>
      </w:r>
      <w:r w:rsidRPr="00A060A3">
        <w:rPr>
          <w:sz w:val="28"/>
          <w:szCs w:val="28"/>
        </w:rPr>
        <w:t>оэффициента по учреждению применяется для ниже перечисленных категорий работников учреждений в следующих размерах:</w:t>
      </w:r>
    </w:p>
    <w:p w:rsidR="00682441" w:rsidRPr="00A060A3" w:rsidRDefault="00682441" w:rsidP="00682441">
      <w:pPr>
        <w:tabs>
          <w:tab w:val="left" w:pos="360"/>
          <w:tab w:val="left" w:pos="709"/>
        </w:tabs>
        <w:ind w:firstLine="680"/>
        <w:jc w:val="both"/>
        <w:rPr>
          <w:sz w:val="28"/>
          <w:szCs w:val="28"/>
        </w:rPr>
      </w:pPr>
      <w:r w:rsidRPr="00A060A3">
        <w:rPr>
          <w:sz w:val="28"/>
          <w:szCs w:val="28"/>
        </w:rPr>
        <w:t>- центральной библиотеки -  0,5</w:t>
      </w:r>
    </w:p>
    <w:p w:rsidR="00682441" w:rsidRPr="00A060A3" w:rsidRDefault="00682441" w:rsidP="00682441">
      <w:pPr>
        <w:tabs>
          <w:tab w:val="left" w:pos="360"/>
          <w:tab w:val="left" w:pos="709"/>
        </w:tabs>
        <w:ind w:firstLine="680"/>
        <w:jc w:val="both"/>
        <w:rPr>
          <w:sz w:val="28"/>
          <w:szCs w:val="28"/>
        </w:rPr>
      </w:pPr>
      <w:r w:rsidRPr="00A060A3">
        <w:rPr>
          <w:sz w:val="28"/>
          <w:szCs w:val="28"/>
        </w:rPr>
        <w:t>- центра по библиотечной работе с детьми – 0,5</w:t>
      </w:r>
    </w:p>
    <w:p w:rsidR="00682441" w:rsidRPr="0079432C" w:rsidRDefault="00682441" w:rsidP="00682441">
      <w:pPr>
        <w:tabs>
          <w:tab w:val="left" w:pos="360"/>
          <w:tab w:val="left" w:pos="709"/>
        </w:tabs>
        <w:ind w:firstLine="680"/>
        <w:jc w:val="both"/>
        <w:rPr>
          <w:sz w:val="28"/>
          <w:szCs w:val="28"/>
        </w:rPr>
      </w:pPr>
      <w:r w:rsidRPr="00A060A3">
        <w:rPr>
          <w:sz w:val="28"/>
          <w:szCs w:val="28"/>
        </w:rPr>
        <w:t>-для работников учреждений культуры и искусства – 0,25.</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 xml:space="preserve">5.3. Работникам учреждений культуры и искусства выплачивается надбавка </w:t>
      </w:r>
      <w:proofErr w:type="gramStart"/>
      <w:r>
        <w:rPr>
          <w:rFonts w:ascii="Times New Roman" w:hAnsi="Times New Roman" w:cs="Times New Roman"/>
          <w:color w:val="000000"/>
          <w:sz w:val="28"/>
          <w:szCs w:val="28"/>
        </w:rPr>
        <w:t>за выслугу лет в зависимости от общего стажа работы с учетом коэффициента стажа в следующих размерах</w:t>
      </w:r>
      <w:proofErr w:type="gramEnd"/>
      <w:r>
        <w:rPr>
          <w:rFonts w:ascii="Times New Roman" w:hAnsi="Times New Roman" w:cs="Times New Roman"/>
          <w:color w:val="000000"/>
          <w:sz w:val="28"/>
          <w:szCs w:val="28"/>
        </w:rPr>
        <w:t>:</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 при стаже работы от 1 года до 5 лет включительно – 10 процентов должностного оклада;</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 при стаже работы от 5 до 10 лет  включительно – 20  процентов  должностного оклада;</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 при стаже работы от 10 до 15 лет включительно – 30 процентов должностного оклада;</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 при стаже работы свыше 15 лет – 40 процентов должностного оклада.</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Право на получение надбавки имеют работники учреждений</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работающие на условиях полного рабочего времени, кроме временных работников, а также работники, принятые на работу по совместительству.</w:t>
      </w:r>
    </w:p>
    <w:p w:rsidR="00682441" w:rsidRDefault="00682441" w:rsidP="00682441">
      <w:pPr>
        <w:pStyle w:val="ConsPlusNormal"/>
        <w:ind w:firstLine="540"/>
        <w:rPr>
          <w:rFonts w:ascii="Times New Roman" w:hAnsi="Times New Roman" w:cs="Times New Roman"/>
          <w:sz w:val="28"/>
          <w:szCs w:val="28"/>
        </w:rPr>
      </w:pPr>
      <w:proofErr w:type="gramStart"/>
      <w:r>
        <w:rPr>
          <w:rFonts w:ascii="Times New Roman" w:hAnsi="Times New Roman" w:cs="Times New Roman"/>
          <w:sz w:val="28"/>
          <w:szCs w:val="28"/>
        </w:rPr>
        <w:t>Общий стаж работы, дающий право на получение надбавки за выслугу лет, включает в себя время работы в государственных и муниципальных учреждениях культуры и искусства, уполномоченных органах исполнительной власти Смоленской области в сфере культуры, органах местного самоуправления муниципальных образований Смоленской области в сфере культуры, учреждениях культуры, находившихся ранее на балансе ведомств и профсоюзов, а также время работы по соответствующей специальности 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организациях</w:t>
      </w:r>
      <w:proofErr w:type="gramEnd"/>
      <w:r>
        <w:rPr>
          <w:rFonts w:ascii="Times New Roman" w:hAnsi="Times New Roman" w:cs="Times New Roman"/>
          <w:sz w:val="28"/>
          <w:szCs w:val="28"/>
        </w:rPr>
        <w:t xml:space="preserve"> и учреждениях других отраслей и исчисляется комиссией по установлению трудового стажа, состав которой утверждается приказом руководителя учреждения</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Основным документом для определения общего стажа, дающего право на получение надбавки за выслугу лет, является трудовая книжка.</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 xml:space="preserve">Время нахождения работника учреждения культуры и искусства на военной службе засчитывается в общий стаж работы в соответствии со </w:t>
      </w:r>
      <w:hyperlink r:id="rId15" w:history="1">
        <w:r w:rsidRPr="00DC4D88">
          <w:rPr>
            <w:rStyle w:val="a3"/>
            <w:rFonts w:ascii="Times New Roman" w:hAnsi="Times New Roman" w:cs="Times New Roman"/>
            <w:color w:val="000000"/>
            <w:sz w:val="28"/>
            <w:szCs w:val="28"/>
          </w:rPr>
          <w:t>статьей 10</w:t>
        </w:r>
      </w:hyperlink>
      <w:r>
        <w:rPr>
          <w:rFonts w:ascii="Times New Roman" w:hAnsi="Times New Roman" w:cs="Times New Roman"/>
          <w:color w:val="000000"/>
          <w:sz w:val="28"/>
          <w:szCs w:val="28"/>
        </w:rPr>
        <w:t xml:space="preserve"> Федерального закона «О статусе военнослужащих».</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Надбавка за выслугу лет выплачивается ежемесячно с момента возникновения права на назначение или изменение этой надбавки одновременно с заработной платой.</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5.4. Водителям за управление транспортными средствами различных категорий устанавливается надбавка за классность.</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Надбавка за классность устанавливается:</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 в размере 10 процентов оклада – за управление легковыми и грузовыми автомобилями всех видов, отнесенными к транспортным средствам категорий «B», «C» и «E», или управление автобусами, отнесенными к транспортным средствам категорий «D» или «D» и «Е»;</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 xml:space="preserve">- в размере 25 процентов оклада – за управление легковыми и грузовыми автомобилями и автобусами всех видов, отнесенными к транспортным </w:t>
      </w:r>
      <w:r>
        <w:rPr>
          <w:rFonts w:ascii="Times New Roman" w:hAnsi="Times New Roman" w:cs="Times New Roman"/>
          <w:color w:val="000000"/>
          <w:sz w:val="28"/>
          <w:szCs w:val="28"/>
        </w:rPr>
        <w:lastRenderedPageBreak/>
        <w:t>средствам категорий «B», «C», «D» и «E».</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 xml:space="preserve">5.5. </w:t>
      </w:r>
      <w:proofErr w:type="gramStart"/>
      <w:r>
        <w:rPr>
          <w:rFonts w:ascii="Times New Roman" w:hAnsi="Times New Roman" w:cs="Times New Roman"/>
          <w:color w:val="000000"/>
          <w:sz w:val="28"/>
          <w:szCs w:val="28"/>
        </w:rPr>
        <w:t>Надбавка за интенсивность и высокие результаты работы устанавливается работникам учреждений культуры и искусства за высокие достижения в работе, выполнение особо важных или срочных работ, за перевыполнение отраслевых норм нагрузки, степень самостоятельности и ответственности при выполнении поставленных задач, за подготовку и проведение международных, всероссийских, межрегиональных и областных мероприятий, а также напряженность в труде.</w:t>
      </w:r>
      <w:proofErr w:type="gramEnd"/>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Критерии оценки, размеры, условия и порядок установления надбавки за интенсивность труда работникам устанавливаются</w:t>
      </w:r>
      <w:r>
        <w:rPr>
          <w:rFonts w:ascii="Times New Roman" w:hAnsi="Times New Roman" w:cs="Times New Roman"/>
          <w:sz w:val="28"/>
          <w:szCs w:val="28"/>
        </w:rPr>
        <w:t xml:space="preserve"> локальными нормативными актами учреждения</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xml:space="preserve"> с учетом </w:t>
      </w:r>
      <w:proofErr w:type="gramStart"/>
      <w:r>
        <w:rPr>
          <w:rFonts w:ascii="Times New Roman" w:hAnsi="Times New Roman" w:cs="Times New Roman"/>
          <w:sz w:val="28"/>
          <w:szCs w:val="28"/>
        </w:rPr>
        <w:t xml:space="preserve">мнения представительного органа    работников    учреждения   </w:t>
      </w:r>
      <w:r>
        <w:rPr>
          <w:rFonts w:ascii="Times New Roman" w:hAnsi="Times New Roman" w:cs="Times New Roman"/>
          <w:color w:val="000000"/>
          <w:sz w:val="28"/>
          <w:szCs w:val="28"/>
        </w:rPr>
        <w:t xml:space="preserve"> культуры</w:t>
      </w:r>
      <w:proofErr w:type="gramEnd"/>
      <w:r>
        <w:rPr>
          <w:rFonts w:ascii="Times New Roman" w:hAnsi="Times New Roman" w:cs="Times New Roman"/>
          <w:color w:val="000000"/>
          <w:sz w:val="28"/>
          <w:szCs w:val="28"/>
        </w:rPr>
        <w:t xml:space="preserve">    и    искусства  </w:t>
      </w:r>
      <w:r>
        <w:rPr>
          <w:rFonts w:ascii="Times New Roman" w:hAnsi="Times New Roman" w:cs="Times New Roman"/>
          <w:sz w:val="28"/>
          <w:szCs w:val="28"/>
        </w:rPr>
        <w:t xml:space="preserve"> либо   коллективным договором, трудовым договором в соответствии с трудовым законодательством.</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Указанная надбавка устанавливается на определенный срок, но не более одного года приказом руководителя учреждения культуры и искусства на основании представления руководителя структурного подразделения. Выплата отменяется при ухудшении показателей в работе или окончании особо важных или срочных работ.</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Надбавка за интенсивность и высокие результаты работы устанавливается в процентах к окладу (должностному окладу) работника или в абсолютном размере и предельными размерами не ограничивается.</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color w:val="000000"/>
          <w:sz w:val="28"/>
          <w:szCs w:val="28"/>
        </w:rPr>
        <w:t>5.6. Надбавка</w:t>
      </w:r>
      <w:r>
        <w:rPr>
          <w:rFonts w:ascii="Times New Roman" w:hAnsi="Times New Roman" w:cs="Times New Roman"/>
          <w:sz w:val="28"/>
          <w:szCs w:val="28"/>
        </w:rPr>
        <w:t xml:space="preserve"> за качество выполняемых работ. </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В целях стимулирования работников учреждений</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xml:space="preserve"> к качеству выполняемой работы устанавливаются следующие надбавки к должностному окладу:</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надбавка за масштаб управления;</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надбавка за почетное звание;</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надбавка за ученую степень;</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надбавка за специфику работы;</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надбавка за профессиональное мастерство;</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надбавка по занимаемой должности;</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надбавка за сложность работы.</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5.6.1. Надбавка за масштаб управления устанавливается к окладу (должностному окладу):</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руководителей отделов, цехов учреждений – в размере 20 процентов должностного оклада;</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руководителей секторов учреждений – в размере 12 процентов должностного оклада.</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5.6.2. Надбавка за почетное звание устанавливается к окладам (должностным окладам) работников учреждений</w:t>
      </w:r>
      <w:r>
        <w:rPr>
          <w:rFonts w:ascii="Times New Roman" w:hAnsi="Times New Roman" w:cs="Times New Roman"/>
          <w:color w:val="000000"/>
          <w:sz w:val="28"/>
          <w:szCs w:val="28"/>
        </w:rPr>
        <w:t xml:space="preserve"> культуры и искусства</w:t>
      </w:r>
      <w:r>
        <w:rPr>
          <w:rFonts w:ascii="Times New Roman" w:hAnsi="Times New Roman" w:cs="Times New Roman"/>
          <w:sz w:val="28"/>
          <w:szCs w:val="28"/>
        </w:rPr>
        <w:t>, имеющих почетные звания:</w:t>
      </w:r>
    </w:p>
    <w:p w:rsidR="00682441" w:rsidRDefault="00682441" w:rsidP="001255BA">
      <w:pPr>
        <w:pStyle w:val="ConsPlusNormal"/>
        <w:ind w:firstLine="540"/>
        <w:rPr>
          <w:rFonts w:ascii="Times New Roman" w:hAnsi="Times New Roman" w:cs="Times New Roman"/>
          <w:sz w:val="28"/>
          <w:szCs w:val="28"/>
        </w:rPr>
      </w:pPr>
      <w:r>
        <w:rPr>
          <w:rFonts w:ascii="Times New Roman" w:hAnsi="Times New Roman" w:cs="Times New Roman"/>
          <w:sz w:val="28"/>
          <w:szCs w:val="28"/>
        </w:rPr>
        <w:t>-  «Заслуженный   артист», «Заслуженный  работник  культуры», «Заслуженный</w:t>
      </w:r>
      <w:r w:rsidR="001255BA">
        <w:rPr>
          <w:rFonts w:ascii="Times New Roman" w:hAnsi="Times New Roman" w:cs="Times New Roman"/>
          <w:sz w:val="28"/>
          <w:szCs w:val="28"/>
        </w:rPr>
        <w:t xml:space="preserve"> </w:t>
      </w:r>
      <w:r>
        <w:rPr>
          <w:rFonts w:ascii="Times New Roman" w:hAnsi="Times New Roman" w:cs="Times New Roman"/>
          <w:sz w:val="28"/>
          <w:szCs w:val="28"/>
        </w:rPr>
        <w:t>деятель искусств», – в размере 10 процентов должностного оклада;</w:t>
      </w:r>
    </w:p>
    <w:p w:rsidR="00682441" w:rsidRDefault="00682441" w:rsidP="00682441">
      <w:pPr>
        <w:pStyle w:val="ConsPlusNormal"/>
        <w:ind w:right="-1" w:firstLine="540"/>
        <w:rPr>
          <w:rFonts w:ascii="Times New Roman" w:hAnsi="Times New Roman" w:cs="Times New Roman"/>
          <w:sz w:val="28"/>
          <w:szCs w:val="28"/>
        </w:rPr>
      </w:pPr>
      <w:r>
        <w:rPr>
          <w:rFonts w:ascii="Times New Roman" w:hAnsi="Times New Roman" w:cs="Times New Roman"/>
          <w:sz w:val="28"/>
          <w:szCs w:val="28"/>
        </w:rPr>
        <w:t>- «Народный артист», «Народный художник», – в размере 20 процентов должностного оклада.</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lastRenderedPageBreak/>
        <w:t>При наличии у работника двух и более почетных званий надбавка за почетное звание применяется по одному из оснований по выбору работника.</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Установление надбавки за почетное звание производится со дня присвоения почетного звания.</w:t>
      </w:r>
    </w:p>
    <w:p w:rsidR="00682441" w:rsidRDefault="00682441" w:rsidP="00682441">
      <w:pPr>
        <w:autoSpaceDE w:val="0"/>
        <w:autoSpaceDN w:val="0"/>
        <w:adjustRightInd w:val="0"/>
        <w:ind w:firstLine="540"/>
        <w:jc w:val="both"/>
        <w:rPr>
          <w:sz w:val="28"/>
          <w:szCs w:val="28"/>
        </w:rPr>
      </w:pPr>
      <w:r>
        <w:rPr>
          <w:sz w:val="28"/>
          <w:szCs w:val="28"/>
        </w:rPr>
        <w:t>5.6.3. Надбавка за наличие ученой степени устанавливается в размере 10 процентов  окладов (должностных окладов) работников учреждений культуры и искусства, имеющих ученую степень кандидата наук.</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Надбавка за наличие ученой степени устанавливается в размере 20 процентов окладов (должностных окладов) работников учреждений культуры и искусства, имеющих ученую степень доктора наук.</w:t>
      </w:r>
    </w:p>
    <w:p w:rsidR="00682441" w:rsidRDefault="00682441" w:rsidP="00682441">
      <w:pPr>
        <w:autoSpaceDE w:val="0"/>
        <w:autoSpaceDN w:val="0"/>
        <w:adjustRightInd w:val="0"/>
        <w:ind w:firstLine="540"/>
        <w:jc w:val="both"/>
        <w:rPr>
          <w:sz w:val="28"/>
          <w:szCs w:val="28"/>
        </w:rPr>
      </w:pPr>
      <w:r>
        <w:rPr>
          <w:sz w:val="28"/>
          <w:szCs w:val="28"/>
        </w:rPr>
        <w:t>Надбавка за наличие ученой степени устанавливается работникам, имеющим ученые степени кандидата или доктора наук по направлениям образования и работающих по соответствующим направлениям.</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xml:space="preserve"> Установление надбавки за ученую степень производится:</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работникам, имеющим ко дню начала работы ученую степень, – со дня начала работы;</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работникам, которым ученая степень присуждена в период выполнения трудовой функции, в том числе впервые, – со дня принятия Министерством образования и науки Российской Федерации решения о выдаче диплома доктора наук или кандидата наук.</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При наличии у работника почетного звания и ученой степени надбавку  рекомендуется устанавливать по одному из имеющихся оснований, имеющему большее значение.</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Основанием для установления надбавок являются копии документов о присуждении ученой степени или о присвоении почетного звания.</w:t>
      </w:r>
    </w:p>
    <w:p w:rsidR="00682441" w:rsidRDefault="00682441" w:rsidP="00682441">
      <w:pPr>
        <w:autoSpaceDE w:val="0"/>
        <w:autoSpaceDN w:val="0"/>
        <w:adjustRightInd w:val="0"/>
        <w:ind w:firstLine="540"/>
        <w:jc w:val="both"/>
        <w:rPr>
          <w:sz w:val="28"/>
          <w:szCs w:val="28"/>
        </w:rPr>
      </w:pPr>
      <w:r>
        <w:rPr>
          <w:sz w:val="28"/>
          <w:szCs w:val="28"/>
        </w:rPr>
        <w:t>5.6.4. Надбавка за специфику работы устанавливается работникам учреждений культуры и искусства по обслуживанию слепых и слабовидящих граждан в размере 15 процентов оклада (должностного оклада).</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5.6.5. Надбавка за профессиональное мастерство устанавливается работникам учреждений культуры и искусства в зависимости от квалификационной категории, присвоенной за профессиональное мастерство, в целях стимулирования их деятельности в следующих размерах:</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артистам театров, артистам - концертным исполнителям (всех жанров) концертных учреждений, артистам камерных оркестров и оркестров народных инструментов, лекторам-музыковедам, чтецам - мастерам художественного слова, имеющим квалификационную категорию:</w:t>
      </w:r>
    </w:p>
    <w:p w:rsidR="00682441" w:rsidRDefault="00682441" w:rsidP="00682441">
      <w:pPr>
        <w:pStyle w:val="ConsPlusNormal"/>
        <w:ind w:firstLine="709"/>
        <w:rPr>
          <w:rFonts w:ascii="Times New Roman" w:hAnsi="Times New Roman" w:cs="Times New Roman"/>
          <w:sz w:val="28"/>
          <w:szCs w:val="28"/>
        </w:rPr>
      </w:pPr>
      <w:r>
        <w:rPr>
          <w:rFonts w:ascii="Times New Roman" w:hAnsi="Times New Roman" w:cs="Times New Roman"/>
          <w:sz w:val="28"/>
          <w:szCs w:val="28"/>
        </w:rPr>
        <w:t>- ведущий мастер сцены, – 50 процентов должностного оклада;</w:t>
      </w:r>
    </w:p>
    <w:p w:rsidR="00682441" w:rsidRDefault="00682441" w:rsidP="00682441">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высшую</w:t>
      </w:r>
      <w:proofErr w:type="gramEnd"/>
      <w:r>
        <w:rPr>
          <w:rFonts w:ascii="Times New Roman" w:hAnsi="Times New Roman" w:cs="Times New Roman"/>
          <w:sz w:val="28"/>
          <w:szCs w:val="28"/>
        </w:rPr>
        <w:t>, – 30 процентов должностного оклада;</w:t>
      </w:r>
    </w:p>
    <w:p w:rsidR="00682441" w:rsidRDefault="00682441" w:rsidP="00682441">
      <w:pPr>
        <w:pStyle w:val="ConsPlusNormal"/>
        <w:ind w:firstLine="709"/>
        <w:rPr>
          <w:rFonts w:ascii="Times New Roman" w:hAnsi="Times New Roman" w:cs="Times New Roman"/>
          <w:sz w:val="28"/>
          <w:szCs w:val="28"/>
        </w:rPr>
      </w:pPr>
      <w:r>
        <w:rPr>
          <w:rFonts w:ascii="Times New Roman" w:hAnsi="Times New Roman" w:cs="Times New Roman"/>
          <w:sz w:val="28"/>
          <w:szCs w:val="28"/>
        </w:rPr>
        <w:t>- первую, – 10 процентов должностного оклада;</w:t>
      </w:r>
    </w:p>
    <w:p w:rsidR="00682441" w:rsidRDefault="00682441" w:rsidP="00682441">
      <w:pPr>
        <w:pStyle w:val="ConsPlusNormal"/>
        <w:ind w:firstLine="709"/>
        <w:rPr>
          <w:rFonts w:ascii="Times New Roman" w:hAnsi="Times New Roman" w:cs="Times New Roman"/>
          <w:sz w:val="28"/>
          <w:szCs w:val="28"/>
        </w:rPr>
      </w:pPr>
      <w:r>
        <w:rPr>
          <w:rFonts w:ascii="Times New Roman" w:hAnsi="Times New Roman" w:cs="Times New Roman"/>
          <w:sz w:val="28"/>
          <w:szCs w:val="28"/>
        </w:rPr>
        <w:t>- артистам других оркестров, ансамблей и прочих музыкальных коллективов, аккомпаниаторам-концертмейстерам, имеющим квалификационную категорию:</w:t>
      </w:r>
    </w:p>
    <w:p w:rsidR="00682441" w:rsidRDefault="00682441" w:rsidP="00682441">
      <w:pPr>
        <w:pStyle w:val="ConsPlusNormal"/>
        <w:ind w:firstLine="709"/>
        <w:rPr>
          <w:rFonts w:ascii="Times New Roman" w:hAnsi="Times New Roman" w:cs="Times New Roman"/>
          <w:sz w:val="28"/>
          <w:szCs w:val="28"/>
        </w:rPr>
      </w:pPr>
      <w:r>
        <w:rPr>
          <w:rFonts w:ascii="Times New Roman" w:hAnsi="Times New Roman" w:cs="Times New Roman"/>
          <w:sz w:val="28"/>
          <w:szCs w:val="28"/>
        </w:rPr>
        <w:t>- ведущий мастер сцены, – 30 процентов должностного оклада;</w:t>
      </w:r>
    </w:p>
    <w:p w:rsidR="00682441" w:rsidRDefault="00682441" w:rsidP="00682441">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высшую</w:t>
      </w:r>
      <w:proofErr w:type="gramEnd"/>
      <w:r>
        <w:rPr>
          <w:rFonts w:ascii="Times New Roman" w:hAnsi="Times New Roman" w:cs="Times New Roman"/>
          <w:sz w:val="28"/>
          <w:szCs w:val="28"/>
        </w:rPr>
        <w:t>, – 20 процентов должностного оклада;</w:t>
      </w:r>
    </w:p>
    <w:p w:rsidR="00682441" w:rsidRDefault="00682441" w:rsidP="00682441">
      <w:pPr>
        <w:pStyle w:val="ConsPlusNormal"/>
        <w:ind w:firstLine="709"/>
        <w:rPr>
          <w:rFonts w:ascii="Times New Roman" w:hAnsi="Times New Roman" w:cs="Times New Roman"/>
          <w:sz w:val="28"/>
          <w:szCs w:val="28"/>
        </w:rPr>
      </w:pPr>
      <w:r>
        <w:rPr>
          <w:rFonts w:ascii="Times New Roman" w:hAnsi="Times New Roman" w:cs="Times New Roman"/>
          <w:sz w:val="28"/>
          <w:szCs w:val="28"/>
        </w:rPr>
        <w:t>- первую, – 5 процентов должностного оклада.</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5.6.6. Надбавка по занимаемой должности устанавливается работникам учреждений культуры и искусства в следующих размерах:</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lastRenderedPageBreak/>
        <w:t>- главный специалист – 30 процентов должностного оклада;</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ведущий специалист – 10 процентов должностного оклада;</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специалист высшей категории – 6 процентов должностного оклада;</w:t>
      </w:r>
    </w:p>
    <w:p w:rsidR="00682441" w:rsidRDefault="00682441" w:rsidP="00682441">
      <w:pPr>
        <w:pStyle w:val="ConsPlusNormal"/>
        <w:ind w:firstLine="540"/>
        <w:rPr>
          <w:rFonts w:ascii="Times New Roman" w:hAnsi="Times New Roman" w:cs="Times New Roman"/>
          <w:sz w:val="28"/>
          <w:szCs w:val="28"/>
        </w:rPr>
      </w:pPr>
      <w:r>
        <w:rPr>
          <w:rFonts w:ascii="Times New Roman" w:hAnsi="Times New Roman" w:cs="Times New Roman"/>
          <w:sz w:val="28"/>
          <w:szCs w:val="28"/>
        </w:rPr>
        <w:t>- специалист 1-й категории – 2 процента должностного оклада;</w:t>
      </w:r>
    </w:p>
    <w:p w:rsidR="00682441" w:rsidRDefault="00682441" w:rsidP="00682441">
      <w:pPr>
        <w:autoSpaceDE w:val="0"/>
        <w:autoSpaceDN w:val="0"/>
        <w:adjustRightInd w:val="0"/>
        <w:ind w:firstLine="540"/>
        <w:jc w:val="both"/>
        <w:rPr>
          <w:sz w:val="28"/>
          <w:szCs w:val="28"/>
        </w:rPr>
      </w:pPr>
      <w:r>
        <w:rPr>
          <w:sz w:val="28"/>
          <w:szCs w:val="28"/>
        </w:rPr>
        <w:t>5.6.7. Надбавка за сложность работы устанавливается в размере 10 процентов должностного оклада водителей автомобилей в случаях</w:t>
      </w:r>
    </w:p>
    <w:p w:rsidR="00682441" w:rsidRDefault="00682441" w:rsidP="00682441">
      <w:pPr>
        <w:pStyle w:val="ConsPlusNormal"/>
        <w:rPr>
          <w:rFonts w:ascii="Times New Roman" w:hAnsi="Times New Roman" w:cs="Times New Roman"/>
          <w:color w:val="000000"/>
          <w:sz w:val="28"/>
          <w:szCs w:val="28"/>
        </w:rPr>
      </w:pPr>
      <w:r>
        <w:rPr>
          <w:rFonts w:ascii="Times New Roman" w:hAnsi="Times New Roman" w:cs="Times New Roman"/>
          <w:sz w:val="28"/>
          <w:szCs w:val="28"/>
        </w:rPr>
        <w:t>выполнения всего комплекса работ по ремонту и техническому обслуживанию управляемого ими автомобиля при отсутствии в учреждении культуры и искусства специализированной службы технического обслуживания автомобилей.</w:t>
      </w:r>
      <w:r>
        <w:rPr>
          <w:rFonts w:ascii="Times New Roman" w:hAnsi="Times New Roman" w:cs="Times New Roman"/>
          <w:color w:val="000000"/>
          <w:sz w:val="28"/>
          <w:szCs w:val="28"/>
        </w:rPr>
        <w:t xml:space="preserve"> </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5.7. Порядок и условия осуществления премиальных выплат по итогам работы устанавливаются локальным нормативным актом руководителя учреждения</w:t>
      </w:r>
      <w:r>
        <w:rPr>
          <w:rFonts w:ascii="Times New Roman" w:hAnsi="Times New Roman" w:cs="Times New Roman"/>
          <w:sz w:val="28"/>
          <w:szCs w:val="28"/>
        </w:rPr>
        <w:t xml:space="preserve"> культуры и искусства</w:t>
      </w:r>
      <w:r>
        <w:rPr>
          <w:rFonts w:ascii="Times New Roman" w:hAnsi="Times New Roman" w:cs="Times New Roman"/>
          <w:color w:val="000000"/>
          <w:sz w:val="28"/>
          <w:szCs w:val="28"/>
        </w:rPr>
        <w:t xml:space="preserve"> с учетом мнения представительного органа работников.</w:t>
      </w:r>
    </w:p>
    <w:p w:rsidR="00682441" w:rsidRDefault="00682441" w:rsidP="00682441">
      <w:pPr>
        <w:pStyle w:val="ConsPlusNormal"/>
        <w:ind w:firstLine="540"/>
        <w:rPr>
          <w:rFonts w:ascii="Times New Roman" w:hAnsi="Times New Roman" w:cs="Times New Roman"/>
          <w:color w:val="000000"/>
          <w:sz w:val="28"/>
          <w:szCs w:val="28"/>
        </w:rPr>
      </w:pPr>
      <w:r>
        <w:rPr>
          <w:rFonts w:ascii="Times New Roman" w:hAnsi="Times New Roman" w:cs="Times New Roman"/>
          <w:color w:val="000000"/>
          <w:sz w:val="28"/>
          <w:szCs w:val="28"/>
        </w:rPr>
        <w:t>Размеры премиальной выплаты по итогам работы могут устанавливаться как в абсолютном значении, так и в процентах от оклада (должностного оклада) работника. Премиальные выплаты по итогам работы предельными размерами не ограничиваются.</w:t>
      </w:r>
    </w:p>
    <w:p w:rsidR="00682441" w:rsidRDefault="00682441" w:rsidP="00682441">
      <w:pPr>
        <w:autoSpaceDE w:val="0"/>
        <w:autoSpaceDN w:val="0"/>
        <w:adjustRightInd w:val="0"/>
        <w:ind w:firstLine="540"/>
        <w:jc w:val="both"/>
        <w:rPr>
          <w:color w:val="000000"/>
          <w:sz w:val="28"/>
          <w:szCs w:val="28"/>
        </w:rPr>
      </w:pPr>
      <w:r>
        <w:rPr>
          <w:color w:val="000000"/>
          <w:sz w:val="28"/>
          <w:szCs w:val="28"/>
        </w:rPr>
        <w:t xml:space="preserve">5.8. </w:t>
      </w:r>
      <w:r>
        <w:rPr>
          <w:sz w:val="28"/>
          <w:szCs w:val="28"/>
        </w:rPr>
        <w:t>В пределах имеющихся средств и</w:t>
      </w:r>
      <w:r>
        <w:rPr>
          <w:color w:val="000000"/>
          <w:sz w:val="28"/>
          <w:szCs w:val="28"/>
        </w:rPr>
        <w:t>з фонда оплаты труда работникам может быть произведена единовременная выплата при предоставлении ежегодного оплачиваемого отпуска и оказана материальная помощь.</w:t>
      </w:r>
    </w:p>
    <w:p w:rsidR="00682441" w:rsidRDefault="00682441" w:rsidP="00682441">
      <w:pPr>
        <w:autoSpaceDE w:val="0"/>
        <w:autoSpaceDN w:val="0"/>
        <w:adjustRightInd w:val="0"/>
        <w:ind w:firstLine="540"/>
        <w:jc w:val="both"/>
        <w:rPr>
          <w:color w:val="000000"/>
          <w:sz w:val="28"/>
          <w:szCs w:val="28"/>
        </w:rPr>
      </w:pPr>
      <w:r>
        <w:rPr>
          <w:color w:val="000000"/>
          <w:sz w:val="28"/>
          <w:szCs w:val="28"/>
        </w:rPr>
        <w:t>Материальная помощь оказывается на основании письменного заявления работника и оформляется приказом по учреждению культуры и искусства.</w:t>
      </w:r>
    </w:p>
    <w:p w:rsidR="00682441" w:rsidRDefault="00682441" w:rsidP="00682441">
      <w:pPr>
        <w:ind w:firstLine="567"/>
        <w:jc w:val="both"/>
        <w:rPr>
          <w:sz w:val="28"/>
          <w:szCs w:val="28"/>
        </w:rPr>
      </w:pPr>
      <w:r>
        <w:rPr>
          <w:sz w:val="28"/>
          <w:szCs w:val="28"/>
        </w:rPr>
        <w:t>Условия выплаты материальной помощи и ее конкретные размеры устанавливаются    локальными   нормативными   актами   учреждения   культуры   и  искусства.</w:t>
      </w:r>
    </w:p>
    <w:p w:rsidR="00682441" w:rsidRDefault="00682441" w:rsidP="00682441">
      <w:pPr>
        <w:pStyle w:val="ConsPlusNormal"/>
        <w:jc w:val="center"/>
        <w:outlineLvl w:val="1"/>
        <w:rPr>
          <w:rFonts w:ascii="Times New Roman" w:hAnsi="Times New Roman" w:cs="Times New Roman"/>
          <w:b/>
          <w:color w:val="000000"/>
          <w:sz w:val="28"/>
          <w:szCs w:val="28"/>
        </w:rPr>
      </w:pPr>
    </w:p>
    <w:p w:rsidR="00682441" w:rsidRDefault="00682441" w:rsidP="00682441">
      <w:pPr>
        <w:pStyle w:val="ConsPlusNormal"/>
        <w:ind w:firstLine="540"/>
        <w:rPr>
          <w:rFonts w:ascii="Times New Roman" w:hAnsi="Times New Roman" w:cs="Times New Roman"/>
          <w:color w:val="000000"/>
          <w:sz w:val="28"/>
          <w:szCs w:val="28"/>
        </w:rPr>
      </w:pPr>
    </w:p>
    <w:p w:rsidR="00682441" w:rsidRDefault="00682441" w:rsidP="00682441">
      <w:pPr>
        <w:pStyle w:val="ConsPlusNormal"/>
        <w:rPr>
          <w:rFonts w:ascii="Times New Roman" w:hAnsi="Times New Roman" w:cs="Times New Roman"/>
          <w:color w:val="000000"/>
          <w:sz w:val="28"/>
          <w:szCs w:val="28"/>
        </w:rPr>
      </w:pPr>
    </w:p>
    <w:p w:rsidR="00682441" w:rsidRDefault="00682441" w:rsidP="00682441">
      <w:pPr>
        <w:pStyle w:val="ConsPlusNormal"/>
        <w:tabs>
          <w:tab w:val="left" w:pos="6521"/>
        </w:tabs>
        <w:outlineLvl w:val="1"/>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682441" w:rsidRDefault="00682441" w:rsidP="00682441">
      <w:pPr>
        <w:pStyle w:val="ConsPlusNormal"/>
        <w:tabs>
          <w:tab w:val="left" w:pos="6521"/>
        </w:tabs>
        <w:outlineLvl w:val="1"/>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682441" w:rsidRDefault="00682441" w:rsidP="00682441">
      <w:pPr>
        <w:pStyle w:val="ConsPlusNormal"/>
        <w:tabs>
          <w:tab w:val="left" w:pos="6521"/>
        </w:tabs>
        <w:outlineLvl w:val="1"/>
        <w:rPr>
          <w:rFonts w:ascii="Times New Roman" w:hAnsi="Times New Roman" w:cs="Times New Roman"/>
          <w:color w:val="000000"/>
          <w:sz w:val="28"/>
          <w:szCs w:val="28"/>
        </w:rPr>
      </w:pPr>
    </w:p>
    <w:p w:rsidR="00682441" w:rsidRDefault="00682441" w:rsidP="00682441">
      <w:pPr>
        <w:pStyle w:val="ConsPlusNormal"/>
        <w:tabs>
          <w:tab w:val="left" w:pos="6521"/>
        </w:tabs>
        <w:outlineLvl w:val="1"/>
        <w:rPr>
          <w:rFonts w:ascii="Times New Roman" w:hAnsi="Times New Roman" w:cs="Times New Roman"/>
          <w:color w:val="000000"/>
          <w:sz w:val="28"/>
          <w:szCs w:val="28"/>
        </w:rPr>
      </w:pPr>
    </w:p>
    <w:p w:rsidR="00682441" w:rsidRDefault="00682441" w:rsidP="00682441">
      <w:pPr>
        <w:pStyle w:val="ConsPlusNormal"/>
        <w:tabs>
          <w:tab w:val="left" w:pos="6521"/>
        </w:tabs>
        <w:outlineLvl w:val="1"/>
        <w:rPr>
          <w:rFonts w:ascii="Times New Roman" w:hAnsi="Times New Roman" w:cs="Times New Roman"/>
          <w:color w:val="000000"/>
          <w:sz w:val="28"/>
          <w:szCs w:val="28"/>
        </w:rPr>
      </w:pPr>
    </w:p>
    <w:p w:rsidR="00C27B4E" w:rsidRDefault="00C27B4E" w:rsidP="00682441">
      <w:pPr>
        <w:pStyle w:val="formattexttopleveltext"/>
        <w:shd w:val="clear" w:color="auto" w:fill="FFFFFF"/>
        <w:spacing w:before="0" w:beforeAutospacing="0" w:after="0" w:afterAutospacing="0"/>
        <w:jc w:val="right"/>
        <w:textAlignment w:val="baseline"/>
        <w:rPr>
          <w:spacing w:val="2"/>
          <w:sz w:val="28"/>
          <w:szCs w:val="28"/>
        </w:rPr>
      </w:pPr>
    </w:p>
    <w:p w:rsidR="00C27B4E" w:rsidRDefault="00C27B4E" w:rsidP="00682441">
      <w:pPr>
        <w:pStyle w:val="formattexttopleveltext"/>
        <w:shd w:val="clear" w:color="auto" w:fill="FFFFFF"/>
        <w:spacing w:before="0" w:beforeAutospacing="0" w:after="0" w:afterAutospacing="0"/>
        <w:jc w:val="right"/>
        <w:textAlignment w:val="baseline"/>
        <w:rPr>
          <w:spacing w:val="2"/>
          <w:sz w:val="28"/>
          <w:szCs w:val="28"/>
        </w:rPr>
      </w:pPr>
    </w:p>
    <w:p w:rsidR="001255BA" w:rsidRDefault="001255BA" w:rsidP="00682441">
      <w:pPr>
        <w:pStyle w:val="formattexttopleveltext"/>
        <w:shd w:val="clear" w:color="auto" w:fill="FFFFFF"/>
        <w:spacing w:before="0" w:beforeAutospacing="0" w:after="0" w:afterAutospacing="0"/>
        <w:jc w:val="right"/>
        <w:textAlignment w:val="baseline"/>
        <w:rPr>
          <w:spacing w:val="2"/>
          <w:sz w:val="28"/>
          <w:szCs w:val="28"/>
        </w:rPr>
      </w:pPr>
    </w:p>
    <w:p w:rsidR="001255BA" w:rsidRDefault="001255BA" w:rsidP="00682441">
      <w:pPr>
        <w:pStyle w:val="formattexttopleveltext"/>
        <w:shd w:val="clear" w:color="auto" w:fill="FFFFFF"/>
        <w:spacing w:before="0" w:beforeAutospacing="0" w:after="0" w:afterAutospacing="0"/>
        <w:jc w:val="right"/>
        <w:textAlignment w:val="baseline"/>
        <w:rPr>
          <w:spacing w:val="2"/>
          <w:sz w:val="28"/>
          <w:szCs w:val="28"/>
        </w:rPr>
      </w:pPr>
    </w:p>
    <w:p w:rsidR="001255BA" w:rsidRDefault="001255BA" w:rsidP="00682441">
      <w:pPr>
        <w:pStyle w:val="formattexttopleveltext"/>
        <w:shd w:val="clear" w:color="auto" w:fill="FFFFFF"/>
        <w:spacing w:before="0" w:beforeAutospacing="0" w:after="0" w:afterAutospacing="0"/>
        <w:jc w:val="right"/>
        <w:textAlignment w:val="baseline"/>
        <w:rPr>
          <w:spacing w:val="2"/>
          <w:sz w:val="28"/>
          <w:szCs w:val="28"/>
        </w:rPr>
      </w:pPr>
    </w:p>
    <w:p w:rsidR="001255BA" w:rsidRDefault="001255BA" w:rsidP="00682441">
      <w:pPr>
        <w:pStyle w:val="formattexttopleveltext"/>
        <w:shd w:val="clear" w:color="auto" w:fill="FFFFFF"/>
        <w:spacing w:before="0" w:beforeAutospacing="0" w:after="0" w:afterAutospacing="0"/>
        <w:jc w:val="right"/>
        <w:textAlignment w:val="baseline"/>
        <w:rPr>
          <w:spacing w:val="2"/>
          <w:sz w:val="28"/>
          <w:szCs w:val="28"/>
        </w:rPr>
      </w:pPr>
    </w:p>
    <w:p w:rsidR="001255BA" w:rsidRDefault="001255BA" w:rsidP="00682441">
      <w:pPr>
        <w:pStyle w:val="formattexttopleveltext"/>
        <w:shd w:val="clear" w:color="auto" w:fill="FFFFFF"/>
        <w:spacing w:before="0" w:beforeAutospacing="0" w:after="0" w:afterAutospacing="0"/>
        <w:jc w:val="right"/>
        <w:textAlignment w:val="baseline"/>
        <w:rPr>
          <w:spacing w:val="2"/>
          <w:sz w:val="28"/>
          <w:szCs w:val="28"/>
        </w:rPr>
      </w:pPr>
    </w:p>
    <w:p w:rsidR="001255BA" w:rsidRDefault="001255BA" w:rsidP="00682441">
      <w:pPr>
        <w:pStyle w:val="formattexttopleveltext"/>
        <w:shd w:val="clear" w:color="auto" w:fill="FFFFFF"/>
        <w:spacing w:before="0" w:beforeAutospacing="0" w:after="0" w:afterAutospacing="0"/>
        <w:jc w:val="right"/>
        <w:textAlignment w:val="baseline"/>
        <w:rPr>
          <w:spacing w:val="2"/>
          <w:sz w:val="28"/>
          <w:szCs w:val="28"/>
        </w:rPr>
      </w:pPr>
    </w:p>
    <w:p w:rsidR="001255BA" w:rsidRDefault="001255BA" w:rsidP="00682441">
      <w:pPr>
        <w:pStyle w:val="formattexttopleveltext"/>
        <w:shd w:val="clear" w:color="auto" w:fill="FFFFFF"/>
        <w:spacing w:before="0" w:beforeAutospacing="0" w:after="0" w:afterAutospacing="0"/>
        <w:jc w:val="right"/>
        <w:textAlignment w:val="baseline"/>
        <w:rPr>
          <w:spacing w:val="2"/>
          <w:sz w:val="28"/>
          <w:szCs w:val="28"/>
        </w:rPr>
      </w:pPr>
    </w:p>
    <w:p w:rsidR="001255BA" w:rsidRDefault="001255BA" w:rsidP="00682441">
      <w:pPr>
        <w:pStyle w:val="formattexttopleveltext"/>
        <w:shd w:val="clear" w:color="auto" w:fill="FFFFFF"/>
        <w:spacing w:before="0" w:beforeAutospacing="0" w:after="0" w:afterAutospacing="0"/>
        <w:jc w:val="right"/>
        <w:textAlignment w:val="baseline"/>
        <w:rPr>
          <w:spacing w:val="2"/>
          <w:sz w:val="28"/>
          <w:szCs w:val="28"/>
        </w:rPr>
      </w:pPr>
    </w:p>
    <w:p w:rsidR="001255BA" w:rsidRDefault="001255BA" w:rsidP="00682441">
      <w:pPr>
        <w:pStyle w:val="formattexttopleveltext"/>
        <w:shd w:val="clear" w:color="auto" w:fill="FFFFFF"/>
        <w:spacing w:before="0" w:beforeAutospacing="0" w:after="0" w:afterAutospacing="0"/>
        <w:jc w:val="right"/>
        <w:textAlignment w:val="baseline"/>
        <w:rPr>
          <w:spacing w:val="2"/>
          <w:sz w:val="28"/>
          <w:szCs w:val="28"/>
        </w:rPr>
      </w:pPr>
    </w:p>
    <w:p w:rsidR="00C27B4E" w:rsidRDefault="00C27B4E" w:rsidP="00682441">
      <w:pPr>
        <w:pStyle w:val="formattexttopleveltext"/>
        <w:shd w:val="clear" w:color="auto" w:fill="FFFFFF"/>
        <w:spacing w:before="0" w:beforeAutospacing="0" w:after="0" w:afterAutospacing="0"/>
        <w:jc w:val="right"/>
        <w:textAlignment w:val="baseline"/>
        <w:rPr>
          <w:spacing w:val="2"/>
          <w:sz w:val="28"/>
          <w:szCs w:val="28"/>
        </w:rPr>
      </w:pPr>
    </w:p>
    <w:p w:rsidR="00C27B4E" w:rsidRDefault="00C27B4E"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Default="00682441" w:rsidP="00682441">
      <w:pPr>
        <w:pStyle w:val="formattexttopleveltext"/>
        <w:shd w:val="clear" w:color="auto" w:fill="FFFFFF"/>
        <w:spacing w:before="0" w:beforeAutospacing="0" w:after="0" w:afterAutospacing="0"/>
        <w:jc w:val="right"/>
        <w:textAlignment w:val="baseline"/>
        <w:rPr>
          <w:spacing w:val="2"/>
          <w:sz w:val="28"/>
          <w:szCs w:val="28"/>
        </w:rPr>
      </w:pPr>
      <w:r w:rsidRPr="00A060A3">
        <w:rPr>
          <w:spacing w:val="2"/>
          <w:sz w:val="28"/>
          <w:szCs w:val="28"/>
        </w:rPr>
        <w:lastRenderedPageBreak/>
        <w:t xml:space="preserve">Приложение </w:t>
      </w:r>
      <w:r>
        <w:rPr>
          <w:spacing w:val="2"/>
          <w:sz w:val="28"/>
          <w:szCs w:val="28"/>
        </w:rPr>
        <w:t>№</w:t>
      </w:r>
      <w:r w:rsidRPr="00A060A3">
        <w:rPr>
          <w:spacing w:val="2"/>
          <w:sz w:val="28"/>
          <w:szCs w:val="28"/>
        </w:rPr>
        <w:t xml:space="preserve"> </w:t>
      </w:r>
      <w:r>
        <w:rPr>
          <w:spacing w:val="2"/>
          <w:sz w:val="28"/>
          <w:szCs w:val="28"/>
        </w:rPr>
        <w:t>1</w:t>
      </w:r>
    </w:p>
    <w:p w:rsidR="00FC7DBA" w:rsidRDefault="00682441" w:rsidP="00682441">
      <w:pPr>
        <w:pStyle w:val="formattexttopleveltext"/>
        <w:shd w:val="clear" w:color="auto" w:fill="FFFFFF"/>
        <w:spacing w:before="0" w:beforeAutospacing="0" w:after="0" w:afterAutospacing="0"/>
        <w:jc w:val="right"/>
        <w:textAlignment w:val="baseline"/>
        <w:rPr>
          <w:spacing w:val="2"/>
          <w:sz w:val="28"/>
          <w:szCs w:val="28"/>
        </w:rPr>
      </w:pPr>
      <w:r>
        <w:rPr>
          <w:spacing w:val="2"/>
          <w:sz w:val="28"/>
          <w:szCs w:val="28"/>
        </w:rPr>
        <w:t>к Примерному п</w:t>
      </w:r>
      <w:r w:rsidRPr="00A060A3">
        <w:rPr>
          <w:spacing w:val="2"/>
          <w:sz w:val="28"/>
          <w:szCs w:val="28"/>
        </w:rPr>
        <w:t>оложению</w:t>
      </w:r>
      <w:r>
        <w:rPr>
          <w:spacing w:val="2"/>
          <w:sz w:val="28"/>
          <w:szCs w:val="28"/>
        </w:rPr>
        <w:t xml:space="preserve"> </w:t>
      </w:r>
      <w:proofErr w:type="gramStart"/>
      <w:r w:rsidRPr="00A060A3">
        <w:rPr>
          <w:spacing w:val="2"/>
          <w:sz w:val="28"/>
          <w:szCs w:val="28"/>
        </w:rPr>
        <w:t>о</w:t>
      </w:r>
      <w:r w:rsidR="00FC7DBA">
        <w:rPr>
          <w:spacing w:val="2"/>
          <w:sz w:val="28"/>
          <w:szCs w:val="28"/>
        </w:rPr>
        <w:t>б</w:t>
      </w:r>
      <w:proofErr w:type="gramEnd"/>
      <w:r w:rsidRPr="00A060A3">
        <w:rPr>
          <w:spacing w:val="2"/>
          <w:sz w:val="28"/>
          <w:szCs w:val="28"/>
        </w:rPr>
        <w:t xml:space="preserve"> </w:t>
      </w: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r w:rsidRPr="00A060A3">
        <w:rPr>
          <w:spacing w:val="2"/>
          <w:sz w:val="28"/>
          <w:szCs w:val="28"/>
        </w:rPr>
        <w:t>оплат</w:t>
      </w:r>
      <w:r w:rsidR="00FC7DBA">
        <w:rPr>
          <w:spacing w:val="2"/>
          <w:sz w:val="28"/>
          <w:szCs w:val="28"/>
        </w:rPr>
        <w:t>е</w:t>
      </w:r>
      <w:r w:rsidRPr="00A060A3">
        <w:rPr>
          <w:spacing w:val="2"/>
          <w:sz w:val="28"/>
          <w:szCs w:val="28"/>
        </w:rPr>
        <w:t xml:space="preserve"> труда</w:t>
      </w:r>
      <w:r>
        <w:rPr>
          <w:spacing w:val="2"/>
          <w:sz w:val="28"/>
          <w:szCs w:val="28"/>
        </w:rPr>
        <w:t xml:space="preserve"> </w:t>
      </w:r>
      <w:r w:rsidRPr="00A060A3">
        <w:rPr>
          <w:spacing w:val="2"/>
          <w:sz w:val="28"/>
          <w:szCs w:val="28"/>
        </w:rPr>
        <w:t>работников муниципальных</w:t>
      </w:r>
      <w:r w:rsidRPr="00A060A3">
        <w:rPr>
          <w:spacing w:val="2"/>
          <w:sz w:val="28"/>
          <w:szCs w:val="28"/>
        </w:rPr>
        <w:br/>
        <w:t>учреждений культуры и искусства</w:t>
      </w:r>
    </w:p>
    <w:p w:rsidR="00682441"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0434BC" w:rsidRDefault="00682441" w:rsidP="00682441">
      <w:pPr>
        <w:pStyle w:val="3"/>
        <w:shd w:val="clear" w:color="auto" w:fill="FFFFFF"/>
        <w:spacing w:before="0" w:after="0"/>
        <w:jc w:val="center"/>
        <w:textAlignment w:val="baseline"/>
        <w:rPr>
          <w:rFonts w:ascii="Times New Roman" w:hAnsi="Times New Roman" w:cs="Times New Roman"/>
          <w:b w:val="0"/>
          <w:bCs w:val="0"/>
          <w:spacing w:val="2"/>
          <w:sz w:val="28"/>
          <w:szCs w:val="28"/>
        </w:rPr>
      </w:pPr>
      <w:r>
        <w:rPr>
          <w:rFonts w:ascii="Times New Roman" w:hAnsi="Times New Roman" w:cs="Times New Roman"/>
          <w:b w:val="0"/>
          <w:bCs w:val="0"/>
          <w:spacing w:val="2"/>
          <w:sz w:val="28"/>
          <w:szCs w:val="28"/>
        </w:rPr>
        <w:t xml:space="preserve">ПРИМЕРНЫЙ </w:t>
      </w:r>
      <w:r w:rsidRPr="000434BC">
        <w:rPr>
          <w:rFonts w:ascii="Times New Roman" w:hAnsi="Times New Roman" w:cs="Times New Roman"/>
          <w:b w:val="0"/>
          <w:bCs w:val="0"/>
          <w:spacing w:val="2"/>
          <w:sz w:val="28"/>
          <w:szCs w:val="28"/>
        </w:rPr>
        <w:t>ПЕРЕЧЕНЬ ДОЛЖНОСТЕЙ РАБОТНИКОВ МУНИЦИПАЛЬНЫХ УЧРЕЖДЕНИЙ КУЛЬТУРЫ И ИСКУССТВА, ОТНОСИМЫХ К ОСНОВНОМУ ПЕРСОНАЛУ</w:t>
      </w:r>
    </w:p>
    <w:p w:rsidR="00682441" w:rsidRPr="000434BC" w:rsidRDefault="00682441" w:rsidP="00682441">
      <w:pPr>
        <w:pStyle w:val="3"/>
        <w:shd w:val="clear" w:color="auto" w:fill="FFFFFF"/>
        <w:spacing w:before="0" w:after="0"/>
        <w:jc w:val="center"/>
        <w:textAlignment w:val="baseline"/>
        <w:rPr>
          <w:rFonts w:ascii="Times New Roman" w:hAnsi="Times New Roman" w:cs="Times New Roman"/>
          <w:b w:val="0"/>
          <w:bCs w:val="0"/>
          <w:spacing w:val="2"/>
          <w:sz w:val="28"/>
          <w:szCs w:val="28"/>
        </w:rPr>
      </w:pPr>
    </w:p>
    <w:p w:rsidR="00682441" w:rsidRPr="000434BC" w:rsidRDefault="00682441" w:rsidP="00682441">
      <w:pPr>
        <w:pStyle w:val="formattexttopleveltext"/>
        <w:shd w:val="clear" w:color="auto" w:fill="FFFFFF"/>
        <w:spacing w:before="0" w:beforeAutospacing="0" w:after="0" w:afterAutospacing="0"/>
        <w:ind w:firstLine="708"/>
        <w:jc w:val="both"/>
        <w:textAlignment w:val="baseline"/>
        <w:rPr>
          <w:sz w:val="28"/>
          <w:szCs w:val="28"/>
        </w:rPr>
      </w:pPr>
      <w:r w:rsidRPr="00A060A3">
        <w:rPr>
          <w:sz w:val="28"/>
          <w:szCs w:val="28"/>
        </w:rPr>
        <w:t xml:space="preserve">Должности работников культуры, искусства и кинематографии (перечень определен </w:t>
      </w:r>
      <w:hyperlink r:id="rId16" w:history="1">
        <w:r w:rsidRPr="00DC4D88">
          <w:rPr>
            <w:rStyle w:val="a3"/>
            <w:spacing w:val="2"/>
            <w:sz w:val="28"/>
            <w:szCs w:val="28"/>
          </w:rPr>
          <w:t>Приказом Министерства здравоохранения и социального развития Российской Федерации от 30 марта 2011 года N 251н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культуры, искусства и кинематографии"</w:t>
        </w:r>
      </w:hyperlink>
      <w:r w:rsidRPr="00DC4D88">
        <w:rPr>
          <w:sz w:val="28"/>
          <w:szCs w:val="28"/>
        </w:rPr>
        <w:t>),</w:t>
      </w:r>
      <w:r w:rsidRPr="000434BC">
        <w:rPr>
          <w:sz w:val="28"/>
          <w:szCs w:val="28"/>
        </w:rPr>
        <w:t xml:space="preserve"> за исключением должности директора (генерального директора).</w:t>
      </w:r>
    </w:p>
    <w:p w:rsidR="00682441" w:rsidRPr="000434BC" w:rsidRDefault="00682441" w:rsidP="00682441">
      <w:pPr>
        <w:pStyle w:val="formattexttopleveltext"/>
        <w:shd w:val="clear" w:color="auto" w:fill="FFFFFF"/>
        <w:spacing w:before="0" w:beforeAutospacing="0" w:after="0" w:afterAutospacing="0"/>
        <w:jc w:val="both"/>
        <w:textAlignment w:val="baseline"/>
        <w:rPr>
          <w:sz w:val="28"/>
          <w:szCs w:val="28"/>
        </w:rPr>
      </w:pPr>
      <w:r w:rsidRPr="000434BC">
        <w:rPr>
          <w:sz w:val="28"/>
          <w:szCs w:val="28"/>
        </w:rPr>
        <w:t>Кассир билетный.</w:t>
      </w:r>
    </w:p>
    <w:p w:rsidR="00682441" w:rsidRPr="000434BC" w:rsidRDefault="00682441" w:rsidP="00682441">
      <w:pPr>
        <w:pStyle w:val="formattexttopleveltext"/>
        <w:shd w:val="clear" w:color="auto" w:fill="FFFFFF"/>
        <w:spacing w:before="0" w:beforeAutospacing="0" w:after="0" w:afterAutospacing="0"/>
        <w:jc w:val="both"/>
        <w:textAlignment w:val="baseline"/>
        <w:rPr>
          <w:sz w:val="28"/>
          <w:szCs w:val="28"/>
        </w:rPr>
      </w:pPr>
      <w:r w:rsidRPr="000434BC">
        <w:rPr>
          <w:sz w:val="28"/>
          <w:szCs w:val="28"/>
        </w:rPr>
        <w:t>Специалист по экспозиционной и выставочной деятельности.</w:t>
      </w:r>
    </w:p>
    <w:p w:rsidR="00682441" w:rsidRPr="00DC4D88" w:rsidRDefault="00682441" w:rsidP="00682441">
      <w:pPr>
        <w:pStyle w:val="formattexttopleveltext"/>
        <w:shd w:val="clear" w:color="auto" w:fill="FFFFFF"/>
        <w:spacing w:before="0" w:beforeAutospacing="0" w:after="0" w:afterAutospacing="0"/>
        <w:ind w:firstLine="708"/>
        <w:jc w:val="both"/>
        <w:textAlignment w:val="baseline"/>
        <w:rPr>
          <w:sz w:val="28"/>
          <w:szCs w:val="28"/>
        </w:rPr>
      </w:pPr>
      <w:r w:rsidRPr="000434BC">
        <w:rPr>
          <w:sz w:val="28"/>
          <w:szCs w:val="28"/>
        </w:rPr>
        <w:t>Профессии рабочих культуры, искусства и кинематографии (перечень определен</w:t>
      </w:r>
      <w:r w:rsidRPr="000434BC">
        <w:rPr>
          <w:rStyle w:val="apple-converted-space"/>
          <w:spacing w:val="2"/>
          <w:sz w:val="28"/>
          <w:szCs w:val="28"/>
        </w:rPr>
        <w:t> </w:t>
      </w:r>
      <w:hyperlink r:id="rId17" w:history="1">
        <w:r w:rsidRPr="00DC4D88">
          <w:rPr>
            <w:rStyle w:val="a3"/>
            <w:spacing w:val="2"/>
            <w:sz w:val="28"/>
            <w:szCs w:val="28"/>
          </w:rPr>
          <w:t>Приказом Министерства здравоохранения и социального развития Российской Федерации от 14 марта 2008 года N 121н "Об утверждении профессиональных квалификационных групп профессий рабочих культуры, искусства и кинематографии"</w:t>
        </w:r>
      </w:hyperlink>
      <w:r w:rsidRPr="00DC4D88">
        <w:rPr>
          <w:sz w:val="28"/>
          <w:szCs w:val="28"/>
        </w:rPr>
        <w:t>).</w:t>
      </w:r>
    </w:p>
    <w:p w:rsidR="00682441" w:rsidRPr="000434BC" w:rsidRDefault="00682441" w:rsidP="00682441">
      <w:pPr>
        <w:pStyle w:val="formattexttopleveltext"/>
        <w:shd w:val="clear" w:color="auto" w:fill="FFFFFF"/>
        <w:spacing w:before="0" w:beforeAutospacing="0" w:after="0" w:afterAutospacing="0"/>
        <w:jc w:val="both"/>
        <w:textAlignment w:val="baseline"/>
        <w:rPr>
          <w:sz w:val="28"/>
          <w:szCs w:val="28"/>
        </w:rPr>
      </w:pPr>
      <w:r w:rsidRPr="000434BC">
        <w:rPr>
          <w:sz w:val="28"/>
          <w:szCs w:val="28"/>
        </w:rPr>
        <w:t>Художник.</w:t>
      </w:r>
      <w:r w:rsidRPr="000434BC">
        <w:rPr>
          <w:sz w:val="28"/>
          <w:szCs w:val="28"/>
        </w:rPr>
        <w:br/>
      </w:r>
    </w:p>
    <w:p w:rsidR="00682441" w:rsidRPr="000434BC" w:rsidRDefault="00682441" w:rsidP="00682441">
      <w:pPr>
        <w:pStyle w:val="formattexttopleveltext"/>
        <w:shd w:val="clear" w:color="auto" w:fill="FFFFFF"/>
        <w:spacing w:before="0" w:beforeAutospacing="0" w:after="0" w:afterAutospacing="0"/>
        <w:textAlignment w:val="baseline"/>
        <w:rPr>
          <w:sz w:val="28"/>
          <w:szCs w:val="28"/>
        </w:rPr>
      </w:pPr>
    </w:p>
    <w:p w:rsidR="00682441" w:rsidRPr="000434BC" w:rsidRDefault="00682441" w:rsidP="00682441">
      <w:pPr>
        <w:pStyle w:val="formattexttopleveltext"/>
        <w:shd w:val="clear" w:color="auto" w:fill="FFFFFF"/>
        <w:spacing w:before="0" w:beforeAutospacing="0" w:after="0" w:afterAutospacing="0"/>
        <w:textAlignment w:val="baseline"/>
        <w:rPr>
          <w:sz w:val="28"/>
          <w:szCs w:val="28"/>
        </w:rPr>
      </w:pPr>
    </w:p>
    <w:p w:rsidR="00682441" w:rsidRPr="00A060A3" w:rsidRDefault="00682441" w:rsidP="00682441">
      <w:pPr>
        <w:pStyle w:val="formattexttopleveltext"/>
        <w:shd w:val="clear" w:color="auto" w:fill="FFFFFF"/>
        <w:spacing w:before="0" w:beforeAutospacing="0" w:after="0" w:afterAutospacing="0"/>
        <w:textAlignment w:val="baseline"/>
        <w:rPr>
          <w:sz w:val="28"/>
          <w:szCs w:val="28"/>
        </w:rPr>
      </w:pPr>
    </w:p>
    <w:p w:rsidR="00682441" w:rsidRPr="00A060A3" w:rsidRDefault="00682441" w:rsidP="00682441">
      <w:pPr>
        <w:pStyle w:val="formattexttopleveltext"/>
        <w:shd w:val="clear" w:color="auto" w:fill="FFFFFF"/>
        <w:spacing w:before="0" w:beforeAutospacing="0" w:after="0" w:afterAutospacing="0"/>
        <w:textAlignment w:val="baseline"/>
        <w:rPr>
          <w:sz w:val="28"/>
          <w:szCs w:val="28"/>
        </w:rPr>
      </w:pPr>
    </w:p>
    <w:p w:rsidR="00682441" w:rsidRPr="00A060A3" w:rsidRDefault="00682441" w:rsidP="00682441">
      <w:pPr>
        <w:pStyle w:val="formattexttopleveltext"/>
        <w:shd w:val="clear" w:color="auto" w:fill="FFFFFF"/>
        <w:spacing w:before="0" w:beforeAutospacing="0" w:after="0" w:afterAutospacing="0"/>
        <w:textAlignment w:val="baseline"/>
        <w:rPr>
          <w:sz w:val="28"/>
          <w:szCs w:val="28"/>
        </w:rPr>
      </w:pPr>
    </w:p>
    <w:p w:rsidR="00682441" w:rsidRPr="00A060A3" w:rsidRDefault="00682441" w:rsidP="00682441">
      <w:pPr>
        <w:pStyle w:val="formattexttopleveltext"/>
        <w:shd w:val="clear" w:color="auto" w:fill="FFFFFF"/>
        <w:spacing w:before="0" w:beforeAutospacing="0" w:after="0" w:afterAutospacing="0"/>
        <w:textAlignment w:val="baseline"/>
        <w:rPr>
          <w:sz w:val="28"/>
          <w:szCs w:val="28"/>
        </w:rPr>
      </w:pPr>
    </w:p>
    <w:p w:rsidR="00682441" w:rsidRPr="00A060A3" w:rsidRDefault="00682441" w:rsidP="00682441">
      <w:pPr>
        <w:pStyle w:val="formattexttopleveltext"/>
        <w:shd w:val="clear" w:color="auto" w:fill="FFFFFF"/>
        <w:spacing w:before="0" w:beforeAutospacing="0" w:after="0" w:afterAutospacing="0"/>
        <w:textAlignment w:val="baseline"/>
        <w:rPr>
          <w:sz w:val="28"/>
          <w:szCs w:val="28"/>
        </w:rPr>
      </w:pPr>
    </w:p>
    <w:p w:rsidR="00682441" w:rsidRPr="00A060A3" w:rsidRDefault="00682441" w:rsidP="00682441">
      <w:pPr>
        <w:pStyle w:val="formattexttopleveltext"/>
        <w:shd w:val="clear" w:color="auto" w:fill="FFFFFF"/>
        <w:spacing w:before="0" w:beforeAutospacing="0" w:after="0" w:afterAutospacing="0"/>
        <w:textAlignment w:val="baseline"/>
        <w:rPr>
          <w:sz w:val="28"/>
          <w:szCs w:val="28"/>
        </w:rPr>
      </w:pPr>
    </w:p>
    <w:p w:rsidR="00682441" w:rsidRPr="00A060A3" w:rsidRDefault="00682441" w:rsidP="00682441">
      <w:pPr>
        <w:pStyle w:val="formattexttopleveltext"/>
        <w:shd w:val="clear" w:color="auto" w:fill="FFFFFF"/>
        <w:spacing w:before="0" w:beforeAutospacing="0" w:after="0" w:afterAutospacing="0"/>
        <w:textAlignment w:val="baseline"/>
        <w:rPr>
          <w:sz w:val="28"/>
          <w:szCs w:val="28"/>
        </w:rPr>
      </w:pPr>
    </w:p>
    <w:p w:rsidR="00682441" w:rsidRPr="00A060A3" w:rsidRDefault="00682441" w:rsidP="00682441">
      <w:pPr>
        <w:pStyle w:val="formattexttopleveltext"/>
        <w:shd w:val="clear" w:color="auto" w:fill="FFFFFF"/>
        <w:spacing w:before="0" w:beforeAutospacing="0" w:after="0" w:afterAutospacing="0"/>
        <w:textAlignment w:val="baseline"/>
        <w:rPr>
          <w:sz w:val="28"/>
          <w:szCs w:val="28"/>
        </w:rPr>
      </w:pPr>
    </w:p>
    <w:p w:rsidR="00682441" w:rsidRPr="00A060A3" w:rsidRDefault="00682441" w:rsidP="00682441">
      <w:pPr>
        <w:pStyle w:val="formattexttopleveltext"/>
        <w:shd w:val="clear" w:color="auto" w:fill="FFFFFF"/>
        <w:spacing w:before="0" w:beforeAutospacing="0" w:after="0" w:afterAutospacing="0"/>
        <w:textAlignment w:val="baseline"/>
        <w:rPr>
          <w:sz w:val="28"/>
          <w:szCs w:val="28"/>
        </w:rPr>
      </w:pPr>
    </w:p>
    <w:p w:rsidR="00682441" w:rsidRPr="00A060A3" w:rsidRDefault="00682441" w:rsidP="00682441">
      <w:pPr>
        <w:pStyle w:val="formattexttopleveltext"/>
        <w:shd w:val="clear" w:color="auto" w:fill="FFFFFF"/>
        <w:spacing w:before="0" w:beforeAutospacing="0" w:after="0" w:afterAutospacing="0"/>
        <w:textAlignment w:val="baseline"/>
        <w:rPr>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C27B4E" w:rsidRDefault="00C27B4E" w:rsidP="00682441">
      <w:pPr>
        <w:pStyle w:val="formattexttopleveltext"/>
        <w:shd w:val="clear" w:color="auto" w:fill="FFFFFF"/>
        <w:spacing w:before="0" w:beforeAutospacing="0" w:after="0" w:afterAutospacing="0"/>
        <w:jc w:val="right"/>
        <w:textAlignment w:val="baseline"/>
        <w:rPr>
          <w:spacing w:val="2"/>
          <w:sz w:val="28"/>
          <w:szCs w:val="28"/>
        </w:rPr>
      </w:pPr>
    </w:p>
    <w:p w:rsidR="007B17B4" w:rsidRDefault="007B17B4" w:rsidP="00682441">
      <w:pPr>
        <w:pStyle w:val="formattexttopleveltext"/>
        <w:shd w:val="clear" w:color="auto" w:fill="FFFFFF"/>
        <w:spacing w:before="0" w:beforeAutospacing="0" w:after="0" w:afterAutospacing="0"/>
        <w:jc w:val="right"/>
        <w:textAlignment w:val="baseline"/>
        <w:rPr>
          <w:spacing w:val="2"/>
          <w:sz w:val="28"/>
          <w:szCs w:val="28"/>
        </w:rPr>
      </w:pPr>
    </w:p>
    <w:p w:rsidR="001255BA" w:rsidRDefault="001255BA" w:rsidP="00682441">
      <w:pPr>
        <w:pStyle w:val="formattexttopleveltext"/>
        <w:shd w:val="clear" w:color="auto" w:fill="FFFFFF"/>
        <w:spacing w:before="0" w:beforeAutospacing="0" w:after="0" w:afterAutospacing="0"/>
        <w:jc w:val="right"/>
        <w:textAlignment w:val="baseline"/>
        <w:rPr>
          <w:spacing w:val="2"/>
          <w:sz w:val="28"/>
          <w:szCs w:val="28"/>
        </w:rPr>
      </w:pPr>
    </w:p>
    <w:p w:rsidR="007B17B4" w:rsidRDefault="007B17B4" w:rsidP="00682441">
      <w:pPr>
        <w:pStyle w:val="formattexttopleveltext"/>
        <w:shd w:val="clear" w:color="auto" w:fill="FFFFFF"/>
        <w:spacing w:before="0" w:beforeAutospacing="0" w:after="0" w:afterAutospacing="0"/>
        <w:jc w:val="right"/>
        <w:textAlignment w:val="baseline"/>
        <w:rPr>
          <w:spacing w:val="2"/>
          <w:sz w:val="28"/>
          <w:szCs w:val="28"/>
        </w:rPr>
      </w:pPr>
    </w:p>
    <w:p w:rsidR="007B17B4" w:rsidRDefault="007B17B4" w:rsidP="00682441">
      <w:pPr>
        <w:pStyle w:val="formattexttopleveltext"/>
        <w:shd w:val="clear" w:color="auto" w:fill="FFFFFF"/>
        <w:spacing w:before="0" w:beforeAutospacing="0" w:after="0" w:afterAutospacing="0"/>
        <w:jc w:val="right"/>
        <w:textAlignment w:val="baseline"/>
        <w:rPr>
          <w:spacing w:val="2"/>
          <w:sz w:val="28"/>
          <w:szCs w:val="28"/>
        </w:rPr>
      </w:pPr>
    </w:p>
    <w:p w:rsidR="007B17B4" w:rsidRDefault="007B17B4" w:rsidP="00682441">
      <w:pPr>
        <w:pStyle w:val="formattexttopleveltext"/>
        <w:shd w:val="clear" w:color="auto" w:fill="FFFFFF"/>
        <w:spacing w:before="0" w:beforeAutospacing="0" w:after="0" w:afterAutospacing="0"/>
        <w:jc w:val="right"/>
        <w:textAlignment w:val="baseline"/>
        <w:rPr>
          <w:spacing w:val="2"/>
          <w:sz w:val="28"/>
          <w:szCs w:val="28"/>
        </w:rPr>
      </w:pPr>
    </w:p>
    <w:p w:rsidR="00FC7DBA" w:rsidRDefault="00682441" w:rsidP="00682441">
      <w:pPr>
        <w:pStyle w:val="formattexttopleveltext"/>
        <w:shd w:val="clear" w:color="auto" w:fill="FFFFFF"/>
        <w:spacing w:before="0" w:beforeAutospacing="0" w:after="0" w:afterAutospacing="0"/>
        <w:jc w:val="right"/>
        <w:textAlignment w:val="baseline"/>
        <w:rPr>
          <w:spacing w:val="2"/>
          <w:sz w:val="28"/>
          <w:szCs w:val="28"/>
        </w:rPr>
      </w:pPr>
      <w:r w:rsidRPr="00A060A3">
        <w:rPr>
          <w:spacing w:val="2"/>
          <w:sz w:val="28"/>
          <w:szCs w:val="28"/>
        </w:rPr>
        <w:lastRenderedPageBreak/>
        <w:t xml:space="preserve">Приложение </w:t>
      </w:r>
      <w:r>
        <w:rPr>
          <w:spacing w:val="2"/>
          <w:sz w:val="28"/>
          <w:szCs w:val="28"/>
        </w:rPr>
        <w:t>№</w:t>
      </w:r>
      <w:r w:rsidRPr="00A060A3">
        <w:rPr>
          <w:spacing w:val="2"/>
          <w:sz w:val="28"/>
          <w:szCs w:val="28"/>
        </w:rPr>
        <w:t xml:space="preserve"> </w:t>
      </w:r>
      <w:r>
        <w:rPr>
          <w:spacing w:val="2"/>
          <w:sz w:val="28"/>
          <w:szCs w:val="28"/>
        </w:rPr>
        <w:t>2</w:t>
      </w:r>
      <w:r w:rsidRPr="00A060A3">
        <w:rPr>
          <w:spacing w:val="2"/>
          <w:sz w:val="28"/>
          <w:szCs w:val="28"/>
        </w:rPr>
        <w:br/>
        <w:t xml:space="preserve">к </w:t>
      </w:r>
      <w:r>
        <w:rPr>
          <w:spacing w:val="2"/>
          <w:sz w:val="28"/>
          <w:szCs w:val="28"/>
        </w:rPr>
        <w:t>Примерному п</w:t>
      </w:r>
      <w:r w:rsidRPr="00A060A3">
        <w:rPr>
          <w:spacing w:val="2"/>
          <w:sz w:val="28"/>
          <w:szCs w:val="28"/>
        </w:rPr>
        <w:t>оложению</w:t>
      </w:r>
      <w:r>
        <w:rPr>
          <w:spacing w:val="2"/>
          <w:sz w:val="28"/>
          <w:szCs w:val="28"/>
        </w:rPr>
        <w:t xml:space="preserve"> </w:t>
      </w:r>
      <w:proofErr w:type="gramStart"/>
      <w:r w:rsidRPr="00A060A3">
        <w:rPr>
          <w:spacing w:val="2"/>
          <w:sz w:val="28"/>
          <w:szCs w:val="28"/>
        </w:rPr>
        <w:t>о</w:t>
      </w:r>
      <w:r w:rsidR="00FC7DBA">
        <w:rPr>
          <w:spacing w:val="2"/>
          <w:sz w:val="28"/>
          <w:szCs w:val="28"/>
        </w:rPr>
        <w:t>б</w:t>
      </w:r>
      <w:proofErr w:type="gramEnd"/>
      <w:r w:rsidRPr="00A060A3">
        <w:rPr>
          <w:spacing w:val="2"/>
          <w:sz w:val="28"/>
          <w:szCs w:val="28"/>
        </w:rPr>
        <w:t xml:space="preserve"> </w:t>
      </w:r>
    </w:p>
    <w:p w:rsidR="00682441" w:rsidRPr="00A060A3" w:rsidRDefault="00682441" w:rsidP="00682441">
      <w:pPr>
        <w:pStyle w:val="formattexttopleveltext"/>
        <w:shd w:val="clear" w:color="auto" w:fill="FFFFFF"/>
        <w:spacing w:before="0" w:beforeAutospacing="0" w:after="0" w:afterAutospacing="0"/>
        <w:jc w:val="right"/>
        <w:textAlignment w:val="baseline"/>
        <w:rPr>
          <w:b/>
          <w:bCs/>
          <w:sz w:val="28"/>
          <w:szCs w:val="28"/>
        </w:rPr>
      </w:pPr>
      <w:r w:rsidRPr="00A060A3">
        <w:rPr>
          <w:spacing w:val="2"/>
          <w:sz w:val="28"/>
          <w:szCs w:val="28"/>
        </w:rPr>
        <w:t>оплат</w:t>
      </w:r>
      <w:r w:rsidR="00FC7DBA">
        <w:rPr>
          <w:spacing w:val="2"/>
          <w:sz w:val="28"/>
          <w:szCs w:val="28"/>
        </w:rPr>
        <w:t>е</w:t>
      </w:r>
      <w:r w:rsidRPr="00A060A3">
        <w:rPr>
          <w:spacing w:val="2"/>
          <w:sz w:val="28"/>
          <w:szCs w:val="28"/>
        </w:rPr>
        <w:t xml:space="preserve"> труда</w:t>
      </w:r>
      <w:r>
        <w:rPr>
          <w:spacing w:val="2"/>
          <w:sz w:val="28"/>
          <w:szCs w:val="28"/>
        </w:rPr>
        <w:t xml:space="preserve"> </w:t>
      </w:r>
      <w:r w:rsidRPr="00A060A3">
        <w:rPr>
          <w:spacing w:val="2"/>
          <w:sz w:val="28"/>
          <w:szCs w:val="28"/>
        </w:rPr>
        <w:t>работников муниципальных</w:t>
      </w:r>
      <w:r w:rsidRPr="00A060A3">
        <w:rPr>
          <w:spacing w:val="2"/>
          <w:sz w:val="28"/>
          <w:szCs w:val="28"/>
        </w:rPr>
        <w:br/>
        <w:t>учреждений культуры и искусства</w:t>
      </w:r>
      <w:r w:rsidRPr="00A060A3">
        <w:rPr>
          <w:spacing w:val="2"/>
          <w:sz w:val="28"/>
          <w:szCs w:val="28"/>
        </w:rPr>
        <w:br/>
      </w:r>
    </w:p>
    <w:p w:rsidR="00682441" w:rsidRPr="00A060A3" w:rsidRDefault="00682441" w:rsidP="00682441">
      <w:pPr>
        <w:pStyle w:val="4"/>
        <w:spacing w:before="0" w:after="0"/>
        <w:jc w:val="center"/>
        <w:textAlignment w:val="baseline"/>
        <w:rPr>
          <w:b w:val="0"/>
          <w:bCs w:val="0"/>
          <w:spacing w:val="2"/>
        </w:rPr>
      </w:pPr>
      <w:r>
        <w:rPr>
          <w:b w:val="0"/>
          <w:bCs w:val="0"/>
          <w:spacing w:val="2"/>
        </w:rPr>
        <w:t xml:space="preserve">ПРИМЕРНЫЙ </w:t>
      </w:r>
      <w:r w:rsidRPr="00A060A3">
        <w:rPr>
          <w:b w:val="0"/>
          <w:bCs w:val="0"/>
          <w:spacing w:val="2"/>
        </w:rPr>
        <w:t>ПЕРЕЧЕНЬ ДОЛЖНОСТЕЙ РАБОТНИКОВ МУНИЦИПАЛЬНЫХ УЧРЕЖДЕНИЙ КУЛЬТУРЫ И ИСКУССТВА, ОТНОСИМЫХ К АДМИНИСТРАТИВНО-УПРАВЛЕНЧЕСКОМУ ПЕРСОНАЛУ</w:t>
      </w: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textAlignment w:val="baseline"/>
        <w:rPr>
          <w:spacing w:val="2"/>
          <w:sz w:val="28"/>
          <w:szCs w:val="28"/>
        </w:rPr>
      </w:pPr>
      <w:r w:rsidRPr="00A060A3">
        <w:rPr>
          <w:spacing w:val="2"/>
          <w:sz w:val="28"/>
          <w:szCs w:val="28"/>
        </w:rPr>
        <w:t>Главный бухгалтер</w:t>
      </w:r>
      <w:r>
        <w:rPr>
          <w:spacing w:val="2"/>
          <w:sz w:val="28"/>
          <w:szCs w:val="28"/>
        </w:rPr>
        <w:t>.</w:t>
      </w:r>
      <w:r w:rsidRPr="00A060A3">
        <w:rPr>
          <w:spacing w:val="2"/>
          <w:sz w:val="28"/>
          <w:szCs w:val="28"/>
        </w:rPr>
        <w:br/>
        <w:t>Директор</w:t>
      </w:r>
      <w:r>
        <w:rPr>
          <w:spacing w:val="2"/>
          <w:sz w:val="28"/>
          <w:szCs w:val="28"/>
        </w:rPr>
        <w:t>.</w:t>
      </w:r>
      <w:r w:rsidRPr="00A060A3">
        <w:rPr>
          <w:spacing w:val="2"/>
          <w:sz w:val="28"/>
          <w:szCs w:val="28"/>
        </w:rPr>
        <w:br/>
        <w:t>Заместитель директора</w:t>
      </w:r>
      <w:r>
        <w:rPr>
          <w:spacing w:val="2"/>
          <w:sz w:val="28"/>
          <w:szCs w:val="28"/>
        </w:rPr>
        <w:t>.</w:t>
      </w:r>
      <w:r w:rsidRPr="00A060A3">
        <w:rPr>
          <w:spacing w:val="2"/>
          <w:sz w:val="28"/>
          <w:szCs w:val="28"/>
        </w:rPr>
        <w:br/>
        <w:t>Машинистка</w:t>
      </w:r>
      <w:r>
        <w:rPr>
          <w:spacing w:val="2"/>
          <w:sz w:val="28"/>
          <w:szCs w:val="28"/>
        </w:rPr>
        <w:t>.</w:t>
      </w:r>
      <w:r w:rsidRPr="00A060A3">
        <w:rPr>
          <w:spacing w:val="2"/>
          <w:sz w:val="28"/>
          <w:szCs w:val="28"/>
        </w:rPr>
        <w:br/>
        <w:t>Руководитель (</w:t>
      </w:r>
      <w:proofErr w:type="gramStart"/>
      <w:r w:rsidRPr="00A060A3">
        <w:rPr>
          <w:spacing w:val="2"/>
          <w:sz w:val="28"/>
          <w:szCs w:val="28"/>
        </w:rPr>
        <w:t>заведующий</w:t>
      </w:r>
      <w:proofErr w:type="gramEnd"/>
      <w:r w:rsidRPr="00A060A3">
        <w:rPr>
          <w:spacing w:val="2"/>
          <w:sz w:val="28"/>
          <w:szCs w:val="28"/>
        </w:rPr>
        <w:t>) структурного подразделения (за исключением должностей, относимых к основному персоналу)</w:t>
      </w:r>
      <w:r>
        <w:rPr>
          <w:spacing w:val="2"/>
          <w:sz w:val="28"/>
          <w:szCs w:val="28"/>
        </w:rPr>
        <w:t>.</w:t>
      </w:r>
      <w:r w:rsidRPr="00A060A3">
        <w:rPr>
          <w:spacing w:val="2"/>
          <w:sz w:val="28"/>
          <w:szCs w:val="28"/>
        </w:rPr>
        <w:br/>
        <w:t>Руководитель филиала</w:t>
      </w:r>
      <w:r>
        <w:rPr>
          <w:spacing w:val="2"/>
          <w:sz w:val="28"/>
          <w:szCs w:val="28"/>
        </w:rPr>
        <w:t>.</w:t>
      </w:r>
      <w:r w:rsidRPr="00A060A3">
        <w:rPr>
          <w:spacing w:val="2"/>
          <w:sz w:val="28"/>
          <w:szCs w:val="28"/>
        </w:rPr>
        <w:br/>
      </w:r>
    </w:p>
    <w:p w:rsidR="00682441" w:rsidRPr="00A060A3" w:rsidRDefault="00682441" w:rsidP="00682441">
      <w:pPr>
        <w:pStyle w:val="4"/>
        <w:spacing w:before="0" w:after="0"/>
        <w:textAlignment w:val="baseline"/>
        <w:rPr>
          <w:b w:val="0"/>
          <w:bCs w:val="0"/>
          <w:spacing w:val="2"/>
        </w:rPr>
      </w:pPr>
    </w:p>
    <w:p w:rsidR="00682441" w:rsidRPr="00A060A3" w:rsidRDefault="00682441" w:rsidP="00682441">
      <w:pPr>
        <w:pStyle w:val="4"/>
        <w:spacing w:before="0" w:after="0"/>
        <w:textAlignment w:val="baseline"/>
        <w:rPr>
          <w:b w:val="0"/>
          <w:bCs w:val="0"/>
          <w:spacing w:val="2"/>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r w:rsidRPr="00A060A3">
        <w:rPr>
          <w:spacing w:val="2"/>
          <w:sz w:val="28"/>
          <w:szCs w:val="28"/>
        </w:rPr>
        <w:br/>
      </w: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C27B4E" w:rsidRDefault="00C27B4E" w:rsidP="00682441">
      <w:pPr>
        <w:pStyle w:val="formattexttopleveltext"/>
        <w:shd w:val="clear" w:color="auto" w:fill="FFFFFF"/>
        <w:spacing w:before="0" w:beforeAutospacing="0" w:after="0" w:afterAutospacing="0"/>
        <w:jc w:val="right"/>
        <w:textAlignment w:val="baseline"/>
        <w:rPr>
          <w:spacing w:val="2"/>
          <w:sz w:val="28"/>
          <w:szCs w:val="28"/>
        </w:rPr>
      </w:pPr>
    </w:p>
    <w:p w:rsidR="007B17B4" w:rsidRDefault="007B17B4" w:rsidP="00682441">
      <w:pPr>
        <w:pStyle w:val="formattexttopleveltext"/>
        <w:shd w:val="clear" w:color="auto" w:fill="FFFFFF"/>
        <w:spacing w:before="0" w:beforeAutospacing="0" w:after="0" w:afterAutospacing="0"/>
        <w:jc w:val="right"/>
        <w:textAlignment w:val="baseline"/>
        <w:rPr>
          <w:spacing w:val="2"/>
          <w:sz w:val="28"/>
          <w:szCs w:val="28"/>
        </w:rPr>
      </w:pPr>
    </w:p>
    <w:p w:rsidR="007B17B4" w:rsidRDefault="007B17B4" w:rsidP="00682441">
      <w:pPr>
        <w:pStyle w:val="formattexttopleveltext"/>
        <w:shd w:val="clear" w:color="auto" w:fill="FFFFFF"/>
        <w:spacing w:before="0" w:beforeAutospacing="0" w:after="0" w:afterAutospacing="0"/>
        <w:jc w:val="right"/>
        <w:textAlignment w:val="baseline"/>
        <w:rPr>
          <w:spacing w:val="2"/>
          <w:sz w:val="28"/>
          <w:szCs w:val="28"/>
        </w:rPr>
      </w:pPr>
    </w:p>
    <w:p w:rsidR="001255BA" w:rsidRDefault="001255BA" w:rsidP="00682441">
      <w:pPr>
        <w:pStyle w:val="formattexttopleveltext"/>
        <w:shd w:val="clear" w:color="auto" w:fill="FFFFFF"/>
        <w:spacing w:before="0" w:beforeAutospacing="0" w:after="0" w:afterAutospacing="0"/>
        <w:jc w:val="right"/>
        <w:textAlignment w:val="baseline"/>
        <w:rPr>
          <w:spacing w:val="2"/>
          <w:sz w:val="28"/>
          <w:szCs w:val="28"/>
        </w:rPr>
      </w:pPr>
    </w:p>
    <w:p w:rsidR="007B17B4" w:rsidRDefault="007B17B4" w:rsidP="00682441">
      <w:pPr>
        <w:pStyle w:val="formattexttopleveltext"/>
        <w:shd w:val="clear" w:color="auto" w:fill="FFFFFF"/>
        <w:spacing w:before="0" w:beforeAutospacing="0" w:after="0" w:afterAutospacing="0"/>
        <w:jc w:val="right"/>
        <w:textAlignment w:val="baseline"/>
        <w:rPr>
          <w:spacing w:val="2"/>
          <w:sz w:val="28"/>
          <w:szCs w:val="28"/>
        </w:rPr>
      </w:pPr>
    </w:p>
    <w:p w:rsidR="007B17B4" w:rsidRDefault="007B17B4"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Default="00682441" w:rsidP="00682441">
      <w:pPr>
        <w:pStyle w:val="formattexttopleveltext"/>
        <w:shd w:val="clear" w:color="auto" w:fill="FFFFFF"/>
        <w:spacing w:before="0" w:beforeAutospacing="0" w:after="0" w:afterAutospacing="0"/>
        <w:jc w:val="right"/>
        <w:textAlignment w:val="baseline"/>
        <w:rPr>
          <w:spacing w:val="2"/>
          <w:sz w:val="28"/>
          <w:szCs w:val="28"/>
        </w:rPr>
      </w:pPr>
      <w:r w:rsidRPr="00A060A3">
        <w:rPr>
          <w:spacing w:val="2"/>
          <w:sz w:val="28"/>
          <w:szCs w:val="28"/>
        </w:rPr>
        <w:lastRenderedPageBreak/>
        <w:t xml:space="preserve">Приложение </w:t>
      </w:r>
      <w:r>
        <w:rPr>
          <w:spacing w:val="2"/>
          <w:sz w:val="28"/>
          <w:szCs w:val="28"/>
        </w:rPr>
        <w:t>№</w:t>
      </w:r>
      <w:r w:rsidRPr="00A060A3">
        <w:rPr>
          <w:spacing w:val="2"/>
          <w:sz w:val="28"/>
          <w:szCs w:val="28"/>
        </w:rPr>
        <w:t xml:space="preserve"> </w:t>
      </w:r>
      <w:r>
        <w:rPr>
          <w:spacing w:val="2"/>
          <w:sz w:val="28"/>
          <w:szCs w:val="28"/>
        </w:rPr>
        <w:t>3</w:t>
      </w:r>
      <w:r w:rsidRPr="00A060A3">
        <w:rPr>
          <w:spacing w:val="2"/>
          <w:sz w:val="28"/>
          <w:szCs w:val="28"/>
        </w:rPr>
        <w:br/>
        <w:t>к</w:t>
      </w:r>
      <w:r>
        <w:rPr>
          <w:spacing w:val="2"/>
          <w:sz w:val="28"/>
          <w:szCs w:val="28"/>
        </w:rPr>
        <w:t xml:space="preserve"> Примерному п</w:t>
      </w:r>
      <w:r w:rsidRPr="00A060A3">
        <w:rPr>
          <w:spacing w:val="2"/>
          <w:sz w:val="28"/>
          <w:szCs w:val="28"/>
        </w:rPr>
        <w:t>оложению</w:t>
      </w:r>
      <w:r>
        <w:rPr>
          <w:spacing w:val="2"/>
          <w:sz w:val="28"/>
          <w:szCs w:val="28"/>
        </w:rPr>
        <w:t xml:space="preserve"> </w:t>
      </w:r>
      <w:proofErr w:type="gramStart"/>
      <w:r w:rsidRPr="00A060A3">
        <w:rPr>
          <w:spacing w:val="2"/>
          <w:sz w:val="28"/>
          <w:szCs w:val="28"/>
        </w:rPr>
        <w:t>о</w:t>
      </w:r>
      <w:r w:rsidR="00FC7DBA">
        <w:rPr>
          <w:spacing w:val="2"/>
          <w:sz w:val="28"/>
          <w:szCs w:val="28"/>
        </w:rPr>
        <w:t>б</w:t>
      </w:r>
      <w:proofErr w:type="gramEnd"/>
      <w:r w:rsidRPr="00A060A3">
        <w:rPr>
          <w:spacing w:val="2"/>
          <w:sz w:val="28"/>
          <w:szCs w:val="28"/>
        </w:rPr>
        <w:t xml:space="preserve"> </w:t>
      </w:r>
    </w:p>
    <w:p w:rsidR="00682441" w:rsidRPr="00A060A3" w:rsidRDefault="00682441" w:rsidP="00682441">
      <w:pPr>
        <w:pStyle w:val="formattexttopleveltext"/>
        <w:shd w:val="clear" w:color="auto" w:fill="FFFFFF"/>
        <w:spacing w:before="0" w:beforeAutospacing="0" w:after="0" w:afterAutospacing="0"/>
        <w:jc w:val="right"/>
        <w:textAlignment w:val="baseline"/>
        <w:rPr>
          <w:b/>
          <w:bCs/>
          <w:sz w:val="28"/>
          <w:szCs w:val="28"/>
        </w:rPr>
      </w:pPr>
      <w:r w:rsidRPr="00A060A3">
        <w:rPr>
          <w:spacing w:val="2"/>
          <w:sz w:val="28"/>
          <w:szCs w:val="28"/>
        </w:rPr>
        <w:t xml:space="preserve"> оплат</w:t>
      </w:r>
      <w:r w:rsidR="00FC7DBA">
        <w:rPr>
          <w:spacing w:val="2"/>
          <w:sz w:val="28"/>
          <w:szCs w:val="28"/>
        </w:rPr>
        <w:t>е</w:t>
      </w:r>
      <w:r w:rsidRPr="00A060A3">
        <w:rPr>
          <w:spacing w:val="2"/>
          <w:sz w:val="28"/>
          <w:szCs w:val="28"/>
        </w:rPr>
        <w:t xml:space="preserve"> труда</w:t>
      </w:r>
      <w:r>
        <w:rPr>
          <w:spacing w:val="2"/>
          <w:sz w:val="28"/>
          <w:szCs w:val="28"/>
        </w:rPr>
        <w:t xml:space="preserve"> </w:t>
      </w:r>
      <w:r w:rsidRPr="00A060A3">
        <w:rPr>
          <w:spacing w:val="2"/>
          <w:sz w:val="28"/>
          <w:szCs w:val="28"/>
        </w:rPr>
        <w:t>работников муниципальных</w:t>
      </w:r>
      <w:r w:rsidRPr="00A060A3">
        <w:rPr>
          <w:spacing w:val="2"/>
          <w:sz w:val="28"/>
          <w:szCs w:val="28"/>
        </w:rPr>
        <w:br/>
        <w:t>учреждений культуры и искусства</w:t>
      </w:r>
      <w:r w:rsidRPr="00A060A3">
        <w:rPr>
          <w:spacing w:val="2"/>
          <w:sz w:val="28"/>
          <w:szCs w:val="28"/>
        </w:rPr>
        <w:br/>
      </w: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4"/>
        <w:spacing w:before="0" w:after="0"/>
        <w:jc w:val="center"/>
        <w:textAlignment w:val="baseline"/>
        <w:rPr>
          <w:b w:val="0"/>
          <w:bCs w:val="0"/>
          <w:spacing w:val="2"/>
        </w:rPr>
      </w:pPr>
      <w:r>
        <w:rPr>
          <w:b w:val="0"/>
          <w:bCs w:val="0"/>
          <w:spacing w:val="2"/>
        </w:rPr>
        <w:t xml:space="preserve">ПРИМЕРНЫЙ </w:t>
      </w:r>
      <w:r w:rsidRPr="00A060A3">
        <w:rPr>
          <w:b w:val="0"/>
          <w:bCs w:val="0"/>
          <w:spacing w:val="2"/>
        </w:rPr>
        <w:t>ПЕРЕЧЕНЬ ДОЛЖНОСТЕЙ РАБОТНИКОВ МУНИЦИПАЛЬНЫХ УЧРЕЖДЕНИЙ КУЛЬТУРЫ И ИСКУССТВА, ОТНОСИМЫХ К ВСПОМОГАТЕЛЬНОМУ ПЕРСОНАЛУ</w:t>
      </w: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r w:rsidRPr="00A060A3">
        <w:rPr>
          <w:spacing w:val="2"/>
          <w:sz w:val="28"/>
          <w:szCs w:val="28"/>
        </w:rPr>
        <w:br/>
      </w:r>
    </w:p>
    <w:p w:rsidR="00682441" w:rsidRDefault="00682441" w:rsidP="00682441">
      <w:pPr>
        <w:pStyle w:val="formattexttopleveltext"/>
        <w:shd w:val="clear" w:color="auto" w:fill="FFFFFF"/>
        <w:spacing w:before="0" w:beforeAutospacing="0" w:after="0" w:afterAutospacing="0"/>
        <w:textAlignment w:val="baseline"/>
        <w:rPr>
          <w:spacing w:val="2"/>
          <w:sz w:val="28"/>
          <w:szCs w:val="28"/>
        </w:rPr>
      </w:pPr>
      <w:r w:rsidRPr="00A060A3">
        <w:rPr>
          <w:spacing w:val="2"/>
          <w:sz w:val="28"/>
          <w:szCs w:val="28"/>
        </w:rPr>
        <w:t>Водитель</w:t>
      </w:r>
      <w:r>
        <w:rPr>
          <w:spacing w:val="2"/>
          <w:sz w:val="28"/>
          <w:szCs w:val="28"/>
        </w:rPr>
        <w:t>.</w:t>
      </w:r>
      <w:r w:rsidRPr="00A060A3">
        <w:rPr>
          <w:spacing w:val="2"/>
          <w:sz w:val="28"/>
          <w:szCs w:val="28"/>
        </w:rPr>
        <w:br/>
        <w:t>Контролер</w:t>
      </w:r>
      <w:r>
        <w:rPr>
          <w:spacing w:val="2"/>
          <w:sz w:val="28"/>
          <w:szCs w:val="28"/>
        </w:rPr>
        <w:t>.</w:t>
      </w:r>
      <w:r w:rsidRPr="00A060A3">
        <w:rPr>
          <w:spacing w:val="2"/>
          <w:sz w:val="28"/>
          <w:szCs w:val="28"/>
        </w:rPr>
        <w:t xml:space="preserve"> </w:t>
      </w:r>
    </w:p>
    <w:p w:rsidR="00682441" w:rsidRPr="00A060A3" w:rsidRDefault="00682441" w:rsidP="00682441">
      <w:pPr>
        <w:pStyle w:val="formattexttopleveltext"/>
        <w:shd w:val="clear" w:color="auto" w:fill="FFFFFF"/>
        <w:spacing w:before="0" w:beforeAutospacing="0" w:after="0" w:afterAutospacing="0"/>
        <w:textAlignment w:val="baseline"/>
        <w:rPr>
          <w:spacing w:val="2"/>
          <w:sz w:val="28"/>
          <w:szCs w:val="28"/>
        </w:rPr>
      </w:pPr>
      <w:r w:rsidRPr="00A060A3">
        <w:rPr>
          <w:spacing w:val="2"/>
          <w:sz w:val="28"/>
          <w:szCs w:val="28"/>
        </w:rPr>
        <w:br/>
      </w: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A060A3" w:rsidRDefault="00682441" w:rsidP="00682441">
      <w:pPr>
        <w:pStyle w:val="4"/>
        <w:spacing w:before="0" w:after="0"/>
        <w:jc w:val="right"/>
        <w:textAlignment w:val="baseline"/>
        <w:rPr>
          <w:b w:val="0"/>
          <w:spacing w:val="2"/>
        </w:rPr>
      </w:pPr>
    </w:p>
    <w:p w:rsidR="00682441" w:rsidRPr="00A060A3" w:rsidRDefault="00682441" w:rsidP="00682441">
      <w:pPr>
        <w:pStyle w:val="4"/>
        <w:spacing w:before="0" w:after="0"/>
        <w:jc w:val="right"/>
        <w:textAlignment w:val="baseline"/>
        <w:rPr>
          <w:b w:val="0"/>
          <w:spacing w:val="2"/>
        </w:rPr>
      </w:pPr>
    </w:p>
    <w:p w:rsidR="00682441" w:rsidRPr="00A060A3" w:rsidRDefault="00682441" w:rsidP="00682441">
      <w:pPr>
        <w:pStyle w:val="4"/>
        <w:spacing w:before="0" w:after="0"/>
        <w:jc w:val="right"/>
        <w:textAlignment w:val="baseline"/>
        <w:rPr>
          <w:b w:val="0"/>
          <w:spacing w:val="2"/>
        </w:rPr>
      </w:pPr>
    </w:p>
    <w:p w:rsidR="00682441" w:rsidRPr="00A060A3" w:rsidRDefault="00682441" w:rsidP="00682441">
      <w:pPr>
        <w:pStyle w:val="4"/>
        <w:spacing w:before="0" w:after="0"/>
        <w:jc w:val="right"/>
        <w:textAlignment w:val="baseline"/>
        <w:rPr>
          <w:b w:val="0"/>
          <w:spacing w:val="2"/>
        </w:rPr>
      </w:pPr>
    </w:p>
    <w:p w:rsidR="00682441" w:rsidRPr="00A060A3" w:rsidRDefault="00682441" w:rsidP="00682441">
      <w:pPr>
        <w:pStyle w:val="4"/>
        <w:spacing w:before="0" w:after="0"/>
        <w:jc w:val="right"/>
        <w:textAlignment w:val="baseline"/>
        <w:rPr>
          <w:b w:val="0"/>
          <w:spacing w:val="2"/>
        </w:rPr>
      </w:pPr>
    </w:p>
    <w:p w:rsidR="00682441" w:rsidRPr="00A060A3" w:rsidRDefault="00682441" w:rsidP="00682441">
      <w:pPr>
        <w:pStyle w:val="4"/>
        <w:spacing w:before="0" w:after="0"/>
        <w:jc w:val="right"/>
        <w:textAlignment w:val="baseline"/>
        <w:rPr>
          <w:b w:val="0"/>
          <w:spacing w:val="2"/>
        </w:rPr>
      </w:pPr>
    </w:p>
    <w:p w:rsidR="00682441" w:rsidRPr="00A060A3" w:rsidRDefault="00682441" w:rsidP="00682441">
      <w:pPr>
        <w:pStyle w:val="4"/>
        <w:spacing w:before="0" w:after="0"/>
        <w:jc w:val="right"/>
        <w:textAlignment w:val="baseline"/>
        <w:rPr>
          <w:b w:val="0"/>
          <w:spacing w:val="2"/>
        </w:rPr>
      </w:pPr>
    </w:p>
    <w:p w:rsidR="00682441" w:rsidRPr="00A060A3" w:rsidRDefault="00682441" w:rsidP="00682441">
      <w:pPr>
        <w:pStyle w:val="4"/>
        <w:spacing w:before="0" w:after="0"/>
        <w:jc w:val="right"/>
        <w:textAlignment w:val="baseline"/>
        <w:rPr>
          <w:b w:val="0"/>
          <w:spacing w:val="2"/>
        </w:rPr>
      </w:pPr>
    </w:p>
    <w:p w:rsidR="00682441" w:rsidRPr="00A060A3" w:rsidRDefault="00682441" w:rsidP="00682441">
      <w:pPr>
        <w:pStyle w:val="4"/>
        <w:spacing w:before="0" w:after="0"/>
        <w:jc w:val="right"/>
        <w:textAlignment w:val="baseline"/>
        <w:rPr>
          <w:b w:val="0"/>
          <w:spacing w:val="2"/>
        </w:rPr>
      </w:pPr>
    </w:p>
    <w:p w:rsidR="00682441" w:rsidRPr="00A060A3" w:rsidRDefault="00682441" w:rsidP="00682441">
      <w:pPr>
        <w:pStyle w:val="4"/>
        <w:spacing w:before="0" w:after="0"/>
        <w:jc w:val="right"/>
        <w:textAlignment w:val="baseline"/>
        <w:rPr>
          <w:b w:val="0"/>
          <w:spacing w:val="2"/>
        </w:rPr>
      </w:pPr>
    </w:p>
    <w:p w:rsidR="00682441" w:rsidRPr="00A060A3" w:rsidRDefault="00682441" w:rsidP="00682441">
      <w:pPr>
        <w:pStyle w:val="4"/>
        <w:spacing w:before="0" w:after="0"/>
        <w:jc w:val="right"/>
        <w:textAlignment w:val="baseline"/>
        <w:rPr>
          <w:b w:val="0"/>
          <w:spacing w:val="2"/>
        </w:rPr>
      </w:pP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r w:rsidRPr="00A060A3">
        <w:rPr>
          <w:spacing w:val="2"/>
          <w:sz w:val="28"/>
          <w:szCs w:val="28"/>
        </w:rPr>
        <w:br/>
      </w:r>
    </w:p>
    <w:p w:rsidR="00682441"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Default="00682441" w:rsidP="00682441">
      <w:pPr>
        <w:pStyle w:val="ConsPlusNormal"/>
        <w:rPr>
          <w:rFonts w:ascii="Times New Roman" w:hAnsi="Times New Roman" w:cs="Times New Roman"/>
          <w:color w:val="000000"/>
          <w:sz w:val="28"/>
          <w:szCs w:val="28"/>
        </w:rPr>
      </w:pPr>
    </w:p>
    <w:p w:rsidR="001255BA" w:rsidRDefault="001255BA" w:rsidP="00682441">
      <w:pPr>
        <w:pStyle w:val="ConsPlusNormal"/>
        <w:rPr>
          <w:rFonts w:ascii="Times New Roman" w:hAnsi="Times New Roman" w:cs="Times New Roman"/>
          <w:color w:val="000000"/>
          <w:sz w:val="28"/>
          <w:szCs w:val="28"/>
        </w:rPr>
      </w:pPr>
    </w:p>
    <w:p w:rsidR="007B17B4" w:rsidRDefault="007B17B4" w:rsidP="00682441">
      <w:pPr>
        <w:pStyle w:val="formattexttopleveltext"/>
        <w:shd w:val="clear" w:color="auto" w:fill="FFFFFF"/>
        <w:spacing w:before="0" w:beforeAutospacing="0" w:after="0" w:afterAutospacing="0"/>
        <w:jc w:val="right"/>
        <w:textAlignment w:val="baseline"/>
        <w:rPr>
          <w:spacing w:val="2"/>
          <w:sz w:val="28"/>
          <w:szCs w:val="28"/>
        </w:rPr>
      </w:pPr>
    </w:p>
    <w:p w:rsidR="007B17B4" w:rsidRDefault="007B17B4" w:rsidP="00682441">
      <w:pPr>
        <w:pStyle w:val="formattexttopleveltext"/>
        <w:shd w:val="clear" w:color="auto" w:fill="FFFFFF"/>
        <w:spacing w:before="0" w:beforeAutospacing="0" w:after="0" w:afterAutospacing="0"/>
        <w:jc w:val="right"/>
        <w:textAlignment w:val="baseline"/>
        <w:rPr>
          <w:spacing w:val="2"/>
          <w:sz w:val="28"/>
          <w:szCs w:val="28"/>
        </w:rPr>
      </w:pPr>
    </w:p>
    <w:p w:rsidR="007B17B4" w:rsidRDefault="007B17B4" w:rsidP="00682441">
      <w:pPr>
        <w:pStyle w:val="formattexttopleveltext"/>
        <w:shd w:val="clear" w:color="auto" w:fill="FFFFFF"/>
        <w:spacing w:before="0" w:beforeAutospacing="0" w:after="0" w:afterAutospacing="0"/>
        <w:jc w:val="right"/>
        <w:textAlignment w:val="baseline"/>
        <w:rPr>
          <w:spacing w:val="2"/>
          <w:sz w:val="28"/>
          <w:szCs w:val="28"/>
        </w:rPr>
      </w:pPr>
    </w:p>
    <w:p w:rsidR="00FC7DBA" w:rsidRDefault="00682441" w:rsidP="00682441">
      <w:pPr>
        <w:pStyle w:val="formattexttopleveltext"/>
        <w:shd w:val="clear" w:color="auto" w:fill="FFFFFF"/>
        <w:spacing w:before="0" w:beforeAutospacing="0" w:after="0" w:afterAutospacing="0"/>
        <w:jc w:val="right"/>
        <w:textAlignment w:val="baseline"/>
        <w:rPr>
          <w:spacing w:val="2"/>
          <w:sz w:val="28"/>
          <w:szCs w:val="28"/>
        </w:rPr>
      </w:pPr>
      <w:r w:rsidRPr="00A060A3">
        <w:rPr>
          <w:spacing w:val="2"/>
          <w:sz w:val="28"/>
          <w:szCs w:val="28"/>
        </w:rPr>
        <w:lastRenderedPageBreak/>
        <w:t xml:space="preserve">Приложение </w:t>
      </w:r>
      <w:r>
        <w:rPr>
          <w:spacing w:val="2"/>
          <w:sz w:val="28"/>
          <w:szCs w:val="28"/>
        </w:rPr>
        <w:t>№ 4</w:t>
      </w:r>
      <w:r w:rsidRPr="00A060A3">
        <w:rPr>
          <w:spacing w:val="2"/>
          <w:sz w:val="28"/>
          <w:szCs w:val="28"/>
        </w:rPr>
        <w:br/>
        <w:t xml:space="preserve">к </w:t>
      </w:r>
      <w:r>
        <w:rPr>
          <w:spacing w:val="2"/>
          <w:sz w:val="28"/>
          <w:szCs w:val="28"/>
        </w:rPr>
        <w:t>Примерному п</w:t>
      </w:r>
      <w:r w:rsidRPr="00A060A3">
        <w:rPr>
          <w:spacing w:val="2"/>
          <w:sz w:val="28"/>
          <w:szCs w:val="28"/>
        </w:rPr>
        <w:t>оложению</w:t>
      </w:r>
      <w:r>
        <w:rPr>
          <w:spacing w:val="2"/>
          <w:sz w:val="28"/>
          <w:szCs w:val="28"/>
        </w:rPr>
        <w:t xml:space="preserve"> </w:t>
      </w:r>
      <w:proofErr w:type="gramStart"/>
      <w:r w:rsidRPr="00A060A3">
        <w:rPr>
          <w:spacing w:val="2"/>
          <w:sz w:val="28"/>
          <w:szCs w:val="28"/>
        </w:rPr>
        <w:t>о</w:t>
      </w:r>
      <w:r w:rsidR="00FC7DBA">
        <w:rPr>
          <w:spacing w:val="2"/>
          <w:sz w:val="28"/>
          <w:szCs w:val="28"/>
        </w:rPr>
        <w:t>б</w:t>
      </w:r>
      <w:proofErr w:type="gramEnd"/>
      <w:r w:rsidRPr="00A060A3">
        <w:rPr>
          <w:spacing w:val="2"/>
          <w:sz w:val="28"/>
          <w:szCs w:val="28"/>
        </w:rPr>
        <w:t xml:space="preserve"> </w:t>
      </w:r>
    </w:p>
    <w:p w:rsidR="00682441" w:rsidRPr="00A060A3" w:rsidRDefault="00682441" w:rsidP="00682441">
      <w:pPr>
        <w:pStyle w:val="formattexttopleveltext"/>
        <w:shd w:val="clear" w:color="auto" w:fill="FFFFFF"/>
        <w:spacing w:before="0" w:beforeAutospacing="0" w:after="0" w:afterAutospacing="0"/>
        <w:jc w:val="right"/>
        <w:textAlignment w:val="baseline"/>
        <w:rPr>
          <w:b/>
          <w:bCs/>
          <w:sz w:val="28"/>
          <w:szCs w:val="28"/>
        </w:rPr>
      </w:pPr>
      <w:r w:rsidRPr="00A060A3">
        <w:rPr>
          <w:spacing w:val="2"/>
          <w:sz w:val="28"/>
          <w:szCs w:val="28"/>
        </w:rPr>
        <w:t>оплат</w:t>
      </w:r>
      <w:r w:rsidR="00FC7DBA">
        <w:rPr>
          <w:spacing w:val="2"/>
          <w:sz w:val="28"/>
          <w:szCs w:val="28"/>
        </w:rPr>
        <w:t>е</w:t>
      </w:r>
      <w:r w:rsidRPr="00A060A3">
        <w:rPr>
          <w:spacing w:val="2"/>
          <w:sz w:val="28"/>
          <w:szCs w:val="28"/>
        </w:rPr>
        <w:t xml:space="preserve"> труда</w:t>
      </w:r>
      <w:r>
        <w:rPr>
          <w:spacing w:val="2"/>
          <w:sz w:val="28"/>
          <w:szCs w:val="28"/>
        </w:rPr>
        <w:t xml:space="preserve"> </w:t>
      </w:r>
      <w:r w:rsidRPr="00A060A3">
        <w:rPr>
          <w:spacing w:val="2"/>
          <w:sz w:val="28"/>
          <w:szCs w:val="28"/>
        </w:rPr>
        <w:t>работников муниципальных</w:t>
      </w:r>
      <w:r w:rsidRPr="00A060A3">
        <w:rPr>
          <w:spacing w:val="2"/>
          <w:sz w:val="28"/>
          <w:szCs w:val="28"/>
        </w:rPr>
        <w:br/>
        <w:t>учреждений культуры и искусства</w:t>
      </w:r>
      <w:r w:rsidRPr="00A060A3">
        <w:rPr>
          <w:spacing w:val="2"/>
          <w:sz w:val="28"/>
          <w:szCs w:val="28"/>
        </w:rPr>
        <w:br/>
      </w:r>
    </w:p>
    <w:p w:rsidR="00682441" w:rsidRDefault="00682441" w:rsidP="00682441">
      <w:pPr>
        <w:pStyle w:val="3"/>
        <w:shd w:val="clear" w:color="auto" w:fill="FFFFFF"/>
        <w:spacing w:before="0" w:after="0"/>
        <w:jc w:val="center"/>
        <w:textAlignment w:val="baseline"/>
        <w:rPr>
          <w:b w:val="0"/>
          <w:bCs w:val="0"/>
          <w:spacing w:val="2"/>
          <w:sz w:val="28"/>
          <w:szCs w:val="28"/>
        </w:rPr>
      </w:pPr>
    </w:p>
    <w:p w:rsidR="00682441" w:rsidRPr="00F500AF" w:rsidRDefault="00682441" w:rsidP="00682441">
      <w:pPr>
        <w:pStyle w:val="3"/>
        <w:shd w:val="clear" w:color="auto" w:fill="FFFFFF"/>
        <w:spacing w:before="0" w:after="0"/>
        <w:jc w:val="center"/>
        <w:textAlignment w:val="baseline"/>
        <w:rPr>
          <w:rFonts w:ascii="Times New Roman" w:hAnsi="Times New Roman" w:cs="Times New Roman"/>
          <w:b w:val="0"/>
          <w:bCs w:val="0"/>
          <w:spacing w:val="2"/>
          <w:sz w:val="28"/>
          <w:szCs w:val="28"/>
        </w:rPr>
      </w:pPr>
      <w:r>
        <w:rPr>
          <w:rFonts w:ascii="Times New Roman" w:hAnsi="Times New Roman" w:cs="Times New Roman"/>
          <w:b w:val="0"/>
          <w:bCs w:val="0"/>
          <w:spacing w:val="2"/>
          <w:sz w:val="28"/>
          <w:szCs w:val="28"/>
        </w:rPr>
        <w:t xml:space="preserve">ПРИМЕРНЫЙ </w:t>
      </w:r>
      <w:r w:rsidRPr="00F500AF">
        <w:rPr>
          <w:rFonts w:ascii="Times New Roman" w:hAnsi="Times New Roman" w:cs="Times New Roman"/>
          <w:b w:val="0"/>
          <w:bCs w:val="0"/>
          <w:spacing w:val="2"/>
          <w:sz w:val="28"/>
          <w:szCs w:val="28"/>
        </w:rPr>
        <w:t>ПЕРЕЧЕНЬ ДОЛЖНОСТЕЙ РАБОТНИКОВ МУНИЦИПАЛЬНЫХ УЧРЕЖДЕНИЙ КУЛЬТУРЫ И ИСКУССТВА, РАБОТАЮЩИХ В СЕЛЬСКОЙ МЕСТНОСТИ, К БАЗОВЫМ ОКЛАДАМ КОТОРЫХ С УЧЕТОМ ПОВЫШАЮЩИХ КОЭФФИЦИЕНТОВ УСТАНАВЛИВАЕТСЯ КОЭФФИЦИЕНТ В РАЗМЕРЕ 0,25</w:t>
      </w:r>
    </w:p>
    <w:p w:rsidR="00682441" w:rsidRPr="00A060A3" w:rsidRDefault="00682441" w:rsidP="00682441">
      <w:pPr>
        <w:pStyle w:val="ConsPlusNormal"/>
        <w:widowControl/>
        <w:ind w:firstLine="680"/>
        <w:outlineLvl w:val="2"/>
        <w:rPr>
          <w:rFonts w:ascii="Times New Roman" w:hAnsi="Times New Roman" w:cs="Times New Roman"/>
          <w:sz w:val="28"/>
          <w:szCs w:val="28"/>
        </w:rPr>
      </w:pPr>
    </w:p>
    <w:p w:rsidR="00682441" w:rsidRPr="00A060A3" w:rsidRDefault="00682441" w:rsidP="00682441">
      <w:pPr>
        <w:pStyle w:val="ConsPlusNormal"/>
        <w:widowControl/>
        <w:ind w:firstLine="680"/>
        <w:jc w:val="center"/>
        <w:outlineLvl w:val="2"/>
        <w:rPr>
          <w:rFonts w:ascii="Times New Roman" w:hAnsi="Times New Roman" w:cs="Times New Roman"/>
          <w:sz w:val="28"/>
          <w:szCs w:val="28"/>
        </w:rPr>
      </w:pPr>
      <w:r w:rsidRPr="00A060A3">
        <w:rPr>
          <w:rFonts w:ascii="Times New Roman" w:hAnsi="Times New Roman" w:cs="Times New Roman"/>
          <w:sz w:val="28"/>
          <w:szCs w:val="28"/>
        </w:rPr>
        <w:t>1. Руководители</w:t>
      </w:r>
    </w:p>
    <w:p w:rsidR="00682441" w:rsidRPr="00A060A3" w:rsidRDefault="00682441" w:rsidP="00682441">
      <w:pPr>
        <w:pStyle w:val="ConsPlusNormal"/>
        <w:widowControl/>
        <w:ind w:firstLine="680"/>
        <w:rPr>
          <w:rFonts w:ascii="Times New Roman" w:hAnsi="Times New Roman" w:cs="Times New Roman"/>
          <w:sz w:val="28"/>
          <w:szCs w:val="28"/>
        </w:rPr>
      </w:pPr>
      <w:r w:rsidRPr="00A060A3">
        <w:rPr>
          <w:rFonts w:ascii="Times New Roman" w:hAnsi="Times New Roman" w:cs="Times New Roman"/>
          <w:sz w:val="28"/>
          <w:szCs w:val="28"/>
        </w:rPr>
        <w:t>Директор</w:t>
      </w:r>
      <w:r>
        <w:rPr>
          <w:rFonts w:ascii="Times New Roman" w:hAnsi="Times New Roman" w:cs="Times New Roman"/>
          <w:sz w:val="28"/>
          <w:szCs w:val="28"/>
        </w:rPr>
        <w:t>.</w:t>
      </w:r>
    </w:p>
    <w:p w:rsidR="00682441" w:rsidRPr="00A060A3" w:rsidRDefault="00682441" w:rsidP="00682441">
      <w:pPr>
        <w:pStyle w:val="ConsPlusNormal"/>
        <w:widowControl/>
        <w:ind w:firstLine="680"/>
        <w:rPr>
          <w:rFonts w:ascii="Times New Roman" w:hAnsi="Times New Roman" w:cs="Times New Roman"/>
          <w:sz w:val="28"/>
          <w:szCs w:val="28"/>
        </w:rPr>
      </w:pPr>
      <w:r w:rsidRPr="00A060A3">
        <w:rPr>
          <w:rFonts w:ascii="Times New Roman" w:hAnsi="Times New Roman" w:cs="Times New Roman"/>
          <w:sz w:val="28"/>
          <w:szCs w:val="28"/>
        </w:rPr>
        <w:t>Заведующий</w:t>
      </w:r>
      <w:r>
        <w:rPr>
          <w:rFonts w:ascii="Times New Roman" w:hAnsi="Times New Roman" w:cs="Times New Roman"/>
          <w:sz w:val="28"/>
          <w:szCs w:val="28"/>
        </w:rPr>
        <w:t>.</w:t>
      </w:r>
    </w:p>
    <w:p w:rsidR="00682441" w:rsidRPr="00A060A3" w:rsidRDefault="00682441" w:rsidP="00682441">
      <w:pPr>
        <w:pStyle w:val="ConsPlusNormal"/>
        <w:widowControl/>
        <w:ind w:firstLine="680"/>
        <w:rPr>
          <w:rFonts w:ascii="Times New Roman" w:hAnsi="Times New Roman" w:cs="Times New Roman"/>
          <w:sz w:val="28"/>
          <w:szCs w:val="28"/>
        </w:rPr>
      </w:pPr>
      <w:r w:rsidRPr="00A060A3">
        <w:rPr>
          <w:rFonts w:ascii="Times New Roman" w:hAnsi="Times New Roman" w:cs="Times New Roman"/>
          <w:sz w:val="28"/>
          <w:szCs w:val="28"/>
        </w:rPr>
        <w:t xml:space="preserve">Заведующий филиалом, сектором, </w:t>
      </w:r>
      <w:r>
        <w:rPr>
          <w:rFonts w:ascii="Times New Roman" w:hAnsi="Times New Roman" w:cs="Times New Roman"/>
          <w:sz w:val="28"/>
          <w:szCs w:val="28"/>
        </w:rPr>
        <w:t>клубом.</w:t>
      </w:r>
    </w:p>
    <w:p w:rsidR="00682441" w:rsidRPr="00A060A3" w:rsidRDefault="00682441" w:rsidP="00682441">
      <w:pPr>
        <w:pStyle w:val="ConsPlusNormal"/>
        <w:widowControl/>
        <w:ind w:firstLine="680"/>
        <w:rPr>
          <w:rFonts w:ascii="Times New Roman" w:hAnsi="Times New Roman" w:cs="Times New Roman"/>
          <w:sz w:val="28"/>
          <w:szCs w:val="28"/>
        </w:rPr>
      </w:pPr>
      <w:r w:rsidRPr="00A060A3">
        <w:rPr>
          <w:rFonts w:ascii="Times New Roman" w:hAnsi="Times New Roman" w:cs="Times New Roman"/>
          <w:sz w:val="28"/>
          <w:szCs w:val="28"/>
        </w:rPr>
        <w:t>Художественный руководитель</w:t>
      </w:r>
      <w:r>
        <w:rPr>
          <w:rFonts w:ascii="Times New Roman" w:hAnsi="Times New Roman" w:cs="Times New Roman"/>
          <w:sz w:val="28"/>
          <w:szCs w:val="28"/>
        </w:rPr>
        <w:t>.</w:t>
      </w:r>
    </w:p>
    <w:p w:rsidR="00682441" w:rsidRPr="00A060A3" w:rsidRDefault="00682441" w:rsidP="00682441">
      <w:pPr>
        <w:pStyle w:val="ConsPlusNormal"/>
        <w:widowControl/>
        <w:ind w:firstLine="680"/>
        <w:rPr>
          <w:rFonts w:ascii="Times New Roman" w:hAnsi="Times New Roman" w:cs="Times New Roman"/>
          <w:sz w:val="28"/>
          <w:szCs w:val="28"/>
        </w:rPr>
      </w:pPr>
    </w:p>
    <w:p w:rsidR="00682441" w:rsidRPr="00A060A3" w:rsidRDefault="00682441" w:rsidP="00682441">
      <w:pPr>
        <w:pStyle w:val="ConsPlusNormal"/>
        <w:widowControl/>
        <w:ind w:firstLine="680"/>
        <w:jc w:val="center"/>
        <w:outlineLvl w:val="2"/>
        <w:rPr>
          <w:rFonts w:ascii="Times New Roman" w:hAnsi="Times New Roman" w:cs="Times New Roman"/>
          <w:sz w:val="28"/>
          <w:szCs w:val="28"/>
        </w:rPr>
      </w:pPr>
      <w:r w:rsidRPr="00A060A3">
        <w:rPr>
          <w:rFonts w:ascii="Times New Roman" w:hAnsi="Times New Roman" w:cs="Times New Roman"/>
          <w:sz w:val="28"/>
          <w:szCs w:val="28"/>
        </w:rPr>
        <w:t>2. Специалисты всех категорий</w:t>
      </w:r>
    </w:p>
    <w:p w:rsidR="00682441" w:rsidRPr="00A060A3" w:rsidRDefault="00682441" w:rsidP="00682441">
      <w:pPr>
        <w:pStyle w:val="ConsPlusNormal"/>
        <w:widowControl/>
        <w:ind w:firstLine="680"/>
        <w:rPr>
          <w:rFonts w:ascii="Times New Roman" w:hAnsi="Times New Roman" w:cs="Times New Roman"/>
          <w:sz w:val="28"/>
          <w:szCs w:val="28"/>
        </w:rPr>
      </w:pPr>
    </w:p>
    <w:p w:rsidR="00682441" w:rsidRPr="00A060A3" w:rsidRDefault="00682441" w:rsidP="00682441">
      <w:pPr>
        <w:pStyle w:val="ConsPlusNormal"/>
        <w:widowControl/>
        <w:ind w:firstLine="680"/>
        <w:rPr>
          <w:rFonts w:ascii="Times New Roman" w:hAnsi="Times New Roman" w:cs="Times New Roman"/>
          <w:sz w:val="28"/>
          <w:szCs w:val="28"/>
        </w:rPr>
      </w:pPr>
      <w:r w:rsidRPr="00A060A3">
        <w:rPr>
          <w:rFonts w:ascii="Times New Roman" w:hAnsi="Times New Roman" w:cs="Times New Roman"/>
          <w:sz w:val="28"/>
          <w:szCs w:val="28"/>
        </w:rPr>
        <w:t>Библиотекарь</w:t>
      </w:r>
      <w:r>
        <w:rPr>
          <w:rFonts w:ascii="Times New Roman" w:hAnsi="Times New Roman" w:cs="Times New Roman"/>
          <w:sz w:val="28"/>
          <w:szCs w:val="28"/>
        </w:rPr>
        <w:t>.</w:t>
      </w:r>
    </w:p>
    <w:p w:rsidR="00682441" w:rsidRPr="00A060A3" w:rsidRDefault="00682441" w:rsidP="00682441">
      <w:pPr>
        <w:pStyle w:val="ConsPlusNormal"/>
        <w:widowControl/>
        <w:ind w:firstLine="680"/>
        <w:rPr>
          <w:rFonts w:ascii="Times New Roman" w:hAnsi="Times New Roman" w:cs="Times New Roman"/>
          <w:sz w:val="28"/>
          <w:szCs w:val="28"/>
        </w:rPr>
      </w:pPr>
      <w:r w:rsidRPr="00A060A3">
        <w:rPr>
          <w:rFonts w:ascii="Times New Roman" w:hAnsi="Times New Roman" w:cs="Times New Roman"/>
          <w:sz w:val="28"/>
          <w:szCs w:val="28"/>
        </w:rPr>
        <w:t>Методист</w:t>
      </w:r>
      <w:r>
        <w:rPr>
          <w:rFonts w:ascii="Times New Roman" w:hAnsi="Times New Roman" w:cs="Times New Roman"/>
          <w:sz w:val="28"/>
          <w:szCs w:val="28"/>
        </w:rPr>
        <w:t>.</w:t>
      </w:r>
    </w:p>
    <w:p w:rsidR="00682441" w:rsidRPr="00A060A3" w:rsidRDefault="00682441" w:rsidP="00682441">
      <w:pPr>
        <w:pStyle w:val="ConsPlusNormal"/>
        <w:widowControl/>
        <w:ind w:firstLine="680"/>
        <w:rPr>
          <w:rFonts w:ascii="Times New Roman" w:hAnsi="Times New Roman" w:cs="Times New Roman"/>
          <w:sz w:val="28"/>
          <w:szCs w:val="28"/>
        </w:rPr>
      </w:pPr>
      <w:r w:rsidRPr="00A060A3">
        <w:rPr>
          <w:rFonts w:ascii="Times New Roman" w:hAnsi="Times New Roman" w:cs="Times New Roman"/>
          <w:sz w:val="28"/>
          <w:szCs w:val="28"/>
        </w:rPr>
        <w:t>Хормейстер</w:t>
      </w:r>
      <w:r>
        <w:rPr>
          <w:rFonts w:ascii="Times New Roman" w:hAnsi="Times New Roman" w:cs="Times New Roman"/>
          <w:sz w:val="28"/>
          <w:szCs w:val="28"/>
        </w:rPr>
        <w:t>.</w:t>
      </w:r>
    </w:p>
    <w:p w:rsidR="00682441" w:rsidRPr="00A060A3" w:rsidRDefault="00682441" w:rsidP="00682441">
      <w:pPr>
        <w:pStyle w:val="ConsPlusNormal"/>
        <w:widowControl/>
        <w:ind w:firstLine="680"/>
        <w:rPr>
          <w:rFonts w:ascii="Times New Roman" w:hAnsi="Times New Roman" w:cs="Times New Roman"/>
          <w:sz w:val="28"/>
          <w:szCs w:val="28"/>
        </w:rPr>
      </w:pPr>
      <w:r w:rsidRPr="00A060A3">
        <w:rPr>
          <w:rFonts w:ascii="Times New Roman" w:hAnsi="Times New Roman" w:cs="Times New Roman"/>
          <w:sz w:val="28"/>
          <w:szCs w:val="28"/>
        </w:rPr>
        <w:t>Аккомпаниатор</w:t>
      </w:r>
      <w:r>
        <w:rPr>
          <w:rFonts w:ascii="Times New Roman" w:hAnsi="Times New Roman" w:cs="Times New Roman"/>
          <w:sz w:val="28"/>
          <w:szCs w:val="28"/>
        </w:rPr>
        <w:t>.</w:t>
      </w:r>
    </w:p>
    <w:p w:rsidR="00682441" w:rsidRPr="00A060A3" w:rsidRDefault="00682441" w:rsidP="00682441">
      <w:pPr>
        <w:pStyle w:val="ConsPlusNormal"/>
        <w:widowControl/>
        <w:ind w:firstLine="680"/>
        <w:rPr>
          <w:rFonts w:ascii="Times New Roman" w:hAnsi="Times New Roman" w:cs="Times New Roman"/>
          <w:sz w:val="28"/>
          <w:szCs w:val="28"/>
        </w:rPr>
      </w:pPr>
      <w:r w:rsidRPr="00A060A3">
        <w:rPr>
          <w:rFonts w:ascii="Times New Roman" w:hAnsi="Times New Roman" w:cs="Times New Roman"/>
          <w:sz w:val="28"/>
          <w:szCs w:val="28"/>
        </w:rPr>
        <w:t>Руководитель студии, коллектива, кружка, любительского объединения, клуба  по интересам, музыкальной части дискотеки</w:t>
      </w:r>
      <w:r>
        <w:rPr>
          <w:rFonts w:ascii="Times New Roman" w:hAnsi="Times New Roman" w:cs="Times New Roman"/>
          <w:sz w:val="28"/>
          <w:szCs w:val="28"/>
        </w:rPr>
        <w:t>.</w:t>
      </w: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r w:rsidRPr="00A060A3">
        <w:rPr>
          <w:spacing w:val="2"/>
          <w:sz w:val="28"/>
          <w:szCs w:val="28"/>
        </w:rPr>
        <w:br/>
      </w:r>
    </w:p>
    <w:p w:rsidR="00682441" w:rsidRDefault="00682441" w:rsidP="00682441">
      <w:pPr>
        <w:pStyle w:val="ConsPlusNormal"/>
        <w:jc w:val="right"/>
        <w:outlineLvl w:val="1"/>
        <w:rPr>
          <w:rFonts w:ascii="Times New Roman" w:hAnsi="Times New Roman" w:cs="Times New Roman"/>
          <w:color w:val="000000"/>
          <w:sz w:val="28"/>
          <w:szCs w:val="28"/>
        </w:rPr>
      </w:pPr>
    </w:p>
    <w:p w:rsidR="00682441" w:rsidRDefault="00682441" w:rsidP="00682441">
      <w:pPr>
        <w:pStyle w:val="ConsPlusNormal"/>
        <w:jc w:val="right"/>
        <w:outlineLvl w:val="1"/>
        <w:rPr>
          <w:rFonts w:ascii="Times New Roman" w:hAnsi="Times New Roman" w:cs="Times New Roman"/>
          <w:color w:val="000000"/>
          <w:sz w:val="28"/>
          <w:szCs w:val="28"/>
        </w:rPr>
      </w:pPr>
    </w:p>
    <w:p w:rsidR="00682441" w:rsidRDefault="00682441" w:rsidP="00682441">
      <w:pPr>
        <w:pStyle w:val="ConsPlusNormal"/>
        <w:jc w:val="right"/>
        <w:outlineLvl w:val="1"/>
        <w:rPr>
          <w:rFonts w:ascii="Times New Roman" w:hAnsi="Times New Roman" w:cs="Times New Roman"/>
          <w:color w:val="000000"/>
          <w:sz w:val="28"/>
          <w:szCs w:val="28"/>
        </w:rPr>
      </w:pPr>
    </w:p>
    <w:p w:rsidR="00682441" w:rsidRDefault="00682441" w:rsidP="00682441">
      <w:pPr>
        <w:pStyle w:val="ConsPlusNormal"/>
        <w:jc w:val="right"/>
        <w:outlineLvl w:val="1"/>
        <w:rPr>
          <w:rFonts w:ascii="Times New Roman" w:hAnsi="Times New Roman" w:cs="Times New Roman"/>
          <w:color w:val="000000"/>
          <w:sz w:val="28"/>
          <w:szCs w:val="28"/>
        </w:rPr>
      </w:pPr>
    </w:p>
    <w:p w:rsidR="00682441" w:rsidRDefault="00682441" w:rsidP="00682441">
      <w:pPr>
        <w:pStyle w:val="ConsPlusNormal"/>
        <w:jc w:val="right"/>
        <w:outlineLvl w:val="1"/>
        <w:rPr>
          <w:rFonts w:ascii="Times New Roman" w:hAnsi="Times New Roman" w:cs="Times New Roman"/>
          <w:color w:val="000000"/>
          <w:sz w:val="28"/>
          <w:szCs w:val="28"/>
        </w:rPr>
      </w:pPr>
    </w:p>
    <w:p w:rsidR="00682441" w:rsidRDefault="00682441" w:rsidP="00682441">
      <w:pPr>
        <w:pStyle w:val="ConsPlusNormal"/>
        <w:jc w:val="right"/>
        <w:outlineLvl w:val="1"/>
        <w:rPr>
          <w:rFonts w:ascii="Times New Roman" w:hAnsi="Times New Roman" w:cs="Times New Roman"/>
          <w:color w:val="000000"/>
          <w:sz w:val="28"/>
          <w:szCs w:val="28"/>
        </w:rPr>
      </w:pPr>
    </w:p>
    <w:p w:rsidR="00682441" w:rsidRDefault="00682441" w:rsidP="00682441">
      <w:pPr>
        <w:pStyle w:val="ConsPlusNormal"/>
        <w:jc w:val="right"/>
        <w:outlineLvl w:val="1"/>
        <w:rPr>
          <w:rFonts w:ascii="Times New Roman" w:hAnsi="Times New Roman" w:cs="Times New Roman"/>
          <w:color w:val="000000"/>
          <w:sz w:val="28"/>
          <w:szCs w:val="28"/>
        </w:rPr>
      </w:pPr>
    </w:p>
    <w:p w:rsidR="00682441" w:rsidRDefault="00682441" w:rsidP="00682441">
      <w:pPr>
        <w:pStyle w:val="ConsPlusNormal"/>
        <w:jc w:val="right"/>
        <w:outlineLvl w:val="1"/>
        <w:rPr>
          <w:rFonts w:ascii="Times New Roman" w:hAnsi="Times New Roman" w:cs="Times New Roman"/>
          <w:color w:val="000000"/>
          <w:sz w:val="28"/>
          <w:szCs w:val="28"/>
        </w:rPr>
      </w:pPr>
    </w:p>
    <w:p w:rsidR="00682441" w:rsidRDefault="00682441" w:rsidP="00682441">
      <w:pPr>
        <w:pStyle w:val="ConsPlusNormal"/>
        <w:jc w:val="right"/>
        <w:outlineLvl w:val="1"/>
        <w:rPr>
          <w:rFonts w:ascii="Times New Roman" w:hAnsi="Times New Roman" w:cs="Times New Roman"/>
          <w:color w:val="000000"/>
          <w:sz w:val="28"/>
          <w:szCs w:val="28"/>
        </w:rPr>
      </w:pPr>
    </w:p>
    <w:p w:rsidR="00682441" w:rsidRDefault="00682441" w:rsidP="00682441">
      <w:pPr>
        <w:pStyle w:val="ConsPlusNormal"/>
        <w:jc w:val="right"/>
        <w:outlineLvl w:val="1"/>
        <w:rPr>
          <w:rFonts w:ascii="Times New Roman" w:hAnsi="Times New Roman" w:cs="Times New Roman"/>
          <w:color w:val="000000"/>
          <w:sz w:val="28"/>
          <w:szCs w:val="28"/>
        </w:rPr>
      </w:pPr>
    </w:p>
    <w:p w:rsidR="00682441" w:rsidRDefault="00682441" w:rsidP="00682441">
      <w:pPr>
        <w:pStyle w:val="ConsPlusNormal"/>
        <w:jc w:val="right"/>
        <w:outlineLvl w:val="1"/>
        <w:rPr>
          <w:rFonts w:ascii="Times New Roman" w:hAnsi="Times New Roman" w:cs="Times New Roman"/>
          <w:color w:val="000000"/>
          <w:sz w:val="28"/>
          <w:szCs w:val="28"/>
        </w:rPr>
      </w:pPr>
    </w:p>
    <w:p w:rsidR="00682441" w:rsidRDefault="00682441" w:rsidP="00682441">
      <w:pPr>
        <w:pStyle w:val="ConsPlusNormal"/>
        <w:ind w:left="6521"/>
        <w:jc w:val="left"/>
        <w:outlineLvl w:val="1"/>
        <w:rPr>
          <w:rFonts w:ascii="Times New Roman" w:hAnsi="Times New Roman" w:cs="Times New Roman"/>
          <w:color w:val="000000"/>
          <w:sz w:val="28"/>
          <w:szCs w:val="28"/>
        </w:rPr>
      </w:pPr>
    </w:p>
    <w:p w:rsidR="00682441" w:rsidRDefault="00682441" w:rsidP="00682441">
      <w:pPr>
        <w:pStyle w:val="ConsPlusNormal"/>
        <w:ind w:left="6521"/>
        <w:jc w:val="left"/>
        <w:outlineLvl w:val="1"/>
        <w:rPr>
          <w:rFonts w:ascii="Times New Roman" w:hAnsi="Times New Roman" w:cs="Times New Roman"/>
          <w:color w:val="000000"/>
          <w:sz w:val="28"/>
          <w:szCs w:val="28"/>
        </w:rPr>
      </w:pPr>
    </w:p>
    <w:p w:rsidR="00682441"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1255BA" w:rsidRDefault="001255BA"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FC7DBA" w:rsidRDefault="00682441" w:rsidP="00682441">
      <w:pPr>
        <w:pStyle w:val="formattexttopleveltext"/>
        <w:shd w:val="clear" w:color="auto" w:fill="FFFFFF"/>
        <w:spacing w:before="0" w:beforeAutospacing="0" w:after="0" w:afterAutospacing="0"/>
        <w:jc w:val="right"/>
        <w:textAlignment w:val="baseline"/>
        <w:rPr>
          <w:spacing w:val="2"/>
          <w:sz w:val="28"/>
          <w:szCs w:val="28"/>
        </w:rPr>
      </w:pPr>
      <w:r w:rsidRPr="00A060A3">
        <w:rPr>
          <w:spacing w:val="2"/>
          <w:sz w:val="28"/>
          <w:szCs w:val="28"/>
        </w:rPr>
        <w:lastRenderedPageBreak/>
        <w:t xml:space="preserve">Приложение </w:t>
      </w:r>
      <w:r>
        <w:rPr>
          <w:spacing w:val="2"/>
          <w:sz w:val="28"/>
          <w:szCs w:val="28"/>
        </w:rPr>
        <w:t>№</w:t>
      </w:r>
      <w:r w:rsidRPr="00A060A3">
        <w:rPr>
          <w:spacing w:val="2"/>
          <w:sz w:val="28"/>
          <w:szCs w:val="28"/>
        </w:rPr>
        <w:t xml:space="preserve"> </w:t>
      </w:r>
      <w:r>
        <w:rPr>
          <w:spacing w:val="2"/>
          <w:sz w:val="28"/>
          <w:szCs w:val="28"/>
        </w:rPr>
        <w:t>5</w:t>
      </w:r>
      <w:r w:rsidRPr="00A060A3">
        <w:rPr>
          <w:spacing w:val="2"/>
          <w:sz w:val="28"/>
          <w:szCs w:val="28"/>
        </w:rPr>
        <w:br/>
        <w:t xml:space="preserve">к </w:t>
      </w:r>
      <w:r>
        <w:rPr>
          <w:spacing w:val="2"/>
          <w:sz w:val="28"/>
          <w:szCs w:val="28"/>
        </w:rPr>
        <w:t>Примерному п</w:t>
      </w:r>
      <w:r w:rsidRPr="00A060A3">
        <w:rPr>
          <w:spacing w:val="2"/>
          <w:sz w:val="28"/>
          <w:szCs w:val="28"/>
        </w:rPr>
        <w:t>оложению</w:t>
      </w:r>
      <w:r>
        <w:rPr>
          <w:spacing w:val="2"/>
          <w:sz w:val="28"/>
          <w:szCs w:val="28"/>
        </w:rPr>
        <w:t xml:space="preserve"> </w:t>
      </w:r>
      <w:proofErr w:type="gramStart"/>
      <w:r w:rsidRPr="00A060A3">
        <w:rPr>
          <w:spacing w:val="2"/>
          <w:sz w:val="28"/>
          <w:szCs w:val="28"/>
        </w:rPr>
        <w:t>о</w:t>
      </w:r>
      <w:r w:rsidR="00FC7DBA">
        <w:rPr>
          <w:spacing w:val="2"/>
          <w:sz w:val="28"/>
          <w:szCs w:val="28"/>
        </w:rPr>
        <w:t>б</w:t>
      </w:r>
      <w:proofErr w:type="gramEnd"/>
      <w:r w:rsidRPr="00A060A3">
        <w:rPr>
          <w:spacing w:val="2"/>
          <w:sz w:val="28"/>
          <w:szCs w:val="28"/>
        </w:rPr>
        <w:t xml:space="preserve"> </w:t>
      </w:r>
    </w:p>
    <w:p w:rsidR="00682441" w:rsidRPr="00A060A3" w:rsidRDefault="00682441" w:rsidP="00682441">
      <w:pPr>
        <w:pStyle w:val="formattexttopleveltext"/>
        <w:shd w:val="clear" w:color="auto" w:fill="FFFFFF"/>
        <w:spacing w:before="0" w:beforeAutospacing="0" w:after="0" w:afterAutospacing="0"/>
        <w:jc w:val="right"/>
        <w:textAlignment w:val="baseline"/>
        <w:rPr>
          <w:b/>
          <w:bCs/>
          <w:sz w:val="28"/>
          <w:szCs w:val="28"/>
        </w:rPr>
      </w:pPr>
      <w:r w:rsidRPr="00A060A3">
        <w:rPr>
          <w:spacing w:val="2"/>
          <w:sz w:val="28"/>
          <w:szCs w:val="28"/>
        </w:rPr>
        <w:t>оплат</w:t>
      </w:r>
      <w:r w:rsidR="00FC7DBA">
        <w:rPr>
          <w:spacing w:val="2"/>
          <w:sz w:val="28"/>
          <w:szCs w:val="28"/>
        </w:rPr>
        <w:t>е</w:t>
      </w:r>
      <w:r w:rsidRPr="00A060A3">
        <w:rPr>
          <w:spacing w:val="2"/>
          <w:sz w:val="28"/>
          <w:szCs w:val="28"/>
        </w:rPr>
        <w:t xml:space="preserve"> труда</w:t>
      </w:r>
      <w:r>
        <w:rPr>
          <w:spacing w:val="2"/>
          <w:sz w:val="28"/>
          <w:szCs w:val="28"/>
        </w:rPr>
        <w:t xml:space="preserve"> </w:t>
      </w:r>
      <w:r w:rsidRPr="00A060A3">
        <w:rPr>
          <w:spacing w:val="2"/>
          <w:sz w:val="28"/>
          <w:szCs w:val="28"/>
        </w:rPr>
        <w:t>работников муниципальных</w:t>
      </w:r>
      <w:r w:rsidRPr="00A060A3">
        <w:rPr>
          <w:spacing w:val="2"/>
          <w:sz w:val="28"/>
          <w:szCs w:val="28"/>
        </w:rPr>
        <w:br/>
        <w:t>учреждений культуры и искусства</w:t>
      </w:r>
      <w:r w:rsidRPr="00A060A3">
        <w:rPr>
          <w:spacing w:val="2"/>
          <w:sz w:val="28"/>
          <w:szCs w:val="28"/>
        </w:rPr>
        <w:br/>
      </w:r>
    </w:p>
    <w:p w:rsidR="00682441" w:rsidRPr="00A060A3" w:rsidRDefault="00682441" w:rsidP="00682441">
      <w:pPr>
        <w:pStyle w:val="formattexttopleveltext"/>
        <w:shd w:val="clear" w:color="auto" w:fill="FFFFFF"/>
        <w:spacing w:before="0" w:beforeAutospacing="0" w:after="0" w:afterAutospacing="0"/>
        <w:jc w:val="right"/>
        <w:textAlignment w:val="baseline"/>
        <w:rPr>
          <w:spacing w:val="2"/>
          <w:sz w:val="28"/>
          <w:szCs w:val="28"/>
        </w:rPr>
      </w:pPr>
    </w:p>
    <w:p w:rsidR="00682441" w:rsidRPr="00F500AF" w:rsidRDefault="00682441" w:rsidP="00682441">
      <w:pPr>
        <w:pStyle w:val="3"/>
        <w:shd w:val="clear" w:color="auto" w:fill="FFFFFF"/>
        <w:spacing w:before="0" w:after="0"/>
        <w:jc w:val="center"/>
        <w:textAlignment w:val="baseline"/>
        <w:rPr>
          <w:rFonts w:ascii="Times New Roman" w:hAnsi="Times New Roman" w:cs="Times New Roman"/>
          <w:b w:val="0"/>
          <w:bCs w:val="0"/>
          <w:spacing w:val="2"/>
          <w:sz w:val="28"/>
          <w:szCs w:val="28"/>
        </w:rPr>
      </w:pPr>
      <w:r>
        <w:rPr>
          <w:rFonts w:ascii="Times New Roman" w:hAnsi="Times New Roman" w:cs="Times New Roman"/>
          <w:b w:val="0"/>
          <w:bCs w:val="0"/>
          <w:spacing w:val="2"/>
          <w:sz w:val="28"/>
          <w:szCs w:val="28"/>
        </w:rPr>
        <w:t xml:space="preserve">ПРИМЕРНЫЙ </w:t>
      </w:r>
      <w:r w:rsidRPr="00F500AF">
        <w:rPr>
          <w:rFonts w:ascii="Times New Roman" w:hAnsi="Times New Roman" w:cs="Times New Roman"/>
          <w:b w:val="0"/>
          <w:bCs w:val="0"/>
          <w:spacing w:val="2"/>
          <w:sz w:val="28"/>
          <w:szCs w:val="28"/>
        </w:rPr>
        <w:t>ПЕРЕЧЕНЬ ПРОФЕССИЙ ВЫСОКОКВАЛИФИЦИРОВАННЫХ РАБОЧИХ, ЗАНЯТЫХ НА ВАЖНЫХ (ОСОБО ВАЖНЫХ) И ОТВЕТСТВЕННЫХ (ОСОБО ОТВЕТСТВЕННЫХ) РАБОТАХ</w:t>
      </w:r>
    </w:p>
    <w:p w:rsidR="00682441" w:rsidRDefault="00682441" w:rsidP="00682441">
      <w:pPr>
        <w:pStyle w:val="formattexttopleveltext"/>
        <w:shd w:val="clear" w:color="auto" w:fill="FFFFFF"/>
        <w:spacing w:before="0" w:beforeAutospacing="0" w:after="0" w:afterAutospacing="0"/>
        <w:textAlignment w:val="baseline"/>
        <w:rPr>
          <w:spacing w:val="2"/>
          <w:sz w:val="28"/>
          <w:szCs w:val="28"/>
        </w:rPr>
      </w:pPr>
      <w:r w:rsidRPr="00A060A3">
        <w:rPr>
          <w:spacing w:val="2"/>
          <w:sz w:val="28"/>
          <w:szCs w:val="28"/>
        </w:rPr>
        <w:br/>
      </w:r>
      <w:r>
        <w:rPr>
          <w:spacing w:val="2"/>
          <w:sz w:val="28"/>
          <w:szCs w:val="28"/>
        </w:rPr>
        <w:t>1</w:t>
      </w:r>
      <w:r w:rsidRPr="00A060A3">
        <w:rPr>
          <w:spacing w:val="2"/>
          <w:sz w:val="28"/>
          <w:szCs w:val="28"/>
        </w:rPr>
        <w:t>. Водители: автобусов, имеющие 1-й класс и занятые перевозкой участников профессиональных художественных коллективов; автоклубов, оборудованных специальными техническими средствами, осуществляющие перевозку</w:t>
      </w:r>
      <w:r>
        <w:rPr>
          <w:spacing w:val="2"/>
          <w:sz w:val="28"/>
          <w:szCs w:val="28"/>
        </w:rPr>
        <w:t xml:space="preserve"> </w:t>
      </w:r>
      <w:r w:rsidRPr="00A060A3">
        <w:rPr>
          <w:spacing w:val="2"/>
          <w:sz w:val="28"/>
          <w:szCs w:val="28"/>
        </w:rPr>
        <w:t>художественных коллективов и специалистов для культурного обслуживания населения</w:t>
      </w:r>
      <w:r>
        <w:rPr>
          <w:spacing w:val="2"/>
          <w:sz w:val="28"/>
          <w:szCs w:val="28"/>
        </w:rPr>
        <w:t>.</w:t>
      </w:r>
    </w:p>
    <w:p w:rsidR="00682441" w:rsidRDefault="00682441" w:rsidP="00682441">
      <w:pPr>
        <w:pStyle w:val="formattexttopleveltext"/>
        <w:shd w:val="clear" w:color="auto" w:fill="FFFFFF"/>
        <w:spacing w:before="0" w:beforeAutospacing="0" w:after="0" w:afterAutospacing="0"/>
        <w:textAlignment w:val="baseline"/>
        <w:rPr>
          <w:spacing w:val="2"/>
          <w:sz w:val="28"/>
          <w:szCs w:val="28"/>
        </w:rPr>
      </w:pPr>
      <w:r w:rsidRPr="00F500AF">
        <w:rPr>
          <w:spacing w:val="2"/>
          <w:sz w:val="28"/>
          <w:szCs w:val="28"/>
        </w:rPr>
        <w:t>2. Киномеханики</w:t>
      </w:r>
      <w:r>
        <w:rPr>
          <w:spacing w:val="2"/>
          <w:sz w:val="28"/>
          <w:szCs w:val="28"/>
        </w:rPr>
        <w:t>.</w:t>
      </w:r>
    </w:p>
    <w:p w:rsidR="00682441" w:rsidRDefault="00682441" w:rsidP="00682441">
      <w:pPr>
        <w:pStyle w:val="ConsPlusNormal"/>
        <w:ind w:left="6521"/>
        <w:outlineLvl w:val="1"/>
        <w:rPr>
          <w:rFonts w:ascii="Times New Roman" w:hAnsi="Times New Roman" w:cs="Times New Roman"/>
          <w:spacing w:val="2"/>
          <w:sz w:val="28"/>
          <w:szCs w:val="28"/>
        </w:rPr>
      </w:pPr>
      <w:r w:rsidRPr="00F500AF">
        <w:rPr>
          <w:rFonts w:ascii="Times New Roman" w:hAnsi="Times New Roman" w:cs="Times New Roman"/>
          <w:spacing w:val="2"/>
          <w:sz w:val="28"/>
          <w:szCs w:val="28"/>
        </w:rPr>
        <w:br/>
      </w:r>
    </w:p>
    <w:p w:rsidR="00682441" w:rsidRDefault="00682441" w:rsidP="00682441">
      <w:pPr>
        <w:pStyle w:val="ConsPlusNormal"/>
        <w:ind w:left="6521"/>
        <w:outlineLvl w:val="1"/>
        <w:rPr>
          <w:rFonts w:ascii="Times New Roman" w:hAnsi="Times New Roman" w:cs="Times New Roman"/>
          <w:spacing w:val="2"/>
          <w:sz w:val="28"/>
          <w:szCs w:val="28"/>
        </w:rPr>
      </w:pPr>
    </w:p>
    <w:p w:rsidR="00682441" w:rsidRDefault="00682441" w:rsidP="00682441">
      <w:pPr>
        <w:pStyle w:val="ConsPlusNormal"/>
        <w:ind w:left="6521"/>
        <w:outlineLvl w:val="1"/>
        <w:rPr>
          <w:rFonts w:ascii="Times New Roman" w:hAnsi="Times New Roman" w:cs="Times New Roman"/>
          <w:spacing w:val="2"/>
          <w:sz w:val="28"/>
          <w:szCs w:val="28"/>
        </w:rPr>
      </w:pPr>
    </w:p>
    <w:p w:rsidR="00682441" w:rsidRDefault="00682441" w:rsidP="00682441">
      <w:pPr>
        <w:pStyle w:val="ConsPlusNormal"/>
        <w:ind w:left="6521"/>
        <w:outlineLvl w:val="1"/>
        <w:rPr>
          <w:rFonts w:ascii="Times New Roman" w:hAnsi="Times New Roman" w:cs="Times New Roman"/>
          <w:spacing w:val="2"/>
          <w:sz w:val="28"/>
          <w:szCs w:val="28"/>
        </w:rPr>
      </w:pPr>
    </w:p>
    <w:p w:rsidR="00682441" w:rsidRDefault="00682441" w:rsidP="00682441">
      <w:pPr>
        <w:pStyle w:val="ConsPlusNormal"/>
        <w:ind w:left="6521"/>
        <w:outlineLvl w:val="1"/>
        <w:rPr>
          <w:rFonts w:ascii="Times New Roman" w:hAnsi="Times New Roman" w:cs="Times New Roman"/>
          <w:spacing w:val="2"/>
          <w:sz w:val="28"/>
          <w:szCs w:val="28"/>
        </w:rPr>
      </w:pPr>
    </w:p>
    <w:p w:rsidR="00682441" w:rsidRDefault="00682441" w:rsidP="00682441">
      <w:pPr>
        <w:pStyle w:val="ConsPlusNormal"/>
        <w:ind w:left="6521"/>
        <w:outlineLvl w:val="1"/>
        <w:rPr>
          <w:rFonts w:ascii="Times New Roman" w:hAnsi="Times New Roman" w:cs="Times New Roman"/>
          <w:spacing w:val="2"/>
          <w:sz w:val="28"/>
          <w:szCs w:val="28"/>
        </w:rPr>
      </w:pPr>
    </w:p>
    <w:p w:rsidR="00682441" w:rsidRDefault="00682441" w:rsidP="00682441">
      <w:pPr>
        <w:pStyle w:val="ConsPlusNormal"/>
        <w:ind w:left="6521"/>
        <w:outlineLvl w:val="1"/>
        <w:rPr>
          <w:rFonts w:ascii="Times New Roman" w:hAnsi="Times New Roman" w:cs="Times New Roman"/>
          <w:spacing w:val="2"/>
          <w:sz w:val="28"/>
          <w:szCs w:val="28"/>
        </w:rPr>
      </w:pPr>
    </w:p>
    <w:p w:rsidR="00682441" w:rsidRDefault="00682441" w:rsidP="00682441">
      <w:pPr>
        <w:pStyle w:val="ConsPlusNormal"/>
        <w:ind w:left="6521"/>
        <w:outlineLvl w:val="1"/>
        <w:rPr>
          <w:rFonts w:ascii="Times New Roman" w:hAnsi="Times New Roman" w:cs="Times New Roman"/>
          <w:spacing w:val="2"/>
          <w:sz w:val="28"/>
          <w:szCs w:val="28"/>
        </w:rPr>
      </w:pPr>
    </w:p>
    <w:p w:rsidR="00682441" w:rsidRDefault="00682441" w:rsidP="00682441">
      <w:pPr>
        <w:pStyle w:val="ConsPlusNormal"/>
        <w:ind w:left="6521"/>
        <w:outlineLvl w:val="1"/>
        <w:rPr>
          <w:rFonts w:ascii="Times New Roman" w:hAnsi="Times New Roman" w:cs="Times New Roman"/>
          <w:spacing w:val="2"/>
          <w:sz w:val="28"/>
          <w:szCs w:val="28"/>
        </w:rPr>
      </w:pPr>
    </w:p>
    <w:p w:rsidR="00682441" w:rsidRDefault="00682441" w:rsidP="00682441">
      <w:pPr>
        <w:pStyle w:val="ConsPlusNormal"/>
        <w:ind w:left="6521"/>
        <w:outlineLvl w:val="1"/>
        <w:rPr>
          <w:rFonts w:ascii="Times New Roman" w:hAnsi="Times New Roman" w:cs="Times New Roman"/>
          <w:spacing w:val="2"/>
          <w:sz w:val="28"/>
          <w:szCs w:val="28"/>
        </w:rPr>
      </w:pPr>
    </w:p>
    <w:p w:rsidR="00682441" w:rsidRDefault="00682441" w:rsidP="00682441">
      <w:pPr>
        <w:pStyle w:val="ConsPlusNormal"/>
        <w:ind w:left="6521"/>
        <w:outlineLvl w:val="1"/>
        <w:rPr>
          <w:rFonts w:ascii="Times New Roman" w:hAnsi="Times New Roman" w:cs="Times New Roman"/>
          <w:spacing w:val="2"/>
          <w:sz w:val="28"/>
          <w:szCs w:val="28"/>
        </w:rPr>
      </w:pPr>
    </w:p>
    <w:p w:rsidR="00682441" w:rsidRDefault="00682441" w:rsidP="00682441">
      <w:pPr>
        <w:pStyle w:val="ConsPlusNormal"/>
        <w:ind w:left="6521"/>
        <w:outlineLvl w:val="1"/>
        <w:rPr>
          <w:rFonts w:ascii="Times New Roman" w:hAnsi="Times New Roman" w:cs="Times New Roman"/>
          <w:spacing w:val="2"/>
          <w:sz w:val="28"/>
          <w:szCs w:val="28"/>
        </w:rPr>
      </w:pPr>
    </w:p>
    <w:p w:rsidR="00682441" w:rsidRDefault="00682441" w:rsidP="00682441">
      <w:pPr>
        <w:pStyle w:val="ConsPlusNormal"/>
        <w:ind w:left="6521"/>
        <w:outlineLvl w:val="1"/>
        <w:rPr>
          <w:rFonts w:ascii="Times New Roman" w:hAnsi="Times New Roman" w:cs="Times New Roman"/>
          <w:spacing w:val="2"/>
          <w:sz w:val="28"/>
          <w:szCs w:val="28"/>
        </w:rPr>
      </w:pPr>
    </w:p>
    <w:p w:rsidR="00682441" w:rsidRDefault="00682441" w:rsidP="00682441">
      <w:pPr>
        <w:pStyle w:val="ConsPlusNormal"/>
        <w:ind w:left="6521"/>
        <w:outlineLvl w:val="1"/>
        <w:rPr>
          <w:rFonts w:ascii="Times New Roman" w:hAnsi="Times New Roman" w:cs="Times New Roman"/>
          <w:spacing w:val="2"/>
          <w:sz w:val="28"/>
          <w:szCs w:val="28"/>
        </w:rPr>
      </w:pPr>
    </w:p>
    <w:p w:rsidR="00006728" w:rsidRDefault="00006728" w:rsidP="00682441">
      <w:pPr>
        <w:pStyle w:val="ConsPlusNormal"/>
        <w:ind w:left="6521"/>
        <w:outlineLvl w:val="1"/>
        <w:rPr>
          <w:rFonts w:ascii="Times New Roman" w:hAnsi="Times New Roman" w:cs="Times New Roman"/>
          <w:spacing w:val="2"/>
          <w:sz w:val="28"/>
          <w:szCs w:val="28"/>
        </w:rPr>
      </w:pPr>
    </w:p>
    <w:p w:rsidR="00006728" w:rsidRDefault="00006728" w:rsidP="00682441">
      <w:pPr>
        <w:pStyle w:val="ConsPlusNormal"/>
        <w:ind w:left="6521"/>
        <w:outlineLvl w:val="1"/>
        <w:rPr>
          <w:rFonts w:ascii="Times New Roman" w:hAnsi="Times New Roman" w:cs="Times New Roman"/>
          <w:spacing w:val="2"/>
          <w:sz w:val="28"/>
          <w:szCs w:val="28"/>
        </w:rPr>
      </w:pPr>
    </w:p>
    <w:p w:rsidR="00006728" w:rsidRDefault="00006728" w:rsidP="00682441">
      <w:pPr>
        <w:pStyle w:val="ConsPlusNormal"/>
        <w:ind w:left="6521"/>
        <w:outlineLvl w:val="1"/>
        <w:rPr>
          <w:rFonts w:ascii="Times New Roman" w:hAnsi="Times New Roman" w:cs="Times New Roman"/>
          <w:spacing w:val="2"/>
          <w:sz w:val="28"/>
          <w:szCs w:val="28"/>
        </w:rPr>
      </w:pPr>
    </w:p>
    <w:p w:rsidR="00006728" w:rsidRDefault="00006728" w:rsidP="00682441">
      <w:pPr>
        <w:pStyle w:val="ConsPlusNormal"/>
        <w:ind w:left="6521"/>
        <w:outlineLvl w:val="1"/>
        <w:rPr>
          <w:rFonts w:ascii="Times New Roman" w:hAnsi="Times New Roman" w:cs="Times New Roman"/>
          <w:spacing w:val="2"/>
          <w:sz w:val="28"/>
          <w:szCs w:val="28"/>
        </w:rPr>
      </w:pPr>
    </w:p>
    <w:p w:rsidR="00006728" w:rsidRDefault="00006728" w:rsidP="00682441">
      <w:pPr>
        <w:pStyle w:val="ConsPlusNormal"/>
        <w:ind w:left="6521"/>
        <w:outlineLvl w:val="1"/>
        <w:rPr>
          <w:rFonts w:ascii="Times New Roman" w:hAnsi="Times New Roman" w:cs="Times New Roman"/>
          <w:spacing w:val="2"/>
          <w:sz w:val="28"/>
          <w:szCs w:val="28"/>
        </w:rPr>
      </w:pPr>
    </w:p>
    <w:p w:rsidR="00682441" w:rsidRDefault="00682441" w:rsidP="00682441">
      <w:pPr>
        <w:pStyle w:val="ConsPlusNormal"/>
        <w:ind w:left="6521"/>
        <w:outlineLvl w:val="1"/>
        <w:rPr>
          <w:rFonts w:ascii="Times New Roman" w:hAnsi="Times New Roman" w:cs="Times New Roman"/>
          <w:spacing w:val="2"/>
          <w:sz w:val="28"/>
          <w:szCs w:val="28"/>
        </w:rPr>
      </w:pPr>
    </w:p>
    <w:sectPr w:rsidR="00682441" w:rsidSect="001255BA">
      <w:pgSz w:w="11906" w:h="16838"/>
      <w:pgMar w:top="709"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82441"/>
    <w:rsid w:val="000026C6"/>
    <w:rsid w:val="00004106"/>
    <w:rsid w:val="00006728"/>
    <w:rsid w:val="000179F8"/>
    <w:rsid w:val="0002167F"/>
    <w:rsid w:val="00023E64"/>
    <w:rsid w:val="0002423D"/>
    <w:rsid w:val="00026E9F"/>
    <w:rsid w:val="000309ED"/>
    <w:rsid w:val="00032403"/>
    <w:rsid w:val="0003367E"/>
    <w:rsid w:val="0003377A"/>
    <w:rsid w:val="000358FB"/>
    <w:rsid w:val="000362F3"/>
    <w:rsid w:val="0003712C"/>
    <w:rsid w:val="0004174A"/>
    <w:rsid w:val="00042396"/>
    <w:rsid w:val="00042B9B"/>
    <w:rsid w:val="00050D0E"/>
    <w:rsid w:val="0005282F"/>
    <w:rsid w:val="0005457F"/>
    <w:rsid w:val="00055186"/>
    <w:rsid w:val="000565DD"/>
    <w:rsid w:val="00056F5F"/>
    <w:rsid w:val="000601BB"/>
    <w:rsid w:val="00061B41"/>
    <w:rsid w:val="00066C09"/>
    <w:rsid w:val="00071515"/>
    <w:rsid w:val="00073D37"/>
    <w:rsid w:val="00073FB7"/>
    <w:rsid w:val="00076353"/>
    <w:rsid w:val="00077B4D"/>
    <w:rsid w:val="00080845"/>
    <w:rsid w:val="00083537"/>
    <w:rsid w:val="0009067A"/>
    <w:rsid w:val="00091743"/>
    <w:rsid w:val="00094D63"/>
    <w:rsid w:val="00097974"/>
    <w:rsid w:val="000A0644"/>
    <w:rsid w:val="000B10D6"/>
    <w:rsid w:val="000B2BA7"/>
    <w:rsid w:val="000B52CB"/>
    <w:rsid w:val="000C1730"/>
    <w:rsid w:val="000C1A75"/>
    <w:rsid w:val="000C3181"/>
    <w:rsid w:val="000C5984"/>
    <w:rsid w:val="000D1AA2"/>
    <w:rsid w:val="000D457C"/>
    <w:rsid w:val="000D4FD1"/>
    <w:rsid w:val="000D5EDA"/>
    <w:rsid w:val="000D77C7"/>
    <w:rsid w:val="000D7B24"/>
    <w:rsid w:val="000D7C82"/>
    <w:rsid w:val="000E4B33"/>
    <w:rsid w:val="000E6307"/>
    <w:rsid w:val="000E6A43"/>
    <w:rsid w:val="000F113C"/>
    <w:rsid w:val="000F190D"/>
    <w:rsid w:val="000F519D"/>
    <w:rsid w:val="000F5BC9"/>
    <w:rsid w:val="00101F7A"/>
    <w:rsid w:val="001028CC"/>
    <w:rsid w:val="0010625F"/>
    <w:rsid w:val="00106343"/>
    <w:rsid w:val="00106CAD"/>
    <w:rsid w:val="00110612"/>
    <w:rsid w:val="00120C1D"/>
    <w:rsid w:val="00121497"/>
    <w:rsid w:val="00125041"/>
    <w:rsid w:val="001255BA"/>
    <w:rsid w:val="001320B2"/>
    <w:rsid w:val="00134882"/>
    <w:rsid w:val="00134AD3"/>
    <w:rsid w:val="001367D5"/>
    <w:rsid w:val="00137025"/>
    <w:rsid w:val="00137D15"/>
    <w:rsid w:val="00141C2E"/>
    <w:rsid w:val="00143B16"/>
    <w:rsid w:val="00144F6F"/>
    <w:rsid w:val="00146DDF"/>
    <w:rsid w:val="00147086"/>
    <w:rsid w:val="00151901"/>
    <w:rsid w:val="00151C0B"/>
    <w:rsid w:val="00154B5B"/>
    <w:rsid w:val="0015653D"/>
    <w:rsid w:val="0016151B"/>
    <w:rsid w:val="001623F6"/>
    <w:rsid w:val="00164672"/>
    <w:rsid w:val="001654FA"/>
    <w:rsid w:val="00166E0A"/>
    <w:rsid w:val="00173668"/>
    <w:rsid w:val="00173C36"/>
    <w:rsid w:val="00180815"/>
    <w:rsid w:val="00180BBB"/>
    <w:rsid w:val="00184BD4"/>
    <w:rsid w:val="00186F54"/>
    <w:rsid w:val="001A2A95"/>
    <w:rsid w:val="001A543B"/>
    <w:rsid w:val="001B1CC0"/>
    <w:rsid w:val="001B3DC9"/>
    <w:rsid w:val="001B4C5E"/>
    <w:rsid w:val="001B5889"/>
    <w:rsid w:val="001B5FF4"/>
    <w:rsid w:val="001B7897"/>
    <w:rsid w:val="001C1601"/>
    <w:rsid w:val="001C21C8"/>
    <w:rsid w:val="001C599F"/>
    <w:rsid w:val="001C7807"/>
    <w:rsid w:val="001D75EF"/>
    <w:rsid w:val="001E458C"/>
    <w:rsid w:val="001E535D"/>
    <w:rsid w:val="001E764C"/>
    <w:rsid w:val="001E7BF3"/>
    <w:rsid w:val="001F1E21"/>
    <w:rsid w:val="001F69BD"/>
    <w:rsid w:val="001F706E"/>
    <w:rsid w:val="00200869"/>
    <w:rsid w:val="00201BF5"/>
    <w:rsid w:val="002078EA"/>
    <w:rsid w:val="00210CE4"/>
    <w:rsid w:val="002113E5"/>
    <w:rsid w:val="00214816"/>
    <w:rsid w:val="002149C6"/>
    <w:rsid w:val="00214FEE"/>
    <w:rsid w:val="00215E40"/>
    <w:rsid w:val="002216A9"/>
    <w:rsid w:val="0022376A"/>
    <w:rsid w:val="00225D6F"/>
    <w:rsid w:val="002274BA"/>
    <w:rsid w:val="00237C1A"/>
    <w:rsid w:val="002405CD"/>
    <w:rsid w:val="00240A94"/>
    <w:rsid w:val="002411FE"/>
    <w:rsid w:val="002418AD"/>
    <w:rsid w:val="00243EC4"/>
    <w:rsid w:val="00244A98"/>
    <w:rsid w:val="0025087A"/>
    <w:rsid w:val="00252A1A"/>
    <w:rsid w:val="0025668F"/>
    <w:rsid w:val="00256D47"/>
    <w:rsid w:val="002663FF"/>
    <w:rsid w:val="00266C83"/>
    <w:rsid w:val="002717A4"/>
    <w:rsid w:val="002734BE"/>
    <w:rsid w:val="00275C69"/>
    <w:rsid w:val="002766B9"/>
    <w:rsid w:val="0027780A"/>
    <w:rsid w:val="002840A5"/>
    <w:rsid w:val="00284170"/>
    <w:rsid w:val="00284603"/>
    <w:rsid w:val="002846C7"/>
    <w:rsid w:val="00284DDE"/>
    <w:rsid w:val="002917A1"/>
    <w:rsid w:val="00291AE2"/>
    <w:rsid w:val="002940A3"/>
    <w:rsid w:val="00297394"/>
    <w:rsid w:val="002A0477"/>
    <w:rsid w:val="002A151A"/>
    <w:rsid w:val="002A4D00"/>
    <w:rsid w:val="002A6D5F"/>
    <w:rsid w:val="002B60DD"/>
    <w:rsid w:val="002B7135"/>
    <w:rsid w:val="002C3934"/>
    <w:rsid w:val="002C39F2"/>
    <w:rsid w:val="002D09A4"/>
    <w:rsid w:val="002D3418"/>
    <w:rsid w:val="002D5031"/>
    <w:rsid w:val="002D684A"/>
    <w:rsid w:val="002D70EC"/>
    <w:rsid w:val="002D7144"/>
    <w:rsid w:val="002E3F80"/>
    <w:rsid w:val="002E71B7"/>
    <w:rsid w:val="002E7478"/>
    <w:rsid w:val="002F239E"/>
    <w:rsid w:val="002F392F"/>
    <w:rsid w:val="002F7205"/>
    <w:rsid w:val="00300104"/>
    <w:rsid w:val="00302223"/>
    <w:rsid w:val="00303F1E"/>
    <w:rsid w:val="003056FD"/>
    <w:rsid w:val="003107E8"/>
    <w:rsid w:val="0031236E"/>
    <w:rsid w:val="00313913"/>
    <w:rsid w:val="003143C7"/>
    <w:rsid w:val="00314690"/>
    <w:rsid w:val="003215A9"/>
    <w:rsid w:val="00323853"/>
    <w:rsid w:val="003238DA"/>
    <w:rsid w:val="003253C8"/>
    <w:rsid w:val="0033005E"/>
    <w:rsid w:val="00333390"/>
    <w:rsid w:val="0033726F"/>
    <w:rsid w:val="003424B4"/>
    <w:rsid w:val="00352B6E"/>
    <w:rsid w:val="0035723A"/>
    <w:rsid w:val="00360D6A"/>
    <w:rsid w:val="00362233"/>
    <w:rsid w:val="00362C4E"/>
    <w:rsid w:val="00366225"/>
    <w:rsid w:val="00373607"/>
    <w:rsid w:val="00373EB8"/>
    <w:rsid w:val="00374AD2"/>
    <w:rsid w:val="00375091"/>
    <w:rsid w:val="00375D15"/>
    <w:rsid w:val="0037623C"/>
    <w:rsid w:val="00381010"/>
    <w:rsid w:val="00383B49"/>
    <w:rsid w:val="00386B5B"/>
    <w:rsid w:val="0038770E"/>
    <w:rsid w:val="003931FA"/>
    <w:rsid w:val="0039768A"/>
    <w:rsid w:val="003A00BE"/>
    <w:rsid w:val="003A1C43"/>
    <w:rsid w:val="003A239B"/>
    <w:rsid w:val="003A358A"/>
    <w:rsid w:val="003A75F8"/>
    <w:rsid w:val="003A7928"/>
    <w:rsid w:val="003B2F92"/>
    <w:rsid w:val="003B5B68"/>
    <w:rsid w:val="003B77BC"/>
    <w:rsid w:val="003C50B9"/>
    <w:rsid w:val="003C7396"/>
    <w:rsid w:val="003D0CEA"/>
    <w:rsid w:val="003D118D"/>
    <w:rsid w:val="003D135F"/>
    <w:rsid w:val="003D4028"/>
    <w:rsid w:val="003D5151"/>
    <w:rsid w:val="003E1B6A"/>
    <w:rsid w:val="003E2661"/>
    <w:rsid w:val="003E4441"/>
    <w:rsid w:val="003F0091"/>
    <w:rsid w:val="003F4634"/>
    <w:rsid w:val="003F4B7B"/>
    <w:rsid w:val="003F565F"/>
    <w:rsid w:val="003F6FD7"/>
    <w:rsid w:val="003F7B71"/>
    <w:rsid w:val="00400857"/>
    <w:rsid w:val="0040174C"/>
    <w:rsid w:val="00402C3E"/>
    <w:rsid w:val="00404843"/>
    <w:rsid w:val="00405C56"/>
    <w:rsid w:val="004124AC"/>
    <w:rsid w:val="00413961"/>
    <w:rsid w:val="00413D27"/>
    <w:rsid w:val="00413DD4"/>
    <w:rsid w:val="004173DD"/>
    <w:rsid w:val="00425653"/>
    <w:rsid w:val="004262A8"/>
    <w:rsid w:val="004265A3"/>
    <w:rsid w:val="00426D99"/>
    <w:rsid w:val="004271E7"/>
    <w:rsid w:val="00430109"/>
    <w:rsid w:val="0043160F"/>
    <w:rsid w:val="00432828"/>
    <w:rsid w:val="0043432B"/>
    <w:rsid w:val="00436268"/>
    <w:rsid w:val="004403E8"/>
    <w:rsid w:val="00441B44"/>
    <w:rsid w:val="00443F36"/>
    <w:rsid w:val="00450078"/>
    <w:rsid w:val="00452F39"/>
    <w:rsid w:val="004636AE"/>
    <w:rsid w:val="004637D5"/>
    <w:rsid w:val="00464DD7"/>
    <w:rsid w:val="00465321"/>
    <w:rsid w:val="0046532B"/>
    <w:rsid w:val="00465388"/>
    <w:rsid w:val="00465DA4"/>
    <w:rsid w:val="0046798A"/>
    <w:rsid w:val="004758FA"/>
    <w:rsid w:val="004764AF"/>
    <w:rsid w:val="004777F1"/>
    <w:rsid w:val="004779F8"/>
    <w:rsid w:val="00480562"/>
    <w:rsid w:val="004839A9"/>
    <w:rsid w:val="00485E26"/>
    <w:rsid w:val="004862EE"/>
    <w:rsid w:val="0049030D"/>
    <w:rsid w:val="00492BF8"/>
    <w:rsid w:val="0049358E"/>
    <w:rsid w:val="00493ABE"/>
    <w:rsid w:val="00494158"/>
    <w:rsid w:val="004A00FB"/>
    <w:rsid w:val="004A0483"/>
    <w:rsid w:val="004A147E"/>
    <w:rsid w:val="004A45A0"/>
    <w:rsid w:val="004B55D7"/>
    <w:rsid w:val="004B7A72"/>
    <w:rsid w:val="004C0B7A"/>
    <w:rsid w:val="004C1A4B"/>
    <w:rsid w:val="004C55DD"/>
    <w:rsid w:val="004C63E5"/>
    <w:rsid w:val="004C6B72"/>
    <w:rsid w:val="004C7911"/>
    <w:rsid w:val="004D0153"/>
    <w:rsid w:val="004D1B10"/>
    <w:rsid w:val="004D324E"/>
    <w:rsid w:val="004D33B6"/>
    <w:rsid w:val="004D3EBA"/>
    <w:rsid w:val="004D7443"/>
    <w:rsid w:val="004E2043"/>
    <w:rsid w:val="004E3E56"/>
    <w:rsid w:val="004E5D11"/>
    <w:rsid w:val="004F1EC6"/>
    <w:rsid w:val="004F5C51"/>
    <w:rsid w:val="00504057"/>
    <w:rsid w:val="00505D66"/>
    <w:rsid w:val="0050732C"/>
    <w:rsid w:val="00511429"/>
    <w:rsid w:val="00512AE3"/>
    <w:rsid w:val="005131F8"/>
    <w:rsid w:val="00513BD1"/>
    <w:rsid w:val="00514AEE"/>
    <w:rsid w:val="005159FA"/>
    <w:rsid w:val="005201C7"/>
    <w:rsid w:val="0052107D"/>
    <w:rsid w:val="00521D7A"/>
    <w:rsid w:val="00522508"/>
    <w:rsid w:val="005235E6"/>
    <w:rsid w:val="00527B0F"/>
    <w:rsid w:val="005308A9"/>
    <w:rsid w:val="00537712"/>
    <w:rsid w:val="00537F9B"/>
    <w:rsid w:val="005429E3"/>
    <w:rsid w:val="00544E82"/>
    <w:rsid w:val="005465BC"/>
    <w:rsid w:val="00547463"/>
    <w:rsid w:val="00547F5E"/>
    <w:rsid w:val="00551317"/>
    <w:rsid w:val="00551884"/>
    <w:rsid w:val="00553011"/>
    <w:rsid w:val="00554B4C"/>
    <w:rsid w:val="00560D27"/>
    <w:rsid w:val="00561A12"/>
    <w:rsid w:val="00561CD2"/>
    <w:rsid w:val="005650D2"/>
    <w:rsid w:val="00570D8D"/>
    <w:rsid w:val="005722D8"/>
    <w:rsid w:val="00572350"/>
    <w:rsid w:val="005756CD"/>
    <w:rsid w:val="00582B81"/>
    <w:rsid w:val="00584950"/>
    <w:rsid w:val="00587DFB"/>
    <w:rsid w:val="00590FB1"/>
    <w:rsid w:val="00591AF1"/>
    <w:rsid w:val="00592B47"/>
    <w:rsid w:val="00592F02"/>
    <w:rsid w:val="00595841"/>
    <w:rsid w:val="00597C15"/>
    <w:rsid w:val="00597DFF"/>
    <w:rsid w:val="005A3A37"/>
    <w:rsid w:val="005A5128"/>
    <w:rsid w:val="005A54D4"/>
    <w:rsid w:val="005A72C7"/>
    <w:rsid w:val="005B1A09"/>
    <w:rsid w:val="005B35A9"/>
    <w:rsid w:val="005B44D7"/>
    <w:rsid w:val="005B69DB"/>
    <w:rsid w:val="005C0CB5"/>
    <w:rsid w:val="005C1006"/>
    <w:rsid w:val="005C5668"/>
    <w:rsid w:val="005C5C76"/>
    <w:rsid w:val="005C6338"/>
    <w:rsid w:val="005C656C"/>
    <w:rsid w:val="005C7A04"/>
    <w:rsid w:val="005C7BC5"/>
    <w:rsid w:val="005D15C0"/>
    <w:rsid w:val="005D3515"/>
    <w:rsid w:val="005D421B"/>
    <w:rsid w:val="005D4669"/>
    <w:rsid w:val="005D6599"/>
    <w:rsid w:val="005D6A4A"/>
    <w:rsid w:val="005D73F2"/>
    <w:rsid w:val="005D7563"/>
    <w:rsid w:val="005E0ADD"/>
    <w:rsid w:val="005E312C"/>
    <w:rsid w:val="005E328A"/>
    <w:rsid w:val="005E4162"/>
    <w:rsid w:val="005E50F1"/>
    <w:rsid w:val="005F354D"/>
    <w:rsid w:val="005F3D50"/>
    <w:rsid w:val="0060279F"/>
    <w:rsid w:val="00604F87"/>
    <w:rsid w:val="006053D3"/>
    <w:rsid w:val="00605966"/>
    <w:rsid w:val="0060596F"/>
    <w:rsid w:val="00605A4D"/>
    <w:rsid w:val="00605BDF"/>
    <w:rsid w:val="00606588"/>
    <w:rsid w:val="006126CF"/>
    <w:rsid w:val="0061300C"/>
    <w:rsid w:val="00613024"/>
    <w:rsid w:val="006237E9"/>
    <w:rsid w:val="006259DC"/>
    <w:rsid w:val="00632F16"/>
    <w:rsid w:val="00633591"/>
    <w:rsid w:val="00642048"/>
    <w:rsid w:val="0064258B"/>
    <w:rsid w:val="00644FDF"/>
    <w:rsid w:val="00647897"/>
    <w:rsid w:val="006507D3"/>
    <w:rsid w:val="00652E73"/>
    <w:rsid w:val="00653B45"/>
    <w:rsid w:val="00657BC7"/>
    <w:rsid w:val="00664CB0"/>
    <w:rsid w:val="00664EC0"/>
    <w:rsid w:val="0067007E"/>
    <w:rsid w:val="0067197A"/>
    <w:rsid w:val="006730FA"/>
    <w:rsid w:val="00681C1C"/>
    <w:rsid w:val="0068212E"/>
    <w:rsid w:val="00682441"/>
    <w:rsid w:val="00683A72"/>
    <w:rsid w:val="00685B66"/>
    <w:rsid w:val="006923EC"/>
    <w:rsid w:val="00694047"/>
    <w:rsid w:val="00695A4E"/>
    <w:rsid w:val="00695D57"/>
    <w:rsid w:val="00696521"/>
    <w:rsid w:val="006A2526"/>
    <w:rsid w:val="006A3B43"/>
    <w:rsid w:val="006A46E7"/>
    <w:rsid w:val="006B4F05"/>
    <w:rsid w:val="006C22E1"/>
    <w:rsid w:val="006C2483"/>
    <w:rsid w:val="006C3940"/>
    <w:rsid w:val="006C42AE"/>
    <w:rsid w:val="006C4F1C"/>
    <w:rsid w:val="006D24A4"/>
    <w:rsid w:val="006D49FD"/>
    <w:rsid w:val="006D52ED"/>
    <w:rsid w:val="006D7404"/>
    <w:rsid w:val="006E0726"/>
    <w:rsid w:val="006E0AA3"/>
    <w:rsid w:val="006E0BB1"/>
    <w:rsid w:val="006E6A2F"/>
    <w:rsid w:val="006E76DD"/>
    <w:rsid w:val="006E7B68"/>
    <w:rsid w:val="006F0A5F"/>
    <w:rsid w:val="006F21C4"/>
    <w:rsid w:val="006F7CE7"/>
    <w:rsid w:val="006F7E7B"/>
    <w:rsid w:val="007023AF"/>
    <w:rsid w:val="00705763"/>
    <w:rsid w:val="00707356"/>
    <w:rsid w:val="007111F0"/>
    <w:rsid w:val="00712681"/>
    <w:rsid w:val="00720172"/>
    <w:rsid w:val="00722EB3"/>
    <w:rsid w:val="00726779"/>
    <w:rsid w:val="00730B4E"/>
    <w:rsid w:val="00731F5E"/>
    <w:rsid w:val="00732099"/>
    <w:rsid w:val="00734AD8"/>
    <w:rsid w:val="00745E9A"/>
    <w:rsid w:val="00747080"/>
    <w:rsid w:val="007478B4"/>
    <w:rsid w:val="00750827"/>
    <w:rsid w:val="00753102"/>
    <w:rsid w:val="0075725C"/>
    <w:rsid w:val="00757909"/>
    <w:rsid w:val="00761911"/>
    <w:rsid w:val="00763F27"/>
    <w:rsid w:val="00764C08"/>
    <w:rsid w:val="00766D70"/>
    <w:rsid w:val="00767869"/>
    <w:rsid w:val="007678E3"/>
    <w:rsid w:val="00771538"/>
    <w:rsid w:val="007717A2"/>
    <w:rsid w:val="0077732F"/>
    <w:rsid w:val="007815D8"/>
    <w:rsid w:val="007818FE"/>
    <w:rsid w:val="0078195A"/>
    <w:rsid w:val="00783320"/>
    <w:rsid w:val="007904B2"/>
    <w:rsid w:val="00791335"/>
    <w:rsid w:val="00794FC8"/>
    <w:rsid w:val="00796217"/>
    <w:rsid w:val="007A7870"/>
    <w:rsid w:val="007B00BB"/>
    <w:rsid w:val="007B17B4"/>
    <w:rsid w:val="007C0052"/>
    <w:rsid w:val="007C1105"/>
    <w:rsid w:val="007C4597"/>
    <w:rsid w:val="007C5D17"/>
    <w:rsid w:val="007C76C2"/>
    <w:rsid w:val="007D11A8"/>
    <w:rsid w:val="007D38F2"/>
    <w:rsid w:val="007D3C60"/>
    <w:rsid w:val="007D42AE"/>
    <w:rsid w:val="007D46C9"/>
    <w:rsid w:val="007D5C5E"/>
    <w:rsid w:val="007E113D"/>
    <w:rsid w:val="007E4769"/>
    <w:rsid w:val="007E5F02"/>
    <w:rsid w:val="007F4678"/>
    <w:rsid w:val="007F5AB8"/>
    <w:rsid w:val="007F5DF3"/>
    <w:rsid w:val="00802788"/>
    <w:rsid w:val="008037F4"/>
    <w:rsid w:val="008040D2"/>
    <w:rsid w:val="008158B3"/>
    <w:rsid w:val="008233EE"/>
    <w:rsid w:val="008272CE"/>
    <w:rsid w:val="00830B17"/>
    <w:rsid w:val="00831996"/>
    <w:rsid w:val="0083289A"/>
    <w:rsid w:val="00832969"/>
    <w:rsid w:val="00833422"/>
    <w:rsid w:val="00833CB5"/>
    <w:rsid w:val="008344CE"/>
    <w:rsid w:val="00841DCC"/>
    <w:rsid w:val="008456E9"/>
    <w:rsid w:val="008519AE"/>
    <w:rsid w:val="00852639"/>
    <w:rsid w:val="00853548"/>
    <w:rsid w:val="008608DF"/>
    <w:rsid w:val="00861AB7"/>
    <w:rsid w:val="0086497F"/>
    <w:rsid w:val="00865AC5"/>
    <w:rsid w:val="00871110"/>
    <w:rsid w:val="008731A5"/>
    <w:rsid w:val="00874885"/>
    <w:rsid w:val="00874E97"/>
    <w:rsid w:val="00875E4F"/>
    <w:rsid w:val="00876447"/>
    <w:rsid w:val="00886DB7"/>
    <w:rsid w:val="0089167F"/>
    <w:rsid w:val="008929DD"/>
    <w:rsid w:val="00893447"/>
    <w:rsid w:val="00894B7B"/>
    <w:rsid w:val="00894D43"/>
    <w:rsid w:val="00897C18"/>
    <w:rsid w:val="008A2FC1"/>
    <w:rsid w:val="008A7BA2"/>
    <w:rsid w:val="008B1ED2"/>
    <w:rsid w:val="008B2038"/>
    <w:rsid w:val="008B3B0C"/>
    <w:rsid w:val="008B499A"/>
    <w:rsid w:val="008B73FF"/>
    <w:rsid w:val="008B7CE8"/>
    <w:rsid w:val="008C1BD9"/>
    <w:rsid w:val="008C64ED"/>
    <w:rsid w:val="008C7C3D"/>
    <w:rsid w:val="008D097A"/>
    <w:rsid w:val="008D115B"/>
    <w:rsid w:val="008D50C4"/>
    <w:rsid w:val="008D7837"/>
    <w:rsid w:val="008E4763"/>
    <w:rsid w:val="008E77D8"/>
    <w:rsid w:val="008E7961"/>
    <w:rsid w:val="008F1F11"/>
    <w:rsid w:val="008F354E"/>
    <w:rsid w:val="008F50BF"/>
    <w:rsid w:val="00906E02"/>
    <w:rsid w:val="00912961"/>
    <w:rsid w:val="00915116"/>
    <w:rsid w:val="00921789"/>
    <w:rsid w:val="0092337B"/>
    <w:rsid w:val="00923467"/>
    <w:rsid w:val="009237B4"/>
    <w:rsid w:val="00924DDA"/>
    <w:rsid w:val="00925960"/>
    <w:rsid w:val="009264D9"/>
    <w:rsid w:val="0092772A"/>
    <w:rsid w:val="00927817"/>
    <w:rsid w:val="009335FF"/>
    <w:rsid w:val="0093385B"/>
    <w:rsid w:val="0093503A"/>
    <w:rsid w:val="009358F2"/>
    <w:rsid w:val="00935ACB"/>
    <w:rsid w:val="009410F5"/>
    <w:rsid w:val="00942F3A"/>
    <w:rsid w:val="00944967"/>
    <w:rsid w:val="0094534E"/>
    <w:rsid w:val="00955C3A"/>
    <w:rsid w:val="00957672"/>
    <w:rsid w:val="00957A1E"/>
    <w:rsid w:val="00960ECA"/>
    <w:rsid w:val="0096207E"/>
    <w:rsid w:val="00963D2E"/>
    <w:rsid w:val="009657DE"/>
    <w:rsid w:val="009666B5"/>
    <w:rsid w:val="00967B44"/>
    <w:rsid w:val="00973488"/>
    <w:rsid w:val="0097611C"/>
    <w:rsid w:val="00977A98"/>
    <w:rsid w:val="00980E3A"/>
    <w:rsid w:val="00985D3F"/>
    <w:rsid w:val="00990002"/>
    <w:rsid w:val="0099012B"/>
    <w:rsid w:val="00990DE5"/>
    <w:rsid w:val="00992582"/>
    <w:rsid w:val="00992F66"/>
    <w:rsid w:val="00996E79"/>
    <w:rsid w:val="00997474"/>
    <w:rsid w:val="009A0370"/>
    <w:rsid w:val="009A0484"/>
    <w:rsid w:val="009A55B8"/>
    <w:rsid w:val="009B2BDF"/>
    <w:rsid w:val="009B46B5"/>
    <w:rsid w:val="009B5EB4"/>
    <w:rsid w:val="009C0112"/>
    <w:rsid w:val="009C08C9"/>
    <w:rsid w:val="009C1094"/>
    <w:rsid w:val="009C237D"/>
    <w:rsid w:val="009C3345"/>
    <w:rsid w:val="009C3821"/>
    <w:rsid w:val="009C3CC9"/>
    <w:rsid w:val="009C7A9B"/>
    <w:rsid w:val="009D003C"/>
    <w:rsid w:val="009D1451"/>
    <w:rsid w:val="009D2350"/>
    <w:rsid w:val="009D2CA7"/>
    <w:rsid w:val="009D343F"/>
    <w:rsid w:val="009D696D"/>
    <w:rsid w:val="009D7407"/>
    <w:rsid w:val="009E3A56"/>
    <w:rsid w:val="009E40F0"/>
    <w:rsid w:val="009E53ED"/>
    <w:rsid w:val="009F046B"/>
    <w:rsid w:val="009F3C01"/>
    <w:rsid w:val="009F691E"/>
    <w:rsid w:val="009F7055"/>
    <w:rsid w:val="009F7D46"/>
    <w:rsid w:val="00A005C7"/>
    <w:rsid w:val="00A036C4"/>
    <w:rsid w:val="00A06E0A"/>
    <w:rsid w:val="00A07169"/>
    <w:rsid w:val="00A15D89"/>
    <w:rsid w:val="00A215DB"/>
    <w:rsid w:val="00A247A7"/>
    <w:rsid w:val="00A25129"/>
    <w:rsid w:val="00A27119"/>
    <w:rsid w:val="00A33F39"/>
    <w:rsid w:val="00A34175"/>
    <w:rsid w:val="00A3420A"/>
    <w:rsid w:val="00A34688"/>
    <w:rsid w:val="00A348B8"/>
    <w:rsid w:val="00A36147"/>
    <w:rsid w:val="00A4186A"/>
    <w:rsid w:val="00A41C13"/>
    <w:rsid w:val="00A430CB"/>
    <w:rsid w:val="00A44744"/>
    <w:rsid w:val="00A45519"/>
    <w:rsid w:val="00A45DC6"/>
    <w:rsid w:val="00A46B48"/>
    <w:rsid w:val="00A47F79"/>
    <w:rsid w:val="00A51CD6"/>
    <w:rsid w:val="00A524E8"/>
    <w:rsid w:val="00A52696"/>
    <w:rsid w:val="00A57588"/>
    <w:rsid w:val="00A575A2"/>
    <w:rsid w:val="00A6038B"/>
    <w:rsid w:val="00A60CF0"/>
    <w:rsid w:val="00A6105C"/>
    <w:rsid w:val="00A64074"/>
    <w:rsid w:val="00A64950"/>
    <w:rsid w:val="00A66D5B"/>
    <w:rsid w:val="00A72684"/>
    <w:rsid w:val="00A81638"/>
    <w:rsid w:val="00A847E9"/>
    <w:rsid w:val="00A84EFF"/>
    <w:rsid w:val="00A93E63"/>
    <w:rsid w:val="00AA1005"/>
    <w:rsid w:val="00AA2112"/>
    <w:rsid w:val="00AA30ED"/>
    <w:rsid w:val="00AA3E46"/>
    <w:rsid w:val="00AA466F"/>
    <w:rsid w:val="00AA4DC6"/>
    <w:rsid w:val="00AA721B"/>
    <w:rsid w:val="00AB01B5"/>
    <w:rsid w:val="00AB377A"/>
    <w:rsid w:val="00AB3F3E"/>
    <w:rsid w:val="00AB451D"/>
    <w:rsid w:val="00AB5274"/>
    <w:rsid w:val="00AB7355"/>
    <w:rsid w:val="00AC0010"/>
    <w:rsid w:val="00AC701E"/>
    <w:rsid w:val="00AD038E"/>
    <w:rsid w:val="00AD0959"/>
    <w:rsid w:val="00AD2A1A"/>
    <w:rsid w:val="00AD3562"/>
    <w:rsid w:val="00AD553D"/>
    <w:rsid w:val="00AD5BEF"/>
    <w:rsid w:val="00AD7432"/>
    <w:rsid w:val="00AE19BE"/>
    <w:rsid w:val="00AE506F"/>
    <w:rsid w:val="00AE765A"/>
    <w:rsid w:val="00AF0B00"/>
    <w:rsid w:val="00AF13B0"/>
    <w:rsid w:val="00B065D5"/>
    <w:rsid w:val="00B07572"/>
    <w:rsid w:val="00B10E25"/>
    <w:rsid w:val="00B11679"/>
    <w:rsid w:val="00B1269C"/>
    <w:rsid w:val="00B15443"/>
    <w:rsid w:val="00B1740A"/>
    <w:rsid w:val="00B20022"/>
    <w:rsid w:val="00B222F7"/>
    <w:rsid w:val="00B238E5"/>
    <w:rsid w:val="00B24A57"/>
    <w:rsid w:val="00B25217"/>
    <w:rsid w:val="00B27580"/>
    <w:rsid w:val="00B36415"/>
    <w:rsid w:val="00B3782D"/>
    <w:rsid w:val="00B41998"/>
    <w:rsid w:val="00B43094"/>
    <w:rsid w:val="00B45D22"/>
    <w:rsid w:val="00B52F42"/>
    <w:rsid w:val="00B54E4F"/>
    <w:rsid w:val="00B57227"/>
    <w:rsid w:val="00B576C7"/>
    <w:rsid w:val="00B61BFB"/>
    <w:rsid w:val="00B6259B"/>
    <w:rsid w:val="00B63E25"/>
    <w:rsid w:val="00B643A3"/>
    <w:rsid w:val="00B643F2"/>
    <w:rsid w:val="00B65778"/>
    <w:rsid w:val="00B67C96"/>
    <w:rsid w:val="00B71382"/>
    <w:rsid w:val="00B714F7"/>
    <w:rsid w:val="00B71DB7"/>
    <w:rsid w:val="00B74876"/>
    <w:rsid w:val="00B74FBF"/>
    <w:rsid w:val="00B7540F"/>
    <w:rsid w:val="00B77A22"/>
    <w:rsid w:val="00B80CD3"/>
    <w:rsid w:val="00B81D3D"/>
    <w:rsid w:val="00B92216"/>
    <w:rsid w:val="00B92B3F"/>
    <w:rsid w:val="00B9302F"/>
    <w:rsid w:val="00B93D1B"/>
    <w:rsid w:val="00B95427"/>
    <w:rsid w:val="00B958E7"/>
    <w:rsid w:val="00B96934"/>
    <w:rsid w:val="00B976B6"/>
    <w:rsid w:val="00B97FE6"/>
    <w:rsid w:val="00BA26DD"/>
    <w:rsid w:val="00BB1BBB"/>
    <w:rsid w:val="00BB2FFD"/>
    <w:rsid w:val="00BB323C"/>
    <w:rsid w:val="00BB3986"/>
    <w:rsid w:val="00BB51BE"/>
    <w:rsid w:val="00BB7053"/>
    <w:rsid w:val="00BB765E"/>
    <w:rsid w:val="00BC110C"/>
    <w:rsid w:val="00BC1CDE"/>
    <w:rsid w:val="00BD1DA5"/>
    <w:rsid w:val="00BD2DEE"/>
    <w:rsid w:val="00BD427F"/>
    <w:rsid w:val="00BE1B70"/>
    <w:rsid w:val="00BE4CCE"/>
    <w:rsid w:val="00BE4E70"/>
    <w:rsid w:val="00BE5459"/>
    <w:rsid w:val="00BF3120"/>
    <w:rsid w:val="00BF4224"/>
    <w:rsid w:val="00BF4CA5"/>
    <w:rsid w:val="00BF7FE9"/>
    <w:rsid w:val="00C0256B"/>
    <w:rsid w:val="00C027E3"/>
    <w:rsid w:val="00C04D8C"/>
    <w:rsid w:val="00C14331"/>
    <w:rsid w:val="00C15B07"/>
    <w:rsid w:val="00C21DDB"/>
    <w:rsid w:val="00C22E03"/>
    <w:rsid w:val="00C2708B"/>
    <w:rsid w:val="00C276F5"/>
    <w:rsid w:val="00C27B4E"/>
    <w:rsid w:val="00C32B83"/>
    <w:rsid w:val="00C37C1B"/>
    <w:rsid w:val="00C41F96"/>
    <w:rsid w:val="00C420F6"/>
    <w:rsid w:val="00C43E46"/>
    <w:rsid w:val="00C452EE"/>
    <w:rsid w:val="00C46393"/>
    <w:rsid w:val="00C50A69"/>
    <w:rsid w:val="00C51B7B"/>
    <w:rsid w:val="00C51D47"/>
    <w:rsid w:val="00C5215F"/>
    <w:rsid w:val="00C530C5"/>
    <w:rsid w:val="00C533D8"/>
    <w:rsid w:val="00C5418C"/>
    <w:rsid w:val="00C54C52"/>
    <w:rsid w:val="00C5602E"/>
    <w:rsid w:val="00C56CD5"/>
    <w:rsid w:val="00C6008A"/>
    <w:rsid w:val="00C6244C"/>
    <w:rsid w:val="00C62EDE"/>
    <w:rsid w:val="00C72E5A"/>
    <w:rsid w:val="00C756EF"/>
    <w:rsid w:val="00C80E57"/>
    <w:rsid w:val="00C81E54"/>
    <w:rsid w:val="00C829AC"/>
    <w:rsid w:val="00C85C19"/>
    <w:rsid w:val="00C87733"/>
    <w:rsid w:val="00C909FA"/>
    <w:rsid w:val="00C90C4D"/>
    <w:rsid w:val="00C92571"/>
    <w:rsid w:val="00C92D2B"/>
    <w:rsid w:val="00C9361D"/>
    <w:rsid w:val="00CA06DE"/>
    <w:rsid w:val="00CA0BEC"/>
    <w:rsid w:val="00CA1538"/>
    <w:rsid w:val="00CB1D4F"/>
    <w:rsid w:val="00CC134A"/>
    <w:rsid w:val="00CC14F9"/>
    <w:rsid w:val="00CC2B4F"/>
    <w:rsid w:val="00CC34C4"/>
    <w:rsid w:val="00CC6577"/>
    <w:rsid w:val="00CC6747"/>
    <w:rsid w:val="00CC7005"/>
    <w:rsid w:val="00CC7B46"/>
    <w:rsid w:val="00CC7E8A"/>
    <w:rsid w:val="00CD08CB"/>
    <w:rsid w:val="00CD2403"/>
    <w:rsid w:val="00CD3059"/>
    <w:rsid w:val="00CD6D55"/>
    <w:rsid w:val="00CD7769"/>
    <w:rsid w:val="00CE1030"/>
    <w:rsid w:val="00CE4F96"/>
    <w:rsid w:val="00CE605D"/>
    <w:rsid w:val="00CE6328"/>
    <w:rsid w:val="00CE7AD9"/>
    <w:rsid w:val="00CF0996"/>
    <w:rsid w:val="00CF1FAA"/>
    <w:rsid w:val="00CF24DA"/>
    <w:rsid w:val="00CF341D"/>
    <w:rsid w:val="00D11444"/>
    <w:rsid w:val="00D11CA4"/>
    <w:rsid w:val="00D152A0"/>
    <w:rsid w:val="00D154A2"/>
    <w:rsid w:val="00D15528"/>
    <w:rsid w:val="00D248E0"/>
    <w:rsid w:val="00D2628A"/>
    <w:rsid w:val="00D279F9"/>
    <w:rsid w:val="00D27B32"/>
    <w:rsid w:val="00D27E71"/>
    <w:rsid w:val="00D307CE"/>
    <w:rsid w:val="00D440A5"/>
    <w:rsid w:val="00D45AF4"/>
    <w:rsid w:val="00D537D9"/>
    <w:rsid w:val="00D62101"/>
    <w:rsid w:val="00D62DC6"/>
    <w:rsid w:val="00D636C6"/>
    <w:rsid w:val="00D64F85"/>
    <w:rsid w:val="00D71522"/>
    <w:rsid w:val="00D75370"/>
    <w:rsid w:val="00D8001B"/>
    <w:rsid w:val="00D8006D"/>
    <w:rsid w:val="00D82407"/>
    <w:rsid w:val="00D82C72"/>
    <w:rsid w:val="00D846EA"/>
    <w:rsid w:val="00D854FC"/>
    <w:rsid w:val="00D865F0"/>
    <w:rsid w:val="00D916EF"/>
    <w:rsid w:val="00D918C6"/>
    <w:rsid w:val="00D92F0D"/>
    <w:rsid w:val="00D94FD6"/>
    <w:rsid w:val="00DA20EC"/>
    <w:rsid w:val="00DA3C99"/>
    <w:rsid w:val="00DA4049"/>
    <w:rsid w:val="00DB1DD0"/>
    <w:rsid w:val="00DB28BC"/>
    <w:rsid w:val="00DB2D85"/>
    <w:rsid w:val="00DB2F46"/>
    <w:rsid w:val="00DB3104"/>
    <w:rsid w:val="00DB501F"/>
    <w:rsid w:val="00DB58E5"/>
    <w:rsid w:val="00DB613E"/>
    <w:rsid w:val="00DB74DA"/>
    <w:rsid w:val="00DB7500"/>
    <w:rsid w:val="00DB7D8E"/>
    <w:rsid w:val="00DC41EF"/>
    <w:rsid w:val="00DC55B4"/>
    <w:rsid w:val="00DC748D"/>
    <w:rsid w:val="00DD07C7"/>
    <w:rsid w:val="00DD0956"/>
    <w:rsid w:val="00DD2092"/>
    <w:rsid w:val="00DE4907"/>
    <w:rsid w:val="00DE7717"/>
    <w:rsid w:val="00DF4919"/>
    <w:rsid w:val="00DF4B36"/>
    <w:rsid w:val="00DF7DD4"/>
    <w:rsid w:val="00E01617"/>
    <w:rsid w:val="00E02EE4"/>
    <w:rsid w:val="00E04056"/>
    <w:rsid w:val="00E15931"/>
    <w:rsid w:val="00E16204"/>
    <w:rsid w:val="00E1772E"/>
    <w:rsid w:val="00E21532"/>
    <w:rsid w:val="00E215CE"/>
    <w:rsid w:val="00E21FF5"/>
    <w:rsid w:val="00E22882"/>
    <w:rsid w:val="00E23507"/>
    <w:rsid w:val="00E26A0A"/>
    <w:rsid w:val="00E30546"/>
    <w:rsid w:val="00E31D2C"/>
    <w:rsid w:val="00E34D2C"/>
    <w:rsid w:val="00E36B4C"/>
    <w:rsid w:val="00E40C67"/>
    <w:rsid w:val="00E4266E"/>
    <w:rsid w:val="00E43223"/>
    <w:rsid w:val="00E469E7"/>
    <w:rsid w:val="00E513CA"/>
    <w:rsid w:val="00E538A5"/>
    <w:rsid w:val="00E53937"/>
    <w:rsid w:val="00E53CBE"/>
    <w:rsid w:val="00E56139"/>
    <w:rsid w:val="00E56CB3"/>
    <w:rsid w:val="00E62852"/>
    <w:rsid w:val="00E65976"/>
    <w:rsid w:val="00E72B6F"/>
    <w:rsid w:val="00E73D04"/>
    <w:rsid w:val="00E7450B"/>
    <w:rsid w:val="00E76BF1"/>
    <w:rsid w:val="00E77907"/>
    <w:rsid w:val="00E809C8"/>
    <w:rsid w:val="00E820C6"/>
    <w:rsid w:val="00E82648"/>
    <w:rsid w:val="00E831A1"/>
    <w:rsid w:val="00E83379"/>
    <w:rsid w:val="00E850BF"/>
    <w:rsid w:val="00E865B2"/>
    <w:rsid w:val="00E878AF"/>
    <w:rsid w:val="00E915C1"/>
    <w:rsid w:val="00E960BA"/>
    <w:rsid w:val="00E961BD"/>
    <w:rsid w:val="00E9739C"/>
    <w:rsid w:val="00E97549"/>
    <w:rsid w:val="00EA1B9A"/>
    <w:rsid w:val="00EA2827"/>
    <w:rsid w:val="00EA2A62"/>
    <w:rsid w:val="00EA55E5"/>
    <w:rsid w:val="00EA7D58"/>
    <w:rsid w:val="00EB0BBF"/>
    <w:rsid w:val="00EB10B2"/>
    <w:rsid w:val="00EB417F"/>
    <w:rsid w:val="00EB79EB"/>
    <w:rsid w:val="00EC08C6"/>
    <w:rsid w:val="00EC5E56"/>
    <w:rsid w:val="00EC6561"/>
    <w:rsid w:val="00EC7158"/>
    <w:rsid w:val="00ED0DA5"/>
    <w:rsid w:val="00ED5094"/>
    <w:rsid w:val="00ED5704"/>
    <w:rsid w:val="00ED5D28"/>
    <w:rsid w:val="00ED7C87"/>
    <w:rsid w:val="00EE22DE"/>
    <w:rsid w:val="00EE2BF6"/>
    <w:rsid w:val="00EE58E0"/>
    <w:rsid w:val="00EE5F83"/>
    <w:rsid w:val="00EE6ACF"/>
    <w:rsid w:val="00EE6C33"/>
    <w:rsid w:val="00EE7237"/>
    <w:rsid w:val="00EF2CE4"/>
    <w:rsid w:val="00EF4721"/>
    <w:rsid w:val="00EF5D89"/>
    <w:rsid w:val="00EF729A"/>
    <w:rsid w:val="00F015A3"/>
    <w:rsid w:val="00F040C6"/>
    <w:rsid w:val="00F04EE7"/>
    <w:rsid w:val="00F05DEE"/>
    <w:rsid w:val="00F1062C"/>
    <w:rsid w:val="00F1377C"/>
    <w:rsid w:val="00F21918"/>
    <w:rsid w:val="00F22C8D"/>
    <w:rsid w:val="00F23080"/>
    <w:rsid w:val="00F246DA"/>
    <w:rsid w:val="00F262C7"/>
    <w:rsid w:val="00F270B2"/>
    <w:rsid w:val="00F27E22"/>
    <w:rsid w:val="00F34AE4"/>
    <w:rsid w:val="00F377F2"/>
    <w:rsid w:val="00F506B0"/>
    <w:rsid w:val="00F53867"/>
    <w:rsid w:val="00F556A8"/>
    <w:rsid w:val="00F55ED2"/>
    <w:rsid w:val="00F6190B"/>
    <w:rsid w:val="00F61D9C"/>
    <w:rsid w:val="00F634FA"/>
    <w:rsid w:val="00F66C95"/>
    <w:rsid w:val="00F66F83"/>
    <w:rsid w:val="00F70DB4"/>
    <w:rsid w:val="00F71274"/>
    <w:rsid w:val="00F762E4"/>
    <w:rsid w:val="00F80D4E"/>
    <w:rsid w:val="00F80D55"/>
    <w:rsid w:val="00F830F9"/>
    <w:rsid w:val="00F86281"/>
    <w:rsid w:val="00F87564"/>
    <w:rsid w:val="00F87B33"/>
    <w:rsid w:val="00F90072"/>
    <w:rsid w:val="00F909CA"/>
    <w:rsid w:val="00F90A20"/>
    <w:rsid w:val="00F91018"/>
    <w:rsid w:val="00F920FF"/>
    <w:rsid w:val="00F944B7"/>
    <w:rsid w:val="00F9470F"/>
    <w:rsid w:val="00F9578D"/>
    <w:rsid w:val="00F963EE"/>
    <w:rsid w:val="00F969B6"/>
    <w:rsid w:val="00F96AFF"/>
    <w:rsid w:val="00F9700A"/>
    <w:rsid w:val="00F979E3"/>
    <w:rsid w:val="00FA719D"/>
    <w:rsid w:val="00FA7734"/>
    <w:rsid w:val="00FB0131"/>
    <w:rsid w:val="00FB1530"/>
    <w:rsid w:val="00FB5D15"/>
    <w:rsid w:val="00FC0153"/>
    <w:rsid w:val="00FC1AB1"/>
    <w:rsid w:val="00FC1D65"/>
    <w:rsid w:val="00FC1F10"/>
    <w:rsid w:val="00FC2317"/>
    <w:rsid w:val="00FC5107"/>
    <w:rsid w:val="00FC692E"/>
    <w:rsid w:val="00FC71E5"/>
    <w:rsid w:val="00FC7DBA"/>
    <w:rsid w:val="00FD1BFA"/>
    <w:rsid w:val="00FD3342"/>
    <w:rsid w:val="00FD4261"/>
    <w:rsid w:val="00FD453E"/>
    <w:rsid w:val="00FD76E3"/>
    <w:rsid w:val="00FE7360"/>
    <w:rsid w:val="00FF0461"/>
    <w:rsid w:val="00FF208D"/>
    <w:rsid w:val="00FF21B5"/>
    <w:rsid w:val="00FF3653"/>
    <w:rsid w:val="00FF5184"/>
    <w:rsid w:val="00FF64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441"/>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682441"/>
    <w:pPr>
      <w:keepNext/>
      <w:spacing w:before="240" w:after="60"/>
      <w:outlineLvl w:val="2"/>
    </w:pPr>
    <w:rPr>
      <w:rFonts w:ascii="Arial" w:hAnsi="Arial" w:cs="Arial"/>
      <w:b/>
      <w:bCs/>
      <w:sz w:val="26"/>
      <w:szCs w:val="26"/>
    </w:rPr>
  </w:style>
  <w:style w:type="paragraph" w:styleId="4">
    <w:name w:val="heading 4"/>
    <w:basedOn w:val="a"/>
    <w:next w:val="a"/>
    <w:link w:val="40"/>
    <w:qFormat/>
    <w:rsid w:val="0068244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82441"/>
    <w:rPr>
      <w:rFonts w:ascii="Arial" w:eastAsia="Times New Roman" w:hAnsi="Arial" w:cs="Arial"/>
      <w:b/>
      <w:bCs/>
      <w:sz w:val="26"/>
      <w:szCs w:val="26"/>
      <w:lang w:eastAsia="ru-RU"/>
    </w:rPr>
  </w:style>
  <w:style w:type="character" w:customStyle="1" w:styleId="40">
    <w:name w:val="Заголовок 4 Знак"/>
    <w:basedOn w:val="a0"/>
    <w:link w:val="4"/>
    <w:rsid w:val="00682441"/>
    <w:rPr>
      <w:rFonts w:ascii="Times New Roman" w:eastAsia="Times New Roman" w:hAnsi="Times New Roman" w:cs="Times New Roman"/>
      <w:b/>
      <w:bCs/>
      <w:sz w:val="28"/>
      <w:szCs w:val="28"/>
      <w:lang w:eastAsia="ru-RU"/>
    </w:rPr>
  </w:style>
  <w:style w:type="paragraph" w:customStyle="1" w:styleId="ConsPlusNormal">
    <w:name w:val="ConsPlusNormal"/>
    <w:rsid w:val="00682441"/>
    <w:pPr>
      <w:widowControl w:val="0"/>
      <w:autoSpaceDE w:val="0"/>
      <w:autoSpaceDN w:val="0"/>
      <w:spacing w:after="0" w:line="240" w:lineRule="auto"/>
      <w:jc w:val="both"/>
    </w:pPr>
    <w:rPr>
      <w:rFonts w:ascii="Calibri" w:eastAsia="Times New Roman" w:hAnsi="Calibri" w:cs="Calibri"/>
      <w:szCs w:val="20"/>
      <w:lang w:eastAsia="ru-RU"/>
    </w:rPr>
  </w:style>
  <w:style w:type="paragraph" w:customStyle="1" w:styleId="ConsPlusTitle">
    <w:name w:val="ConsPlusTitle"/>
    <w:rsid w:val="00682441"/>
    <w:pPr>
      <w:widowControl w:val="0"/>
      <w:autoSpaceDE w:val="0"/>
      <w:autoSpaceDN w:val="0"/>
      <w:spacing w:after="0" w:line="240" w:lineRule="auto"/>
      <w:jc w:val="both"/>
    </w:pPr>
    <w:rPr>
      <w:rFonts w:ascii="Calibri" w:eastAsia="Times New Roman" w:hAnsi="Calibri" w:cs="Calibri"/>
      <w:b/>
      <w:szCs w:val="20"/>
      <w:lang w:eastAsia="ru-RU"/>
    </w:rPr>
  </w:style>
  <w:style w:type="character" w:styleId="a3">
    <w:name w:val="Hyperlink"/>
    <w:basedOn w:val="a0"/>
    <w:rsid w:val="00682441"/>
    <w:rPr>
      <w:color w:val="0000FF"/>
      <w:u w:val="single"/>
    </w:rPr>
  </w:style>
  <w:style w:type="paragraph" w:styleId="a4">
    <w:name w:val="caption"/>
    <w:basedOn w:val="a"/>
    <w:qFormat/>
    <w:rsid w:val="00682441"/>
    <w:pPr>
      <w:widowControl w:val="0"/>
      <w:spacing w:before="240" w:after="60"/>
      <w:jc w:val="center"/>
    </w:pPr>
    <w:rPr>
      <w:rFonts w:ascii="Arial" w:hAnsi="Arial"/>
      <w:b/>
      <w:kern w:val="28"/>
      <w:sz w:val="32"/>
    </w:rPr>
  </w:style>
  <w:style w:type="paragraph" w:styleId="a5">
    <w:name w:val="List"/>
    <w:basedOn w:val="a"/>
    <w:rsid w:val="00682441"/>
    <w:pPr>
      <w:widowControl w:val="0"/>
      <w:ind w:left="283" w:hanging="283"/>
    </w:pPr>
  </w:style>
  <w:style w:type="paragraph" w:styleId="a6">
    <w:name w:val="Subtitle"/>
    <w:basedOn w:val="a"/>
    <w:link w:val="a7"/>
    <w:qFormat/>
    <w:rsid w:val="00682441"/>
    <w:pPr>
      <w:widowControl w:val="0"/>
      <w:spacing w:after="60"/>
      <w:jc w:val="center"/>
    </w:pPr>
    <w:rPr>
      <w:rFonts w:ascii="Arial" w:hAnsi="Arial"/>
      <w:i/>
      <w:sz w:val="24"/>
    </w:rPr>
  </w:style>
  <w:style w:type="character" w:customStyle="1" w:styleId="a7">
    <w:name w:val="Подзаголовок Знак"/>
    <w:basedOn w:val="a0"/>
    <w:link w:val="a6"/>
    <w:rsid w:val="00682441"/>
    <w:rPr>
      <w:rFonts w:ascii="Arial" w:eastAsia="Times New Roman" w:hAnsi="Arial" w:cs="Times New Roman"/>
      <w:i/>
      <w:sz w:val="24"/>
      <w:szCs w:val="20"/>
      <w:lang w:eastAsia="ru-RU"/>
    </w:rPr>
  </w:style>
  <w:style w:type="paragraph" w:customStyle="1" w:styleId="formattexttopleveltext">
    <w:name w:val="formattext topleveltext"/>
    <w:basedOn w:val="a"/>
    <w:rsid w:val="00682441"/>
    <w:pPr>
      <w:spacing w:before="100" w:beforeAutospacing="1" w:after="100" w:afterAutospacing="1"/>
    </w:pPr>
    <w:rPr>
      <w:sz w:val="24"/>
      <w:szCs w:val="24"/>
    </w:rPr>
  </w:style>
  <w:style w:type="character" w:customStyle="1" w:styleId="apple-converted-space">
    <w:name w:val="apple-converted-space"/>
    <w:basedOn w:val="a0"/>
    <w:rsid w:val="00682441"/>
  </w:style>
  <w:style w:type="paragraph" w:customStyle="1" w:styleId="1">
    <w:name w:val="Обычный1"/>
    <w:rsid w:val="00682441"/>
    <w:pPr>
      <w:widowControl w:val="0"/>
      <w:spacing w:after="0" w:line="240" w:lineRule="auto"/>
    </w:pPr>
    <w:rPr>
      <w:rFonts w:ascii="Arial" w:eastAsia="Times New Roman" w:hAnsi="Arial" w:cs="Times New Roman"/>
      <w:sz w:val="18"/>
      <w:szCs w:val="20"/>
      <w:lang w:eastAsia="ru-RU"/>
    </w:rPr>
  </w:style>
  <w:style w:type="paragraph" w:styleId="a8">
    <w:name w:val="Balloon Text"/>
    <w:basedOn w:val="a"/>
    <w:link w:val="a9"/>
    <w:uiPriority w:val="99"/>
    <w:semiHidden/>
    <w:unhideWhenUsed/>
    <w:rsid w:val="00682441"/>
    <w:rPr>
      <w:rFonts w:ascii="Tahoma" w:hAnsi="Tahoma" w:cs="Tahoma"/>
      <w:sz w:val="16"/>
      <w:szCs w:val="16"/>
    </w:rPr>
  </w:style>
  <w:style w:type="character" w:customStyle="1" w:styleId="a9">
    <w:name w:val="Текст выноски Знак"/>
    <w:basedOn w:val="a0"/>
    <w:link w:val="a8"/>
    <w:uiPriority w:val="99"/>
    <w:semiHidden/>
    <w:rsid w:val="00682441"/>
    <w:rPr>
      <w:rFonts w:ascii="Tahoma" w:eastAsia="Times New Roman" w:hAnsi="Tahoma" w:cs="Tahoma"/>
      <w:sz w:val="16"/>
      <w:szCs w:val="16"/>
      <w:lang w:eastAsia="ru-RU"/>
    </w:rPr>
  </w:style>
  <w:style w:type="paragraph" w:customStyle="1" w:styleId="2">
    <w:name w:val="Обычный2"/>
    <w:rsid w:val="00006728"/>
    <w:pPr>
      <w:widowControl w:val="0"/>
      <w:spacing w:after="0" w:line="240" w:lineRule="auto"/>
    </w:pPr>
    <w:rPr>
      <w:rFonts w:ascii="Arial" w:eastAsia="Times New Roman" w:hAnsi="Arial" w:cs="Times New Roman"/>
      <w:sz w:val="1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1054;&#1055;&#1051;&#1040;&#1058;&#1040;%20&#1058;&#1056;&#1059;&#1044;&#1040;/23%20&#1072;&#1087;&#1088;&#1077;&#1083;&#1103;%20208.rtf" TargetMode="External"/><Relationship Id="rId13" Type="http://schemas.openxmlformats.org/officeDocument/2006/relationships/hyperlink" Target="&#1054;&#1055;&#1051;&#1040;&#1058;&#1040;%20&#1058;&#1056;&#1059;&#1044;&#1040;/23%20&#1072;&#1087;&#1088;&#1077;&#1083;&#1103;%20208.rtf"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1054;&#1055;&#1051;&#1040;&#1058;&#1040;%20&#1058;&#1056;&#1059;&#1044;&#1040;/23%20&#1072;&#1087;&#1088;&#1077;&#1083;&#1103;%20208.rtf" TargetMode="External"/><Relationship Id="rId12" Type="http://schemas.openxmlformats.org/officeDocument/2006/relationships/hyperlink" Target="&#1054;&#1055;&#1051;&#1040;&#1058;&#1040;%20&#1058;&#1056;&#1059;&#1044;&#1040;/23%20&#1072;&#1087;&#1088;&#1077;&#1083;&#1103;%20208.rtf" TargetMode="External"/><Relationship Id="rId17" Type="http://schemas.openxmlformats.org/officeDocument/2006/relationships/hyperlink" Target="http://docs.cntd.ru/document/902094699" TargetMode="External"/><Relationship Id="rId2" Type="http://schemas.openxmlformats.org/officeDocument/2006/relationships/settings" Target="settings.xml"/><Relationship Id="rId16" Type="http://schemas.openxmlformats.org/officeDocument/2006/relationships/hyperlink" Target="http://docs.cntd.ru/document/902271527" TargetMode="External"/><Relationship Id="rId1" Type="http://schemas.openxmlformats.org/officeDocument/2006/relationships/styles" Target="styles.xml"/><Relationship Id="rId6" Type="http://schemas.openxmlformats.org/officeDocument/2006/relationships/hyperlink" Target="consultantplus://offline/ref=AF7E7A78C203D34F4D872417D4950AA10156DDA5C7A942BF715C9AD8CAB900ABFA7FM" TargetMode="External"/><Relationship Id="rId11" Type="http://schemas.openxmlformats.org/officeDocument/2006/relationships/hyperlink" Target="consultantplus://offline/ref=AF7E7A78C203D34F4D873A1AC2F957AB055D8BAFC3AA49E12C03C1859DB00AFCE841EF2DD0E07FF4F773M" TargetMode="External"/><Relationship Id="rId5" Type="http://schemas.openxmlformats.org/officeDocument/2006/relationships/hyperlink" Target="&#1054;&#1055;&#1051;&#1040;&#1058;&#1040;%20&#1058;&#1056;&#1059;&#1044;&#1040;/23%20&#1072;&#1087;&#1088;&#1077;&#1083;&#1103;%20208.rtf" TargetMode="External"/><Relationship Id="rId15" Type="http://schemas.openxmlformats.org/officeDocument/2006/relationships/hyperlink" Target="consultantplus://offline/ref=AF7E7A78C203D34F4D873A1AC2F957AB055C8AA9C7AF49E12C03C1859DB00AFCE841EF2DD0E07FFDF774M" TargetMode="External"/><Relationship Id="rId10" Type="http://schemas.openxmlformats.org/officeDocument/2006/relationships/hyperlink" Target="&#1054;&#1055;&#1051;&#1040;&#1058;&#1040;%20&#1058;&#1056;&#1059;&#1044;&#1040;/23%20&#1072;&#1087;&#1088;&#1077;&#1083;&#1103;%20208.rtf" TargetMode="External"/><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hyperlink" Target="&#1054;&#1055;&#1051;&#1040;&#1058;&#1040;%20&#1058;&#1056;&#1059;&#1044;&#1040;/23%20&#1072;&#1087;&#1088;&#1077;&#1083;&#1103;%20208.rtf" TargetMode="External"/><Relationship Id="rId14" Type="http://schemas.openxmlformats.org/officeDocument/2006/relationships/hyperlink" Target="&#1054;&#1055;&#1051;&#1040;&#1058;&#1040;%20&#1058;&#1056;&#1059;&#1044;&#1040;/23%20&#1072;&#1087;&#1088;&#1077;&#1083;&#1103;%20208.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17</Pages>
  <Words>5072</Words>
  <Characters>28912</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SpecVagon-001</dc:creator>
  <cp:keywords/>
  <dc:description/>
  <cp:lastModifiedBy>Ноут</cp:lastModifiedBy>
  <cp:revision>21</cp:revision>
  <cp:lastPrinted>2025-02-05T05:47:00Z</cp:lastPrinted>
  <dcterms:created xsi:type="dcterms:W3CDTF">2024-07-15T10:16:00Z</dcterms:created>
  <dcterms:modified xsi:type="dcterms:W3CDTF">2025-02-05T08:57:00Z</dcterms:modified>
</cp:coreProperties>
</file>