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940" w:rsidRPr="00574C94" w:rsidRDefault="00FB6940" w:rsidP="00FB6940">
      <w:pPr>
        <w:widowControl w:val="0"/>
        <w:suppressAutoHyphens/>
        <w:overflowPunct w:val="0"/>
        <w:autoSpaceDE w:val="0"/>
        <w:jc w:val="right"/>
        <w:textAlignment w:val="baseline"/>
        <w:rPr>
          <w:b/>
          <w:spacing w:val="20"/>
          <w:sz w:val="28"/>
          <w:szCs w:val="28"/>
          <w:lang w:eastAsia="ar-SA"/>
        </w:rPr>
      </w:pPr>
      <w:r w:rsidRPr="00574C94">
        <w:rPr>
          <w:b/>
          <w:spacing w:val="20"/>
          <w:sz w:val="28"/>
          <w:szCs w:val="28"/>
          <w:lang w:eastAsia="ar-SA"/>
        </w:rPr>
        <w:t>ПРОЕКТ</w:t>
      </w:r>
    </w:p>
    <w:p w:rsidR="00FB6940" w:rsidRPr="00FB6940" w:rsidRDefault="00FB6940" w:rsidP="00FB6940">
      <w:pPr>
        <w:widowControl w:val="0"/>
        <w:suppressAutoHyphens/>
        <w:overflowPunct w:val="0"/>
        <w:autoSpaceDE w:val="0"/>
        <w:jc w:val="center"/>
        <w:textAlignment w:val="baseline"/>
        <w:rPr>
          <w:sz w:val="20"/>
          <w:szCs w:val="20"/>
          <w:lang w:eastAsia="ar-SA"/>
        </w:rPr>
      </w:pPr>
    </w:p>
    <w:p w:rsidR="00FB6940" w:rsidRPr="00FB6940" w:rsidRDefault="00FB6940" w:rsidP="00FB6940">
      <w:pPr>
        <w:widowControl w:val="0"/>
        <w:suppressAutoHyphens/>
        <w:overflowPunct w:val="0"/>
        <w:autoSpaceDE w:val="0"/>
        <w:jc w:val="center"/>
        <w:textAlignment w:val="baseline"/>
        <w:rPr>
          <w:sz w:val="28"/>
          <w:szCs w:val="28"/>
          <w:lang w:eastAsia="ar-SA"/>
        </w:rPr>
      </w:pPr>
      <w:r>
        <w:rPr>
          <w:noProof/>
          <w:sz w:val="20"/>
          <w:szCs w:val="20"/>
        </w:rPr>
        <w:drawing>
          <wp:inline distT="0" distB="0" distL="0" distR="0">
            <wp:extent cx="64770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7700" cy="723900"/>
                    </a:xfrm>
                    <a:prstGeom prst="rect">
                      <a:avLst/>
                    </a:prstGeom>
                    <a:solidFill>
                      <a:srgbClr val="FFFFFF"/>
                    </a:solidFill>
                    <a:ln>
                      <a:noFill/>
                    </a:ln>
                  </pic:spPr>
                </pic:pic>
              </a:graphicData>
            </a:graphic>
          </wp:inline>
        </w:drawing>
      </w:r>
    </w:p>
    <w:p w:rsidR="00FB6940" w:rsidRPr="00FB6940" w:rsidRDefault="00FB6940" w:rsidP="00FB6940">
      <w:pPr>
        <w:widowControl w:val="0"/>
        <w:suppressAutoHyphens/>
        <w:overflowPunct w:val="0"/>
        <w:autoSpaceDE w:val="0"/>
        <w:jc w:val="center"/>
        <w:textAlignment w:val="baseline"/>
        <w:rPr>
          <w:spacing w:val="20"/>
          <w:sz w:val="28"/>
          <w:szCs w:val="28"/>
          <w:lang w:eastAsia="ar-SA"/>
        </w:rPr>
      </w:pPr>
      <w:r w:rsidRPr="00FB6940">
        <w:rPr>
          <w:spacing w:val="20"/>
          <w:sz w:val="28"/>
          <w:szCs w:val="28"/>
          <w:lang w:eastAsia="ar-SA"/>
        </w:rPr>
        <w:t xml:space="preserve">АДМИНИСТРАЦИЯ </w:t>
      </w:r>
      <w:r w:rsidRPr="00FB6940">
        <w:rPr>
          <w:spacing w:val="20"/>
          <w:sz w:val="28"/>
          <w:szCs w:val="20"/>
          <w:lang w:eastAsia="ar-SA"/>
        </w:rPr>
        <w:t>МУНИЦИПАЛЬНОГО ОБРАЗОВАНИЯ</w:t>
      </w:r>
    </w:p>
    <w:p w:rsidR="00DE0F40" w:rsidRDefault="0019596A" w:rsidP="00FB6940">
      <w:pPr>
        <w:widowControl w:val="0"/>
        <w:suppressAutoHyphens/>
        <w:overflowPunct w:val="0"/>
        <w:autoSpaceDE w:val="0"/>
        <w:jc w:val="center"/>
        <w:textAlignment w:val="baseline"/>
        <w:rPr>
          <w:spacing w:val="20"/>
          <w:kern w:val="1"/>
          <w:sz w:val="28"/>
          <w:szCs w:val="20"/>
          <w:lang w:eastAsia="ar-SA"/>
        </w:rPr>
      </w:pPr>
      <w:r>
        <w:rPr>
          <w:spacing w:val="20"/>
          <w:kern w:val="1"/>
          <w:sz w:val="28"/>
          <w:szCs w:val="20"/>
          <w:lang w:eastAsia="ar-SA"/>
        </w:rPr>
        <w:t>«ЯРЦЕВСКИЙ РАЙОН</w:t>
      </w:r>
      <w:r w:rsidR="00DE0F40">
        <w:rPr>
          <w:spacing w:val="20"/>
          <w:kern w:val="1"/>
          <w:sz w:val="28"/>
          <w:szCs w:val="20"/>
          <w:lang w:eastAsia="ar-SA"/>
        </w:rPr>
        <w:t>»</w:t>
      </w:r>
    </w:p>
    <w:p w:rsidR="00FB6940" w:rsidRPr="00FB6940" w:rsidRDefault="00FB6940" w:rsidP="00FB6940">
      <w:pPr>
        <w:widowControl w:val="0"/>
        <w:suppressAutoHyphens/>
        <w:overflowPunct w:val="0"/>
        <w:autoSpaceDE w:val="0"/>
        <w:jc w:val="center"/>
        <w:textAlignment w:val="baseline"/>
        <w:rPr>
          <w:spacing w:val="20"/>
          <w:kern w:val="1"/>
          <w:sz w:val="28"/>
          <w:szCs w:val="20"/>
          <w:lang w:eastAsia="ar-SA"/>
        </w:rPr>
      </w:pPr>
      <w:r w:rsidRPr="00FB6940">
        <w:rPr>
          <w:spacing w:val="20"/>
          <w:kern w:val="1"/>
          <w:sz w:val="28"/>
          <w:szCs w:val="20"/>
          <w:lang w:eastAsia="ar-SA"/>
        </w:rPr>
        <w:t>СМОЛЕНСКОЙ ОБЛАСТИ</w:t>
      </w:r>
    </w:p>
    <w:p w:rsidR="00FB6940" w:rsidRPr="00FB6940" w:rsidRDefault="00FB6940" w:rsidP="00FB6940">
      <w:pPr>
        <w:widowControl w:val="0"/>
        <w:suppressAutoHyphens/>
        <w:overflowPunct w:val="0"/>
        <w:autoSpaceDE w:val="0"/>
        <w:textAlignment w:val="baseline"/>
        <w:rPr>
          <w:kern w:val="1"/>
          <w:sz w:val="28"/>
          <w:szCs w:val="20"/>
          <w:lang w:eastAsia="ar-SA"/>
        </w:rPr>
      </w:pPr>
      <w:bookmarkStart w:id="0" w:name="_970302034"/>
      <w:bookmarkEnd w:id="0"/>
    </w:p>
    <w:p w:rsidR="00FB6940" w:rsidRPr="00FB6940" w:rsidRDefault="00FB6940" w:rsidP="00FB6940">
      <w:pPr>
        <w:widowControl w:val="0"/>
        <w:suppressAutoHyphens/>
        <w:overflowPunct w:val="0"/>
        <w:autoSpaceDE w:val="0"/>
        <w:spacing w:line="360" w:lineRule="auto"/>
        <w:jc w:val="center"/>
        <w:textAlignment w:val="baseline"/>
        <w:rPr>
          <w:rFonts w:ascii="Arial" w:hAnsi="Arial"/>
          <w:spacing w:val="30"/>
          <w:sz w:val="34"/>
          <w:szCs w:val="20"/>
          <w:lang w:eastAsia="ar-SA"/>
        </w:rPr>
      </w:pPr>
      <w:r w:rsidRPr="00FB6940">
        <w:rPr>
          <w:rFonts w:ascii="Arial" w:hAnsi="Arial"/>
          <w:b/>
          <w:spacing w:val="30"/>
          <w:sz w:val="34"/>
          <w:szCs w:val="20"/>
          <w:lang w:eastAsia="ar-SA"/>
        </w:rPr>
        <w:t>ПОСТАНОВЛЕНИЕ</w:t>
      </w:r>
    </w:p>
    <w:p w:rsidR="00E8540E" w:rsidRPr="00FB6940" w:rsidRDefault="00E8540E" w:rsidP="00FB6940">
      <w:pPr>
        <w:widowControl w:val="0"/>
        <w:suppressAutoHyphens/>
        <w:overflowPunct w:val="0"/>
        <w:autoSpaceDE w:val="0"/>
        <w:textAlignment w:val="baseline"/>
        <w:rPr>
          <w:sz w:val="28"/>
          <w:szCs w:val="28"/>
          <w:lang w:eastAsia="ar-SA"/>
        </w:rPr>
      </w:pPr>
    </w:p>
    <w:p w:rsidR="00E8540E" w:rsidRDefault="00E8540E" w:rsidP="00E8540E">
      <w:pPr>
        <w:ind w:right="-284"/>
        <w:rPr>
          <w:sz w:val="28"/>
          <w:szCs w:val="28"/>
        </w:rPr>
      </w:pPr>
    </w:p>
    <w:p w:rsidR="00E8540E" w:rsidRPr="0070306E" w:rsidRDefault="00E8540E" w:rsidP="00E8540E">
      <w:pPr>
        <w:ind w:right="-284"/>
        <w:jc w:val="both"/>
        <w:rPr>
          <w:sz w:val="28"/>
          <w:szCs w:val="28"/>
        </w:rPr>
      </w:pPr>
      <w:r>
        <w:rPr>
          <w:sz w:val="28"/>
          <w:szCs w:val="28"/>
        </w:rPr>
        <w:t xml:space="preserve">от </w:t>
      </w:r>
      <w:r w:rsidR="0070306E">
        <w:rPr>
          <w:sz w:val="28"/>
          <w:szCs w:val="28"/>
        </w:rPr>
        <w:t>___________</w:t>
      </w:r>
      <w:r>
        <w:rPr>
          <w:sz w:val="28"/>
          <w:szCs w:val="28"/>
        </w:rPr>
        <w:t xml:space="preserve"> № </w:t>
      </w:r>
      <w:r w:rsidR="0070306E">
        <w:rPr>
          <w:sz w:val="28"/>
          <w:szCs w:val="28"/>
        </w:rPr>
        <w:t>________</w:t>
      </w:r>
    </w:p>
    <w:p w:rsidR="00E8540E" w:rsidRPr="00FB6940" w:rsidRDefault="00E8540E" w:rsidP="00E8540E">
      <w:pPr>
        <w:ind w:right="4820"/>
        <w:jc w:val="both"/>
      </w:pPr>
    </w:p>
    <w:p w:rsidR="00FB6940" w:rsidRPr="00FB6940" w:rsidRDefault="00FB6940" w:rsidP="00E8540E">
      <w:pPr>
        <w:ind w:right="4820"/>
        <w:jc w:val="both"/>
      </w:pPr>
    </w:p>
    <w:p w:rsidR="00F02ADE" w:rsidRPr="00BC441D" w:rsidRDefault="00560046" w:rsidP="00E8540E">
      <w:pPr>
        <w:ind w:right="5529"/>
        <w:jc w:val="both"/>
        <w:rPr>
          <w:bCs/>
          <w:sz w:val="28"/>
          <w:szCs w:val="28"/>
        </w:rPr>
      </w:pPr>
      <w:r w:rsidRPr="00BC441D">
        <w:rPr>
          <w:bCs/>
          <w:color w:val="000000" w:themeColor="text1"/>
          <w:sz w:val="28"/>
          <w:szCs w:val="28"/>
        </w:rPr>
        <w:t>Об утверждении П</w:t>
      </w:r>
      <w:r w:rsidRPr="00BC441D">
        <w:rPr>
          <w:bCs/>
          <w:color w:val="000000" w:themeColor="text1"/>
          <w:sz w:val="28"/>
          <w:szCs w:val="28"/>
          <w:shd w:val="clear" w:color="auto" w:fill="FFFFFF"/>
        </w:rPr>
        <w:t>рограммы профилактики рисков причинения</w:t>
      </w:r>
      <w:r w:rsidR="00E8540E">
        <w:rPr>
          <w:bCs/>
          <w:color w:val="000000" w:themeColor="text1"/>
          <w:sz w:val="28"/>
          <w:szCs w:val="28"/>
          <w:shd w:val="clear" w:color="auto" w:fill="FFFFFF"/>
        </w:rPr>
        <w:t xml:space="preserve"> </w:t>
      </w:r>
      <w:r w:rsidRPr="00BC441D">
        <w:rPr>
          <w:bCs/>
          <w:color w:val="000000" w:themeColor="text1"/>
          <w:sz w:val="28"/>
          <w:szCs w:val="28"/>
          <w:shd w:val="clear" w:color="auto" w:fill="FFFFFF"/>
        </w:rPr>
        <w:t>вреда (ущерба) охраняемым законом</w:t>
      </w:r>
      <w:r w:rsidR="00E8540E">
        <w:rPr>
          <w:bCs/>
          <w:color w:val="000000" w:themeColor="text1"/>
          <w:sz w:val="28"/>
          <w:szCs w:val="28"/>
          <w:shd w:val="clear" w:color="auto" w:fill="FFFFFF"/>
        </w:rPr>
        <w:t xml:space="preserve"> </w:t>
      </w:r>
      <w:r w:rsidRPr="00BC441D">
        <w:rPr>
          <w:bCs/>
          <w:color w:val="000000" w:themeColor="text1"/>
          <w:sz w:val="28"/>
          <w:szCs w:val="28"/>
          <w:shd w:val="clear" w:color="auto" w:fill="FFFFFF"/>
        </w:rPr>
        <w:t>ценностям в сфере</w:t>
      </w:r>
      <w:r w:rsidRPr="00BC441D">
        <w:rPr>
          <w:bCs/>
          <w:color w:val="000000" w:themeColor="text1"/>
          <w:sz w:val="28"/>
          <w:szCs w:val="28"/>
        </w:rPr>
        <w:t xml:space="preserve"> муниципального</w:t>
      </w:r>
      <w:r w:rsidR="00E8540E">
        <w:rPr>
          <w:bCs/>
          <w:color w:val="000000" w:themeColor="text1"/>
          <w:sz w:val="28"/>
          <w:szCs w:val="28"/>
        </w:rPr>
        <w:t xml:space="preserve"> </w:t>
      </w:r>
      <w:r w:rsidRPr="00BC441D">
        <w:rPr>
          <w:bCs/>
          <w:color w:val="000000" w:themeColor="text1"/>
          <w:sz w:val="28"/>
          <w:szCs w:val="28"/>
        </w:rPr>
        <w:t>земельного контроля</w:t>
      </w:r>
      <w:r w:rsidRPr="00BC441D">
        <w:rPr>
          <w:bCs/>
          <w:color w:val="000000" w:themeColor="text1"/>
          <w:spacing w:val="-6"/>
          <w:sz w:val="28"/>
          <w:szCs w:val="28"/>
        </w:rPr>
        <w:t xml:space="preserve"> </w:t>
      </w:r>
      <w:r w:rsidR="00DE0F40">
        <w:rPr>
          <w:bCs/>
          <w:color w:val="000000" w:themeColor="text1"/>
          <w:spacing w:val="-6"/>
          <w:sz w:val="28"/>
          <w:szCs w:val="28"/>
        </w:rPr>
        <w:t xml:space="preserve">на территории </w:t>
      </w:r>
      <w:r w:rsidR="00E8540E">
        <w:rPr>
          <w:bCs/>
          <w:color w:val="000000"/>
          <w:sz w:val="28"/>
          <w:szCs w:val="28"/>
        </w:rPr>
        <w:t>муниципал</w:t>
      </w:r>
      <w:r w:rsidR="00B90084">
        <w:rPr>
          <w:bCs/>
          <w:color w:val="000000"/>
          <w:sz w:val="28"/>
          <w:szCs w:val="28"/>
        </w:rPr>
        <w:t>ьного образования «Ярцевский</w:t>
      </w:r>
      <w:r w:rsidR="0019596A">
        <w:rPr>
          <w:bCs/>
          <w:color w:val="000000"/>
          <w:sz w:val="28"/>
          <w:szCs w:val="28"/>
        </w:rPr>
        <w:t xml:space="preserve"> район</w:t>
      </w:r>
      <w:r w:rsidR="00E8540E">
        <w:rPr>
          <w:bCs/>
          <w:color w:val="000000"/>
          <w:sz w:val="28"/>
          <w:szCs w:val="28"/>
        </w:rPr>
        <w:t>» Смоленской области</w:t>
      </w:r>
      <w:r w:rsidRPr="00BC441D">
        <w:rPr>
          <w:bCs/>
          <w:color w:val="000000" w:themeColor="text1"/>
          <w:sz w:val="28"/>
          <w:szCs w:val="28"/>
        </w:rPr>
        <w:t xml:space="preserve"> </w:t>
      </w:r>
      <w:r w:rsidR="00BA534D">
        <w:rPr>
          <w:bCs/>
          <w:color w:val="000000" w:themeColor="text1"/>
          <w:sz w:val="28"/>
          <w:szCs w:val="28"/>
        </w:rPr>
        <w:t>на 2025</w:t>
      </w:r>
      <w:r w:rsidR="00F02ADE" w:rsidRPr="00BC441D">
        <w:rPr>
          <w:bCs/>
          <w:color w:val="000000" w:themeColor="text1"/>
          <w:sz w:val="28"/>
          <w:szCs w:val="28"/>
        </w:rPr>
        <w:t xml:space="preserve"> год </w:t>
      </w:r>
    </w:p>
    <w:p w:rsidR="00E8540E" w:rsidRDefault="00E8540E" w:rsidP="002E1604">
      <w:pPr>
        <w:jc w:val="both"/>
        <w:rPr>
          <w:color w:val="000000" w:themeColor="text1"/>
          <w:sz w:val="28"/>
          <w:szCs w:val="28"/>
        </w:rPr>
      </w:pPr>
    </w:p>
    <w:p w:rsidR="00A5513A" w:rsidRDefault="00A5513A" w:rsidP="002E1604">
      <w:pPr>
        <w:jc w:val="both"/>
        <w:rPr>
          <w:color w:val="000000" w:themeColor="text1"/>
          <w:sz w:val="28"/>
          <w:szCs w:val="28"/>
        </w:rPr>
      </w:pPr>
    </w:p>
    <w:p w:rsidR="002E1604" w:rsidRPr="00DE0F40" w:rsidRDefault="002E1604" w:rsidP="002E1604">
      <w:pPr>
        <w:ind w:firstLine="709"/>
        <w:jc w:val="both"/>
        <w:rPr>
          <w:sz w:val="28"/>
          <w:szCs w:val="28"/>
        </w:rPr>
      </w:pPr>
      <w:r w:rsidRPr="002E1604">
        <w:rPr>
          <w:color w:val="000000" w:themeColor="text1"/>
          <w:sz w:val="28"/>
          <w:szCs w:val="28"/>
        </w:rPr>
        <w:t>В соответствии со статьей 44 Федерального закона от 31.07.2020 № 248-ФЗ «О государственном контроле (надзоре) и муниципальном контроле в Российской Федерации»,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25.06.2021 № 990; статьями 7, 14 Федерального закона от 06.10.2003 № 131-ФЗ «Об общих принципах организации местного самоуправления в Российской Федерации»; пунктом 3 Положения о муниципальн</w:t>
      </w:r>
      <w:r w:rsidR="00DE0F40">
        <w:rPr>
          <w:color w:val="000000" w:themeColor="text1"/>
          <w:sz w:val="28"/>
          <w:szCs w:val="28"/>
        </w:rPr>
        <w:t xml:space="preserve">ом земельном </w:t>
      </w:r>
      <w:r w:rsidR="00DE0F40" w:rsidRPr="00DE0F40">
        <w:rPr>
          <w:sz w:val="28"/>
          <w:szCs w:val="28"/>
        </w:rPr>
        <w:t>контроле</w:t>
      </w:r>
      <w:r w:rsidRPr="00DE0F40">
        <w:rPr>
          <w:sz w:val="28"/>
          <w:szCs w:val="28"/>
        </w:rPr>
        <w:t xml:space="preserve"> </w:t>
      </w:r>
      <w:r w:rsidR="00DE0F40" w:rsidRPr="00DE0F40">
        <w:rPr>
          <w:sz w:val="28"/>
          <w:szCs w:val="28"/>
        </w:rPr>
        <w:t xml:space="preserve">на территории </w:t>
      </w:r>
      <w:r w:rsidRPr="00DE0F40">
        <w:rPr>
          <w:sz w:val="28"/>
          <w:szCs w:val="28"/>
        </w:rPr>
        <w:t>муниципальн</w:t>
      </w:r>
      <w:r w:rsidR="00DE0F40" w:rsidRPr="00DE0F40">
        <w:rPr>
          <w:sz w:val="28"/>
          <w:szCs w:val="28"/>
        </w:rPr>
        <w:t>ого образовани</w:t>
      </w:r>
      <w:r w:rsidR="0019596A">
        <w:rPr>
          <w:sz w:val="28"/>
          <w:szCs w:val="28"/>
        </w:rPr>
        <w:t>я «Ярцевский район</w:t>
      </w:r>
      <w:r w:rsidRPr="00DE0F40">
        <w:rPr>
          <w:sz w:val="28"/>
          <w:szCs w:val="28"/>
        </w:rPr>
        <w:t>» Смоленской области,</w:t>
      </w:r>
    </w:p>
    <w:p w:rsidR="002E1604" w:rsidRPr="00DE0F40" w:rsidRDefault="002E1604" w:rsidP="002E1604">
      <w:pPr>
        <w:ind w:firstLine="709"/>
        <w:jc w:val="both"/>
        <w:rPr>
          <w:sz w:val="28"/>
          <w:szCs w:val="28"/>
        </w:rPr>
      </w:pPr>
    </w:p>
    <w:p w:rsidR="002E1604" w:rsidRPr="002E1604" w:rsidRDefault="002E1604" w:rsidP="002E1604">
      <w:pPr>
        <w:ind w:firstLine="709"/>
        <w:jc w:val="both"/>
        <w:rPr>
          <w:color w:val="000000" w:themeColor="text1"/>
          <w:spacing w:val="20"/>
          <w:sz w:val="28"/>
          <w:szCs w:val="28"/>
        </w:rPr>
      </w:pPr>
      <w:r w:rsidRPr="002E1604">
        <w:rPr>
          <w:color w:val="000000" w:themeColor="text1"/>
          <w:sz w:val="28"/>
          <w:szCs w:val="28"/>
        </w:rPr>
        <w:t>Администрация муниципальн</w:t>
      </w:r>
      <w:r w:rsidR="00DE0F40">
        <w:rPr>
          <w:color w:val="000000" w:themeColor="text1"/>
          <w:sz w:val="28"/>
          <w:szCs w:val="28"/>
        </w:rPr>
        <w:t>ого образовани</w:t>
      </w:r>
      <w:r w:rsidR="0019596A">
        <w:rPr>
          <w:color w:val="000000" w:themeColor="text1"/>
          <w:sz w:val="28"/>
          <w:szCs w:val="28"/>
        </w:rPr>
        <w:t>я «Ярцевский район</w:t>
      </w:r>
      <w:r w:rsidRPr="002E1604">
        <w:rPr>
          <w:color w:val="000000" w:themeColor="text1"/>
          <w:sz w:val="28"/>
          <w:szCs w:val="28"/>
        </w:rPr>
        <w:t>» Смоле</w:t>
      </w:r>
      <w:r>
        <w:rPr>
          <w:color w:val="000000" w:themeColor="text1"/>
          <w:sz w:val="28"/>
          <w:szCs w:val="28"/>
        </w:rPr>
        <w:t xml:space="preserve">нской области </w:t>
      </w:r>
      <w:r w:rsidRPr="002E1604">
        <w:rPr>
          <w:color w:val="000000" w:themeColor="text1"/>
          <w:spacing w:val="20"/>
          <w:sz w:val="28"/>
          <w:szCs w:val="28"/>
        </w:rPr>
        <w:t>постановляет:</w:t>
      </w:r>
    </w:p>
    <w:p w:rsidR="002E1604" w:rsidRPr="002E1604" w:rsidRDefault="002E1604" w:rsidP="002E1604">
      <w:pPr>
        <w:ind w:firstLine="709"/>
        <w:jc w:val="both"/>
        <w:rPr>
          <w:color w:val="000000" w:themeColor="text1"/>
          <w:sz w:val="28"/>
          <w:szCs w:val="28"/>
        </w:rPr>
      </w:pPr>
    </w:p>
    <w:p w:rsidR="002E1604" w:rsidRPr="002E1604" w:rsidRDefault="002E1604" w:rsidP="002E1604">
      <w:pPr>
        <w:ind w:firstLine="709"/>
        <w:jc w:val="both"/>
        <w:rPr>
          <w:color w:val="000000" w:themeColor="text1"/>
          <w:sz w:val="28"/>
          <w:szCs w:val="28"/>
        </w:rPr>
      </w:pPr>
      <w:r w:rsidRPr="002E1604">
        <w:rPr>
          <w:color w:val="000000" w:themeColor="text1"/>
          <w:sz w:val="28"/>
          <w:szCs w:val="28"/>
        </w:rPr>
        <w:t>1.</w:t>
      </w:r>
      <w:r w:rsidRPr="002E1604">
        <w:rPr>
          <w:color w:val="000000" w:themeColor="text1"/>
          <w:sz w:val="28"/>
          <w:szCs w:val="28"/>
        </w:rPr>
        <w:tab/>
        <w:t>Утвердить прилагаемую Программу профилактики рисков причинения вреда (ущерба) охра</w:t>
      </w:r>
      <w:r w:rsidR="00BA534D">
        <w:rPr>
          <w:color w:val="000000" w:themeColor="text1"/>
          <w:sz w:val="28"/>
          <w:szCs w:val="28"/>
        </w:rPr>
        <w:t>няемым законом ценностям на 2025</w:t>
      </w:r>
      <w:r w:rsidRPr="002E1604">
        <w:rPr>
          <w:color w:val="000000" w:themeColor="text1"/>
          <w:sz w:val="28"/>
          <w:szCs w:val="28"/>
        </w:rPr>
        <w:t xml:space="preserve"> год в сфере муниципальног</w:t>
      </w:r>
      <w:r w:rsidR="00DE0F40">
        <w:rPr>
          <w:color w:val="000000" w:themeColor="text1"/>
          <w:sz w:val="28"/>
          <w:szCs w:val="28"/>
        </w:rPr>
        <w:t>о земельного контроля на территории</w:t>
      </w:r>
      <w:r w:rsidRPr="002E1604">
        <w:rPr>
          <w:color w:val="000000" w:themeColor="text1"/>
          <w:sz w:val="28"/>
          <w:szCs w:val="28"/>
        </w:rPr>
        <w:t xml:space="preserve"> муниципальн</w:t>
      </w:r>
      <w:r w:rsidR="00DE0F40">
        <w:rPr>
          <w:color w:val="000000" w:themeColor="text1"/>
          <w:sz w:val="28"/>
          <w:szCs w:val="28"/>
        </w:rPr>
        <w:t>ого образовани</w:t>
      </w:r>
      <w:r w:rsidR="0019596A">
        <w:rPr>
          <w:color w:val="000000" w:themeColor="text1"/>
          <w:sz w:val="28"/>
          <w:szCs w:val="28"/>
        </w:rPr>
        <w:t>я «Ярцевский район</w:t>
      </w:r>
      <w:r w:rsidRPr="002E1604">
        <w:rPr>
          <w:color w:val="000000" w:themeColor="text1"/>
          <w:sz w:val="28"/>
          <w:szCs w:val="28"/>
        </w:rPr>
        <w:t>» Смоленской области (далее - Программа).</w:t>
      </w:r>
    </w:p>
    <w:p w:rsidR="002E1604" w:rsidRPr="002E1604" w:rsidRDefault="002E1604" w:rsidP="002E1604">
      <w:pPr>
        <w:ind w:firstLine="709"/>
        <w:jc w:val="both"/>
        <w:rPr>
          <w:color w:val="000000" w:themeColor="text1"/>
          <w:sz w:val="28"/>
          <w:szCs w:val="28"/>
        </w:rPr>
      </w:pPr>
      <w:r w:rsidRPr="002E1604">
        <w:rPr>
          <w:color w:val="000000" w:themeColor="text1"/>
          <w:sz w:val="28"/>
          <w:szCs w:val="28"/>
        </w:rPr>
        <w:lastRenderedPageBreak/>
        <w:t>2.</w:t>
      </w:r>
      <w:r w:rsidRPr="002E1604">
        <w:rPr>
          <w:color w:val="000000" w:themeColor="text1"/>
          <w:sz w:val="28"/>
          <w:szCs w:val="28"/>
        </w:rPr>
        <w:tab/>
        <w:t>Ответственным исполнителям обеспечить в пределах своей компетенции выполнение мероприятий, предусмотренных Программой в установленные сроки.</w:t>
      </w:r>
    </w:p>
    <w:p w:rsidR="002E1604" w:rsidRPr="002E1604" w:rsidRDefault="002E1604" w:rsidP="002E1604">
      <w:pPr>
        <w:ind w:firstLine="709"/>
        <w:jc w:val="both"/>
        <w:rPr>
          <w:color w:val="000000" w:themeColor="text1"/>
          <w:sz w:val="28"/>
          <w:szCs w:val="28"/>
        </w:rPr>
      </w:pPr>
      <w:r w:rsidRPr="002E1604">
        <w:rPr>
          <w:color w:val="000000" w:themeColor="text1"/>
          <w:sz w:val="28"/>
          <w:szCs w:val="28"/>
        </w:rPr>
        <w:t>3.</w:t>
      </w:r>
      <w:r w:rsidRPr="002E1604">
        <w:rPr>
          <w:color w:val="000000" w:themeColor="text1"/>
          <w:sz w:val="28"/>
          <w:szCs w:val="28"/>
        </w:rPr>
        <w:tab/>
        <w:t xml:space="preserve">Настоящее постановление опубликовать в газете «Вести </w:t>
      </w:r>
      <w:proofErr w:type="spellStart"/>
      <w:r w:rsidRPr="002E1604">
        <w:rPr>
          <w:color w:val="000000" w:themeColor="text1"/>
          <w:sz w:val="28"/>
          <w:szCs w:val="28"/>
        </w:rPr>
        <w:t>Привопья</w:t>
      </w:r>
      <w:proofErr w:type="spellEnd"/>
      <w:r w:rsidRPr="002E1604">
        <w:rPr>
          <w:color w:val="000000" w:themeColor="text1"/>
          <w:sz w:val="28"/>
          <w:szCs w:val="28"/>
        </w:rPr>
        <w:t>» и разместить на официальном сайте Администрации муниципальн</w:t>
      </w:r>
      <w:r w:rsidR="00DE0F40">
        <w:rPr>
          <w:color w:val="000000" w:themeColor="text1"/>
          <w:sz w:val="28"/>
          <w:szCs w:val="28"/>
        </w:rPr>
        <w:t>ого образован</w:t>
      </w:r>
      <w:r w:rsidR="0019596A">
        <w:rPr>
          <w:color w:val="000000" w:themeColor="text1"/>
          <w:sz w:val="28"/>
          <w:szCs w:val="28"/>
        </w:rPr>
        <w:t>ия «Ярцевский район</w:t>
      </w:r>
      <w:r w:rsidRPr="002E1604">
        <w:rPr>
          <w:color w:val="000000" w:themeColor="text1"/>
          <w:sz w:val="28"/>
          <w:szCs w:val="28"/>
        </w:rPr>
        <w:t>» Смоленской области в информационно - телекоммуникационной сети «Интернет» в разделе «Муниципальный земельный контроль».</w:t>
      </w:r>
    </w:p>
    <w:p w:rsidR="002E1604" w:rsidRPr="002E1604" w:rsidRDefault="002E1604" w:rsidP="002E1604">
      <w:pPr>
        <w:ind w:firstLine="709"/>
        <w:jc w:val="both"/>
        <w:rPr>
          <w:color w:val="000000" w:themeColor="text1"/>
          <w:sz w:val="28"/>
          <w:szCs w:val="28"/>
        </w:rPr>
      </w:pPr>
      <w:r w:rsidRPr="002E1604">
        <w:rPr>
          <w:color w:val="000000" w:themeColor="text1"/>
          <w:sz w:val="28"/>
          <w:szCs w:val="28"/>
        </w:rPr>
        <w:t>4.</w:t>
      </w:r>
      <w:r w:rsidRPr="002E1604">
        <w:rPr>
          <w:color w:val="000000" w:themeColor="text1"/>
          <w:sz w:val="28"/>
          <w:szCs w:val="28"/>
        </w:rPr>
        <w:tab/>
      </w:r>
      <w:proofErr w:type="gramStart"/>
      <w:r w:rsidRPr="002E1604">
        <w:rPr>
          <w:color w:val="000000" w:themeColor="text1"/>
          <w:sz w:val="28"/>
          <w:szCs w:val="28"/>
        </w:rPr>
        <w:t>Контроль за</w:t>
      </w:r>
      <w:proofErr w:type="gramEnd"/>
      <w:r w:rsidRPr="002E1604">
        <w:rPr>
          <w:color w:val="000000" w:themeColor="text1"/>
          <w:sz w:val="28"/>
          <w:szCs w:val="28"/>
        </w:rPr>
        <w:t xml:space="preserve"> исполнением настоящего постановления возложить на заместителя Главы муниципальн</w:t>
      </w:r>
      <w:r w:rsidR="00DE0F40">
        <w:rPr>
          <w:color w:val="000000" w:themeColor="text1"/>
          <w:sz w:val="28"/>
          <w:szCs w:val="28"/>
        </w:rPr>
        <w:t>ого обр</w:t>
      </w:r>
      <w:r w:rsidR="0019596A">
        <w:rPr>
          <w:color w:val="000000" w:themeColor="text1"/>
          <w:sz w:val="28"/>
          <w:szCs w:val="28"/>
        </w:rPr>
        <w:t>азования «Ярцевский район</w:t>
      </w:r>
      <w:r w:rsidRPr="002E1604">
        <w:rPr>
          <w:color w:val="000000" w:themeColor="text1"/>
          <w:sz w:val="28"/>
          <w:szCs w:val="28"/>
        </w:rPr>
        <w:t>» Смоленской области Т.А. Зуеву.</w:t>
      </w:r>
    </w:p>
    <w:p w:rsidR="002E1604" w:rsidRPr="002E1604" w:rsidRDefault="002E1604" w:rsidP="002E1604">
      <w:pPr>
        <w:ind w:firstLine="709"/>
        <w:jc w:val="both"/>
        <w:rPr>
          <w:color w:val="000000" w:themeColor="text1"/>
          <w:sz w:val="28"/>
          <w:szCs w:val="28"/>
        </w:rPr>
      </w:pPr>
    </w:p>
    <w:p w:rsidR="002E1604" w:rsidRPr="002E1604" w:rsidRDefault="002E1604" w:rsidP="002E1604">
      <w:pPr>
        <w:ind w:firstLine="709"/>
        <w:jc w:val="both"/>
        <w:rPr>
          <w:color w:val="000000" w:themeColor="text1"/>
          <w:sz w:val="28"/>
          <w:szCs w:val="28"/>
        </w:rPr>
      </w:pPr>
    </w:p>
    <w:p w:rsidR="002E1604" w:rsidRPr="002E1604" w:rsidRDefault="002E1604" w:rsidP="002E1604">
      <w:pPr>
        <w:ind w:firstLine="709"/>
        <w:jc w:val="both"/>
        <w:rPr>
          <w:color w:val="000000" w:themeColor="text1"/>
          <w:sz w:val="28"/>
          <w:szCs w:val="28"/>
        </w:rPr>
      </w:pPr>
    </w:p>
    <w:p w:rsidR="002E1604" w:rsidRPr="002E1604" w:rsidRDefault="00BA534D" w:rsidP="00FB6940">
      <w:pPr>
        <w:jc w:val="both"/>
        <w:rPr>
          <w:color w:val="000000" w:themeColor="text1"/>
          <w:sz w:val="28"/>
          <w:szCs w:val="28"/>
        </w:rPr>
      </w:pPr>
      <w:r>
        <w:rPr>
          <w:color w:val="000000" w:themeColor="text1"/>
          <w:sz w:val="28"/>
          <w:szCs w:val="28"/>
        </w:rPr>
        <w:t>Глава</w:t>
      </w:r>
      <w:r w:rsidR="002E1604" w:rsidRPr="002E1604">
        <w:rPr>
          <w:color w:val="000000" w:themeColor="text1"/>
          <w:sz w:val="28"/>
          <w:szCs w:val="28"/>
        </w:rPr>
        <w:t xml:space="preserve"> муниципального образования</w:t>
      </w:r>
    </w:p>
    <w:p w:rsidR="002E1604" w:rsidRPr="002E1604" w:rsidRDefault="002E1604" w:rsidP="00FB6940">
      <w:pPr>
        <w:jc w:val="both"/>
        <w:rPr>
          <w:color w:val="000000" w:themeColor="text1"/>
          <w:sz w:val="28"/>
          <w:szCs w:val="28"/>
        </w:rPr>
      </w:pPr>
      <w:r w:rsidRPr="002E1604">
        <w:rPr>
          <w:color w:val="000000" w:themeColor="text1"/>
          <w:sz w:val="28"/>
          <w:szCs w:val="28"/>
        </w:rPr>
        <w:t>«Ярцевский район» Смоленской област</w:t>
      </w:r>
      <w:r>
        <w:rPr>
          <w:color w:val="000000" w:themeColor="text1"/>
          <w:sz w:val="28"/>
          <w:szCs w:val="28"/>
        </w:rPr>
        <w:t xml:space="preserve">и             </w:t>
      </w:r>
      <w:r w:rsidR="00FB6940">
        <w:rPr>
          <w:color w:val="000000" w:themeColor="text1"/>
          <w:sz w:val="28"/>
          <w:szCs w:val="28"/>
        </w:rPr>
        <w:t xml:space="preserve">    </w:t>
      </w:r>
      <w:r w:rsidR="00A5513A">
        <w:rPr>
          <w:color w:val="000000" w:themeColor="text1"/>
          <w:sz w:val="28"/>
          <w:szCs w:val="28"/>
        </w:rPr>
        <w:t xml:space="preserve">              </w:t>
      </w:r>
      <w:r w:rsidR="00FB6940">
        <w:rPr>
          <w:color w:val="000000" w:themeColor="text1"/>
          <w:sz w:val="28"/>
          <w:szCs w:val="28"/>
        </w:rPr>
        <w:t xml:space="preserve"> </w:t>
      </w:r>
      <w:r>
        <w:rPr>
          <w:color w:val="000000" w:themeColor="text1"/>
          <w:sz w:val="28"/>
          <w:szCs w:val="28"/>
        </w:rPr>
        <w:t xml:space="preserve">            Р.Н. Захаров</w:t>
      </w:r>
    </w:p>
    <w:p w:rsidR="002E1604" w:rsidRPr="002E1604" w:rsidRDefault="002E1604" w:rsidP="002E1604">
      <w:pPr>
        <w:ind w:firstLine="709"/>
        <w:jc w:val="both"/>
        <w:rPr>
          <w:color w:val="000000" w:themeColor="text1"/>
          <w:sz w:val="28"/>
          <w:szCs w:val="28"/>
        </w:rPr>
      </w:pPr>
    </w:p>
    <w:p w:rsidR="00E8540E" w:rsidRDefault="00E8540E" w:rsidP="00E8540E">
      <w:pPr>
        <w:ind w:firstLine="709"/>
        <w:jc w:val="both"/>
        <w:rPr>
          <w:color w:val="000000" w:themeColor="text1"/>
          <w:sz w:val="28"/>
          <w:szCs w:val="28"/>
        </w:rPr>
      </w:pPr>
    </w:p>
    <w:p w:rsidR="00E8540E" w:rsidRDefault="00E8540E" w:rsidP="002E1604">
      <w:pPr>
        <w:jc w:val="both"/>
        <w:rPr>
          <w:sz w:val="28"/>
          <w:szCs w:val="28"/>
        </w:rPr>
      </w:pPr>
    </w:p>
    <w:p w:rsidR="00F02ADE" w:rsidRDefault="00F02ADE" w:rsidP="00E8540E">
      <w:pPr>
        <w:ind w:firstLine="709"/>
        <w:jc w:val="both"/>
        <w:rPr>
          <w:color w:val="000000" w:themeColor="text1"/>
          <w:sz w:val="28"/>
          <w:szCs w:val="28"/>
        </w:rPr>
      </w:pPr>
    </w:p>
    <w:p w:rsidR="00560046" w:rsidRPr="002E1604" w:rsidRDefault="00560046" w:rsidP="002E1604">
      <w:pPr>
        <w:ind w:firstLine="709"/>
        <w:jc w:val="both"/>
        <w:rPr>
          <w:color w:val="000000" w:themeColor="text1"/>
          <w:sz w:val="28"/>
          <w:szCs w:val="28"/>
        </w:rPr>
      </w:pPr>
    </w:p>
    <w:p w:rsidR="001034C4" w:rsidRDefault="001034C4" w:rsidP="001034C4">
      <w:pPr>
        <w:keepLines/>
        <w:tabs>
          <w:tab w:val="num" w:pos="200"/>
        </w:tabs>
        <w:ind w:left="5670"/>
        <w:outlineLvl w:val="0"/>
        <w:rPr>
          <w:color w:val="000000" w:themeColor="text1"/>
          <w:sz w:val="28"/>
          <w:szCs w:val="28"/>
        </w:rPr>
      </w:pPr>
    </w:p>
    <w:p w:rsidR="0070306E" w:rsidRDefault="0070306E" w:rsidP="001034C4">
      <w:pPr>
        <w:keepLines/>
        <w:tabs>
          <w:tab w:val="num" w:pos="200"/>
        </w:tabs>
        <w:ind w:left="5670"/>
        <w:outlineLvl w:val="0"/>
        <w:rPr>
          <w:color w:val="000000" w:themeColor="text1"/>
          <w:sz w:val="28"/>
          <w:szCs w:val="28"/>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2E1604" w:rsidRDefault="002E1604" w:rsidP="002E1604">
      <w:pPr>
        <w:keepLines/>
        <w:ind w:left="5670"/>
        <w:jc w:val="right"/>
        <w:rPr>
          <w:b/>
          <w:bCs/>
          <w:color w:val="000000" w:themeColor="text1"/>
        </w:rPr>
      </w:pPr>
    </w:p>
    <w:p w:rsidR="0019596A" w:rsidRDefault="0019596A" w:rsidP="002E1604">
      <w:pPr>
        <w:keepLines/>
        <w:ind w:left="5670"/>
        <w:jc w:val="right"/>
        <w:rPr>
          <w:b/>
          <w:bCs/>
          <w:color w:val="000000" w:themeColor="text1"/>
        </w:rPr>
      </w:pPr>
    </w:p>
    <w:p w:rsidR="0019596A" w:rsidRDefault="0019596A" w:rsidP="002E1604">
      <w:pPr>
        <w:keepLines/>
        <w:ind w:left="5670"/>
        <w:jc w:val="right"/>
        <w:rPr>
          <w:b/>
          <w:bCs/>
          <w:color w:val="000000" w:themeColor="text1"/>
        </w:rPr>
      </w:pPr>
    </w:p>
    <w:p w:rsidR="0019596A" w:rsidRDefault="0019596A" w:rsidP="002E1604">
      <w:pPr>
        <w:keepLines/>
        <w:ind w:left="5670"/>
        <w:jc w:val="right"/>
        <w:rPr>
          <w:b/>
          <w:bCs/>
          <w:color w:val="000000" w:themeColor="text1"/>
        </w:rPr>
      </w:pPr>
    </w:p>
    <w:p w:rsidR="0019596A" w:rsidRDefault="0019596A" w:rsidP="002E1604">
      <w:pPr>
        <w:keepLines/>
        <w:ind w:left="5670"/>
        <w:jc w:val="right"/>
        <w:rPr>
          <w:b/>
          <w:bCs/>
          <w:color w:val="000000" w:themeColor="text1"/>
        </w:rPr>
      </w:pPr>
    </w:p>
    <w:p w:rsidR="0019596A" w:rsidRDefault="0019596A" w:rsidP="002E1604">
      <w:pPr>
        <w:keepLines/>
        <w:ind w:left="5670"/>
        <w:jc w:val="right"/>
        <w:rPr>
          <w:b/>
          <w:bCs/>
          <w:color w:val="000000" w:themeColor="text1"/>
        </w:rPr>
      </w:pPr>
    </w:p>
    <w:p w:rsidR="002E1604" w:rsidRPr="002E1604" w:rsidRDefault="002E1604" w:rsidP="002E1604">
      <w:pPr>
        <w:keepLines/>
        <w:ind w:left="5670"/>
        <w:jc w:val="right"/>
        <w:rPr>
          <w:b/>
          <w:bCs/>
          <w:color w:val="000000" w:themeColor="text1"/>
        </w:rPr>
      </w:pPr>
      <w:r w:rsidRPr="002E1604">
        <w:rPr>
          <w:b/>
          <w:bCs/>
          <w:color w:val="000000" w:themeColor="text1"/>
        </w:rPr>
        <w:lastRenderedPageBreak/>
        <w:t>Приложение</w:t>
      </w:r>
    </w:p>
    <w:p w:rsidR="002E1604" w:rsidRPr="002E1604" w:rsidRDefault="002E1604" w:rsidP="002E1604">
      <w:pPr>
        <w:keepLines/>
        <w:ind w:left="5670"/>
        <w:jc w:val="right"/>
        <w:rPr>
          <w:b/>
          <w:bCs/>
          <w:color w:val="000000" w:themeColor="text1"/>
        </w:rPr>
      </w:pPr>
      <w:r w:rsidRPr="002E1604">
        <w:rPr>
          <w:b/>
          <w:bCs/>
          <w:color w:val="000000" w:themeColor="text1"/>
        </w:rPr>
        <w:t xml:space="preserve">к постановлению Администрации </w:t>
      </w:r>
    </w:p>
    <w:p w:rsidR="002E1604" w:rsidRPr="002E1604" w:rsidRDefault="002E1604" w:rsidP="002E1604">
      <w:pPr>
        <w:keepLines/>
        <w:ind w:left="5670"/>
        <w:jc w:val="right"/>
        <w:rPr>
          <w:b/>
          <w:bCs/>
          <w:color w:val="000000" w:themeColor="text1"/>
        </w:rPr>
      </w:pPr>
      <w:r w:rsidRPr="002E1604">
        <w:rPr>
          <w:b/>
          <w:bCs/>
          <w:color w:val="000000" w:themeColor="text1"/>
        </w:rPr>
        <w:t>муниципального образования</w:t>
      </w:r>
    </w:p>
    <w:p w:rsidR="002E1604" w:rsidRPr="002E1604" w:rsidRDefault="0019596A" w:rsidP="00DE0F40">
      <w:pPr>
        <w:keepLines/>
        <w:ind w:left="5670"/>
        <w:jc w:val="right"/>
        <w:rPr>
          <w:b/>
          <w:bCs/>
          <w:color w:val="000000" w:themeColor="text1"/>
        </w:rPr>
      </w:pPr>
      <w:r>
        <w:rPr>
          <w:b/>
          <w:bCs/>
          <w:color w:val="000000" w:themeColor="text1"/>
        </w:rPr>
        <w:t>«Ярцевский район</w:t>
      </w:r>
      <w:r w:rsidR="002E1604" w:rsidRPr="002E1604">
        <w:rPr>
          <w:b/>
          <w:bCs/>
          <w:color w:val="000000" w:themeColor="text1"/>
        </w:rPr>
        <w:t>»</w:t>
      </w:r>
      <w:r w:rsidR="00DE0F40">
        <w:rPr>
          <w:b/>
          <w:bCs/>
          <w:color w:val="000000" w:themeColor="text1"/>
        </w:rPr>
        <w:t xml:space="preserve"> </w:t>
      </w:r>
      <w:r w:rsidR="002E1604" w:rsidRPr="002E1604">
        <w:rPr>
          <w:b/>
          <w:bCs/>
          <w:color w:val="000000" w:themeColor="text1"/>
        </w:rPr>
        <w:t>Смоленской области</w:t>
      </w:r>
    </w:p>
    <w:p w:rsidR="00E8540E" w:rsidRPr="002E1604" w:rsidRDefault="002E1604" w:rsidP="002E1604">
      <w:pPr>
        <w:keepLines/>
        <w:ind w:left="5670"/>
        <w:jc w:val="right"/>
        <w:rPr>
          <w:b/>
          <w:bCs/>
          <w:color w:val="000000" w:themeColor="text1"/>
        </w:rPr>
      </w:pPr>
      <w:r w:rsidRPr="002E1604">
        <w:rPr>
          <w:b/>
          <w:bCs/>
          <w:color w:val="000000" w:themeColor="text1"/>
        </w:rPr>
        <w:t>от ___________ № ________</w:t>
      </w:r>
    </w:p>
    <w:p w:rsidR="00560046" w:rsidRDefault="00560046" w:rsidP="00560046">
      <w:pPr>
        <w:shd w:val="clear" w:color="auto" w:fill="FFFFFF"/>
        <w:jc w:val="center"/>
        <w:rPr>
          <w:color w:val="000000" w:themeColor="text1"/>
          <w:sz w:val="28"/>
          <w:szCs w:val="28"/>
        </w:rPr>
      </w:pPr>
    </w:p>
    <w:p w:rsidR="00560046" w:rsidRDefault="00560046" w:rsidP="00560046">
      <w:pPr>
        <w:shd w:val="clear" w:color="auto" w:fill="FFFFFF"/>
        <w:jc w:val="center"/>
        <w:rPr>
          <w:color w:val="000000" w:themeColor="text1"/>
          <w:sz w:val="28"/>
          <w:szCs w:val="28"/>
        </w:rPr>
      </w:pPr>
    </w:p>
    <w:p w:rsidR="00960174" w:rsidRPr="00515A5F" w:rsidRDefault="00560046" w:rsidP="00A5513A">
      <w:pPr>
        <w:jc w:val="center"/>
        <w:rPr>
          <w:b/>
          <w:bCs/>
          <w:color w:val="000000" w:themeColor="text1"/>
          <w:spacing w:val="20"/>
          <w:sz w:val="28"/>
          <w:szCs w:val="28"/>
          <w:shd w:val="clear" w:color="auto" w:fill="FFFFFF"/>
        </w:rPr>
      </w:pPr>
      <w:r w:rsidRPr="00515A5F">
        <w:rPr>
          <w:b/>
          <w:bCs/>
          <w:color w:val="000000" w:themeColor="text1"/>
          <w:spacing w:val="20"/>
          <w:sz w:val="28"/>
          <w:szCs w:val="28"/>
        </w:rPr>
        <w:t>П</w:t>
      </w:r>
      <w:r w:rsidRPr="00515A5F">
        <w:rPr>
          <w:b/>
          <w:bCs/>
          <w:color w:val="000000" w:themeColor="text1"/>
          <w:spacing w:val="20"/>
          <w:sz w:val="28"/>
          <w:szCs w:val="28"/>
          <w:shd w:val="clear" w:color="auto" w:fill="FFFFFF"/>
        </w:rPr>
        <w:t>рограмма</w:t>
      </w:r>
    </w:p>
    <w:p w:rsidR="00A5513A" w:rsidRDefault="00560046" w:rsidP="00A5513A">
      <w:pPr>
        <w:jc w:val="center"/>
        <w:rPr>
          <w:b/>
          <w:bCs/>
          <w:color w:val="000000"/>
          <w:spacing w:val="20"/>
          <w:sz w:val="28"/>
          <w:szCs w:val="28"/>
        </w:rPr>
      </w:pPr>
      <w:r w:rsidRPr="00515A5F">
        <w:rPr>
          <w:b/>
          <w:bCs/>
          <w:color w:val="000000" w:themeColor="text1"/>
          <w:spacing w:val="20"/>
          <w:sz w:val="28"/>
          <w:szCs w:val="28"/>
          <w:shd w:val="clear" w:color="auto" w:fill="FFFFFF"/>
        </w:rPr>
        <w:t>профилактики рисков причинения вреда (ущерба) охраняемым законом ценностям в сфере</w:t>
      </w:r>
      <w:r w:rsidRPr="00515A5F">
        <w:rPr>
          <w:b/>
          <w:bCs/>
          <w:color w:val="000000" w:themeColor="text1"/>
          <w:spacing w:val="20"/>
          <w:sz w:val="28"/>
          <w:szCs w:val="28"/>
        </w:rPr>
        <w:t xml:space="preserve"> муниципальног</w:t>
      </w:r>
      <w:r w:rsidR="00DE0F40">
        <w:rPr>
          <w:b/>
          <w:bCs/>
          <w:color w:val="000000" w:themeColor="text1"/>
          <w:spacing w:val="20"/>
          <w:sz w:val="28"/>
          <w:szCs w:val="28"/>
        </w:rPr>
        <w:t>о земельного контроля на территории</w:t>
      </w:r>
      <w:r w:rsidRPr="00515A5F">
        <w:rPr>
          <w:b/>
          <w:bCs/>
          <w:color w:val="000000" w:themeColor="text1"/>
          <w:spacing w:val="20"/>
          <w:sz w:val="28"/>
          <w:szCs w:val="28"/>
        </w:rPr>
        <w:t xml:space="preserve"> </w:t>
      </w:r>
      <w:r w:rsidR="00E8540E" w:rsidRPr="00515A5F">
        <w:rPr>
          <w:b/>
          <w:bCs/>
          <w:color w:val="000000"/>
          <w:spacing w:val="20"/>
          <w:sz w:val="28"/>
          <w:szCs w:val="28"/>
        </w:rPr>
        <w:t xml:space="preserve">муниципального образования </w:t>
      </w:r>
    </w:p>
    <w:p w:rsidR="00DE0F40" w:rsidRDefault="00B90084" w:rsidP="00A5513A">
      <w:pPr>
        <w:jc w:val="center"/>
        <w:rPr>
          <w:b/>
          <w:bCs/>
          <w:color w:val="000000"/>
          <w:spacing w:val="20"/>
          <w:sz w:val="28"/>
          <w:szCs w:val="28"/>
        </w:rPr>
      </w:pPr>
      <w:r w:rsidRPr="00515A5F">
        <w:rPr>
          <w:b/>
          <w:bCs/>
          <w:color w:val="000000"/>
          <w:spacing w:val="20"/>
          <w:sz w:val="28"/>
          <w:szCs w:val="28"/>
        </w:rPr>
        <w:t>«Ярцевский</w:t>
      </w:r>
      <w:r w:rsidR="0019596A">
        <w:rPr>
          <w:b/>
          <w:bCs/>
          <w:color w:val="000000"/>
          <w:spacing w:val="20"/>
          <w:sz w:val="28"/>
          <w:szCs w:val="28"/>
        </w:rPr>
        <w:t xml:space="preserve"> район</w:t>
      </w:r>
      <w:r w:rsidR="00E8540E" w:rsidRPr="00515A5F">
        <w:rPr>
          <w:b/>
          <w:bCs/>
          <w:color w:val="000000"/>
          <w:spacing w:val="20"/>
          <w:sz w:val="28"/>
          <w:szCs w:val="28"/>
        </w:rPr>
        <w:t>»</w:t>
      </w:r>
      <w:r w:rsidR="00A5513A">
        <w:rPr>
          <w:b/>
          <w:bCs/>
          <w:color w:val="000000"/>
          <w:spacing w:val="20"/>
          <w:sz w:val="28"/>
          <w:szCs w:val="28"/>
        </w:rPr>
        <w:t xml:space="preserve"> </w:t>
      </w:r>
      <w:r w:rsidR="00E8540E" w:rsidRPr="00515A5F">
        <w:rPr>
          <w:b/>
          <w:bCs/>
          <w:color w:val="000000"/>
          <w:spacing w:val="20"/>
          <w:sz w:val="28"/>
          <w:szCs w:val="28"/>
        </w:rPr>
        <w:t xml:space="preserve">Смоленской области </w:t>
      </w:r>
    </w:p>
    <w:p w:rsidR="00960174" w:rsidRPr="00A5513A" w:rsidRDefault="00BA534D" w:rsidP="00A5513A">
      <w:pPr>
        <w:jc w:val="center"/>
        <w:rPr>
          <w:b/>
          <w:bCs/>
          <w:color w:val="000000"/>
          <w:spacing w:val="20"/>
          <w:sz w:val="28"/>
          <w:szCs w:val="28"/>
        </w:rPr>
      </w:pPr>
      <w:r>
        <w:rPr>
          <w:b/>
          <w:bCs/>
          <w:color w:val="000000" w:themeColor="text1"/>
          <w:spacing w:val="20"/>
          <w:sz w:val="28"/>
          <w:szCs w:val="28"/>
        </w:rPr>
        <w:t>на 2025</w:t>
      </w:r>
      <w:r w:rsidR="00960174" w:rsidRPr="00515A5F">
        <w:rPr>
          <w:b/>
          <w:bCs/>
          <w:color w:val="000000" w:themeColor="text1"/>
          <w:spacing w:val="20"/>
          <w:sz w:val="28"/>
          <w:szCs w:val="28"/>
        </w:rPr>
        <w:t xml:space="preserve"> год</w:t>
      </w:r>
    </w:p>
    <w:p w:rsidR="00560046" w:rsidRDefault="00560046" w:rsidP="00A5513A">
      <w:pPr>
        <w:shd w:val="clear" w:color="auto" w:fill="FFFFFF"/>
        <w:jc w:val="center"/>
        <w:rPr>
          <w:color w:val="000000" w:themeColor="text1"/>
          <w:sz w:val="28"/>
          <w:szCs w:val="28"/>
        </w:rPr>
      </w:pPr>
    </w:p>
    <w:p w:rsidR="00F8260B" w:rsidRDefault="00F8260B" w:rsidP="00F8260B">
      <w:pPr>
        <w:shd w:val="clear" w:color="auto" w:fill="FFFFFF"/>
        <w:ind w:firstLine="709"/>
        <w:jc w:val="both"/>
        <w:rPr>
          <w:color w:val="000000" w:themeColor="text1"/>
          <w:sz w:val="28"/>
          <w:szCs w:val="28"/>
        </w:rPr>
      </w:pPr>
      <w:proofErr w:type="gramStart"/>
      <w:r w:rsidRPr="00F8260B">
        <w:rPr>
          <w:color w:val="000000" w:themeColor="text1"/>
          <w:sz w:val="28"/>
          <w:szCs w:val="28"/>
        </w:rPr>
        <w:t>Программа профилактики рисков причинения вреда (ущерба</w:t>
      </w:r>
      <w:r>
        <w:rPr>
          <w:color w:val="000000" w:themeColor="text1"/>
          <w:sz w:val="28"/>
          <w:szCs w:val="28"/>
        </w:rPr>
        <w:t>)</w:t>
      </w:r>
      <w:r w:rsidRPr="00F8260B">
        <w:rPr>
          <w:color w:val="000000" w:themeColor="text1"/>
          <w:sz w:val="28"/>
          <w:szCs w:val="28"/>
        </w:rPr>
        <w:t xml:space="preserve"> охраняемым законом ценностям в </w:t>
      </w:r>
      <w:r>
        <w:rPr>
          <w:color w:val="000000" w:themeColor="text1"/>
          <w:sz w:val="28"/>
          <w:szCs w:val="28"/>
        </w:rPr>
        <w:t>сфере муниципального земельного</w:t>
      </w:r>
      <w:r w:rsidRPr="00F8260B">
        <w:rPr>
          <w:color w:val="000000" w:themeColor="text1"/>
          <w:sz w:val="28"/>
          <w:szCs w:val="28"/>
        </w:rPr>
        <w:t xml:space="preserve"> контроля на территории муницип</w:t>
      </w:r>
      <w:r>
        <w:rPr>
          <w:color w:val="000000" w:themeColor="text1"/>
          <w:sz w:val="28"/>
          <w:szCs w:val="28"/>
        </w:rPr>
        <w:t>ального о</w:t>
      </w:r>
      <w:bookmarkStart w:id="1" w:name="_GoBack"/>
      <w:bookmarkEnd w:id="1"/>
      <w:r>
        <w:rPr>
          <w:color w:val="000000" w:themeColor="text1"/>
          <w:sz w:val="28"/>
          <w:szCs w:val="28"/>
        </w:rPr>
        <w:t>бразования «Ярцевский</w:t>
      </w:r>
      <w:r w:rsidRPr="00F8260B">
        <w:rPr>
          <w:color w:val="000000" w:themeColor="text1"/>
          <w:sz w:val="28"/>
          <w:szCs w:val="28"/>
        </w:rPr>
        <w:t xml:space="preserve"> </w:t>
      </w:r>
      <w:r w:rsidR="0019596A">
        <w:rPr>
          <w:color w:val="000000" w:themeColor="text1"/>
          <w:sz w:val="28"/>
          <w:szCs w:val="28"/>
        </w:rPr>
        <w:t>район</w:t>
      </w:r>
      <w:r>
        <w:rPr>
          <w:color w:val="000000" w:themeColor="text1"/>
          <w:sz w:val="28"/>
          <w:szCs w:val="28"/>
        </w:rPr>
        <w:t>» Смоленской области</w:t>
      </w:r>
      <w:r w:rsidRPr="00F8260B">
        <w:rPr>
          <w:color w:val="000000" w:themeColor="text1"/>
          <w:sz w:val="28"/>
          <w:szCs w:val="28"/>
        </w:rPr>
        <w:t xml:space="preserve"> разработана в соответствии с</w:t>
      </w:r>
      <w:r>
        <w:rPr>
          <w:color w:val="000000" w:themeColor="text1"/>
          <w:sz w:val="28"/>
          <w:szCs w:val="28"/>
        </w:rPr>
        <w:t xml:space="preserve"> Федеральным законом</w:t>
      </w:r>
      <w:r w:rsidRPr="00F8260B">
        <w:rPr>
          <w:color w:val="000000" w:themeColor="text1"/>
          <w:sz w:val="28"/>
          <w:szCs w:val="28"/>
        </w:rPr>
        <w:t xml:space="preserve"> от 31.07.2020</w:t>
      </w:r>
      <w:r>
        <w:rPr>
          <w:color w:val="000000" w:themeColor="text1"/>
          <w:sz w:val="28"/>
          <w:szCs w:val="28"/>
        </w:rPr>
        <w:t>г.</w:t>
      </w:r>
      <w:r w:rsidRPr="00F8260B">
        <w:rPr>
          <w:color w:val="000000" w:themeColor="text1"/>
          <w:sz w:val="28"/>
          <w:szCs w:val="28"/>
        </w:rPr>
        <w:t xml:space="preserve"> № 248-ФЗ «О государственном контроле (надзоре) и муниципальном контроле в Российской Федерации»</w:t>
      </w:r>
      <w:r>
        <w:rPr>
          <w:color w:val="000000" w:themeColor="text1"/>
          <w:sz w:val="28"/>
          <w:szCs w:val="28"/>
        </w:rPr>
        <w:t xml:space="preserve"> </w:t>
      </w:r>
      <w:r w:rsidRPr="00F8260B">
        <w:rPr>
          <w:color w:val="000000" w:themeColor="text1"/>
          <w:sz w:val="28"/>
          <w:szCs w:val="28"/>
        </w:rPr>
        <w:t>и устанавливает порядок проведения профилактических мероприятий, направленных на предупреждение причинения вреда (ущерба) охр</w:t>
      </w:r>
      <w:r>
        <w:rPr>
          <w:color w:val="000000" w:themeColor="text1"/>
          <w:sz w:val="28"/>
          <w:szCs w:val="28"/>
        </w:rPr>
        <w:t>аняемым законом ценностям</w:t>
      </w:r>
      <w:r w:rsidR="00DE0F40">
        <w:rPr>
          <w:color w:val="000000" w:themeColor="text1"/>
          <w:sz w:val="28"/>
          <w:szCs w:val="28"/>
        </w:rPr>
        <w:t>,</w:t>
      </w:r>
      <w:r w:rsidRPr="00F8260B">
        <w:rPr>
          <w:color w:val="000000" w:themeColor="text1"/>
          <w:sz w:val="28"/>
          <w:szCs w:val="28"/>
        </w:rPr>
        <w:t xml:space="preserve"> соблюдение которых оценивается</w:t>
      </w:r>
      <w:proofErr w:type="gramEnd"/>
      <w:r w:rsidRPr="00F8260B">
        <w:rPr>
          <w:color w:val="000000" w:themeColor="text1"/>
          <w:sz w:val="28"/>
          <w:szCs w:val="28"/>
        </w:rPr>
        <w:t xml:space="preserve"> в рамках осуществления муниципального земельного контроля на территории муниципальног</w:t>
      </w:r>
      <w:r w:rsidR="00DE0F40">
        <w:rPr>
          <w:color w:val="000000" w:themeColor="text1"/>
          <w:sz w:val="28"/>
          <w:szCs w:val="28"/>
        </w:rPr>
        <w:t>о образовани</w:t>
      </w:r>
      <w:r w:rsidR="0019596A">
        <w:rPr>
          <w:color w:val="000000" w:themeColor="text1"/>
          <w:sz w:val="28"/>
          <w:szCs w:val="28"/>
        </w:rPr>
        <w:t>я «Ярцевский район</w:t>
      </w:r>
      <w:r w:rsidRPr="00F8260B">
        <w:rPr>
          <w:color w:val="000000" w:themeColor="text1"/>
          <w:sz w:val="28"/>
          <w:szCs w:val="28"/>
        </w:rPr>
        <w:t>»</w:t>
      </w:r>
      <w:r>
        <w:rPr>
          <w:color w:val="000000" w:themeColor="text1"/>
          <w:sz w:val="28"/>
          <w:szCs w:val="28"/>
        </w:rPr>
        <w:t xml:space="preserve"> Смоленской области</w:t>
      </w:r>
      <w:r w:rsidRPr="00F8260B">
        <w:rPr>
          <w:color w:val="000000" w:themeColor="text1"/>
          <w:sz w:val="28"/>
          <w:szCs w:val="28"/>
        </w:rPr>
        <w:t>.</w:t>
      </w:r>
    </w:p>
    <w:p w:rsidR="00F8260B" w:rsidRPr="00F8260B" w:rsidRDefault="00F8260B" w:rsidP="00F8260B">
      <w:pPr>
        <w:shd w:val="clear" w:color="auto" w:fill="FFFFFF"/>
        <w:ind w:firstLine="709"/>
        <w:jc w:val="both"/>
        <w:rPr>
          <w:color w:val="000000" w:themeColor="text1"/>
          <w:sz w:val="8"/>
          <w:szCs w:val="8"/>
        </w:rPr>
      </w:pPr>
    </w:p>
    <w:p w:rsidR="0027508F" w:rsidRDefault="00560046" w:rsidP="00A5513A">
      <w:pPr>
        <w:ind w:firstLine="709"/>
        <w:jc w:val="center"/>
        <w:rPr>
          <w:color w:val="000000" w:themeColor="text1"/>
          <w:sz w:val="28"/>
          <w:szCs w:val="28"/>
        </w:rPr>
      </w:pPr>
      <w:r w:rsidRPr="00960174">
        <w:rPr>
          <w:color w:val="000000" w:themeColor="text1"/>
          <w:sz w:val="28"/>
          <w:szCs w:val="28"/>
        </w:rPr>
        <w:t>1. Анализ текущего состояния осуществления вида контроля, описание текущего развития профилактической деятельности контрольного органа, характеристика проблем, на решение которых н</w:t>
      </w:r>
      <w:r w:rsidR="00F8260B">
        <w:rPr>
          <w:color w:val="000000" w:themeColor="text1"/>
          <w:sz w:val="28"/>
          <w:szCs w:val="28"/>
        </w:rPr>
        <w:t>аправлена программа профилактики.</w:t>
      </w:r>
    </w:p>
    <w:p w:rsidR="0027508F" w:rsidRPr="0027508F" w:rsidRDefault="0027508F" w:rsidP="0027508F">
      <w:pPr>
        <w:ind w:firstLine="709"/>
        <w:jc w:val="both"/>
        <w:rPr>
          <w:sz w:val="8"/>
          <w:szCs w:val="8"/>
        </w:rPr>
      </w:pPr>
    </w:p>
    <w:p w:rsidR="00E811F1" w:rsidRPr="00E811F1" w:rsidRDefault="00560046" w:rsidP="00E811F1">
      <w:pPr>
        <w:pStyle w:val="a6"/>
        <w:numPr>
          <w:ilvl w:val="1"/>
          <w:numId w:val="7"/>
        </w:numPr>
        <w:shd w:val="clear" w:color="auto" w:fill="FFFFFF"/>
        <w:jc w:val="both"/>
        <w:rPr>
          <w:color w:val="000000" w:themeColor="text1"/>
          <w:sz w:val="28"/>
          <w:szCs w:val="28"/>
        </w:rPr>
      </w:pPr>
      <w:r w:rsidRPr="008619A0">
        <w:rPr>
          <w:color w:val="000000" w:themeColor="text1"/>
          <w:sz w:val="28"/>
          <w:szCs w:val="28"/>
        </w:rPr>
        <w:t>Анализ текущего состоян</w:t>
      </w:r>
      <w:r w:rsidR="0027508F" w:rsidRPr="008619A0">
        <w:rPr>
          <w:color w:val="000000" w:themeColor="text1"/>
          <w:sz w:val="28"/>
          <w:szCs w:val="28"/>
        </w:rPr>
        <w:t>ия осуществления вида контроля.</w:t>
      </w:r>
    </w:p>
    <w:p w:rsidR="00E811F1" w:rsidRPr="00960174" w:rsidRDefault="00E811F1" w:rsidP="00E811F1">
      <w:pPr>
        <w:shd w:val="clear" w:color="auto" w:fill="FFFFFF"/>
        <w:ind w:firstLine="709"/>
        <w:jc w:val="both"/>
        <w:rPr>
          <w:color w:val="000000" w:themeColor="text1"/>
          <w:sz w:val="28"/>
          <w:szCs w:val="28"/>
        </w:rPr>
      </w:pPr>
      <w:proofErr w:type="gramStart"/>
      <w:r w:rsidRPr="00960174">
        <w:rPr>
          <w:color w:val="000000"/>
          <w:sz w:val="28"/>
          <w:szCs w:val="28"/>
        </w:rPr>
        <w:t xml:space="preserve">С принятием </w:t>
      </w:r>
      <w:r w:rsidRPr="00960174">
        <w:rPr>
          <w:color w:val="000000" w:themeColor="text1"/>
          <w:sz w:val="28"/>
          <w:szCs w:val="28"/>
          <w:shd w:val="clear" w:color="auto" w:fill="FFFFFF"/>
        </w:rPr>
        <w:t>Федерального закона от 11</w:t>
      </w:r>
      <w:r>
        <w:rPr>
          <w:color w:val="000000" w:themeColor="text1"/>
          <w:sz w:val="28"/>
          <w:szCs w:val="28"/>
          <w:shd w:val="clear" w:color="auto" w:fill="FFFFFF"/>
        </w:rPr>
        <w:t xml:space="preserve"> июня </w:t>
      </w:r>
      <w:r w:rsidRPr="00960174">
        <w:rPr>
          <w:color w:val="000000" w:themeColor="text1"/>
          <w:sz w:val="28"/>
          <w:szCs w:val="28"/>
          <w:shd w:val="clear" w:color="auto" w:fill="FFFFFF"/>
        </w:rPr>
        <w:t>2021</w:t>
      </w:r>
      <w:r>
        <w:rPr>
          <w:color w:val="000000" w:themeColor="text1"/>
          <w:sz w:val="28"/>
          <w:szCs w:val="28"/>
          <w:shd w:val="clear" w:color="auto" w:fill="FFFFFF"/>
        </w:rPr>
        <w:t xml:space="preserve"> года</w:t>
      </w:r>
      <w:r w:rsidRPr="00960174">
        <w:rPr>
          <w:color w:val="000000" w:themeColor="text1"/>
          <w:sz w:val="28"/>
          <w:szCs w:val="28"/>
          <w:shd w:val="clear" w:color="auto" w:fill="FFFFFF"/>
        </w:rPr>
        <w:t xml:space="preserve">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(далее – Федеральный закон № 170-ФЗ) к предмету </w:t>
      </w:r>
      <w:r w:rsidRPr="00960174">
        <w:rPr>
          <w:color w:val="000000"/>
          <w:sz w:val="28"/>
          <w:szCs w:val="28"/>
        </w:rPr>
        <w:t>муниципального земельного контроля было отнесено соблюдение юридическими лицами, индивидуальными предпринимателями, гражданами (далее – контролируемые лица) лишь тех обязательных требований земельного</w:t>
      </w:r>
      <w:proofErr w:type="gramEnd"/>
      <w:r w:rsidRPr="00960174">
        <w:rPr>
          <w:color w:val="000000"/>
          <w:sz w:val="28"/>
          <w:szCs w:val="28"/>
        </w:rPr>
        <w:t xml:space="preserve">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E811F1" w:rsidRPr="00960174" w:rsidRDefault="00E811F1" w:rsidP="00E811F1">
      <w:pPr>
        <w:pStyle w:val="ConsPlusNormal"/>
        <w:ind w:firstLine="709"/>
        <w:jc w:val="both"/>
        <w:rPr>
          <w:rFonts w:ascii="Times New Roman" w:hAnsi="Times New Roman" w:cs="Times New Roman"/>
          <w:sz w:val="28"/>
          <w:szCs w:val="28"/>
        </w:rPr>
      </w:pPr>
      <w:r w:rsidRPr="00960174">
        <w:rPr>
          <w:rFonts w:ascii="Times New Roman" w:hAnsi="Times New Roman" w:cs="Times New Roman"/>
          <w:color w:val="000000"/>
          <w:sz w:val="28"/>
          <w:szCs w:val="28"/>
        </w:rPr>
        <w:t>Таким образом, с учетом вступления в силу с 1 января 2022 года Положения о муниципальном земельном контроле в границах</w:t>
      </w:r>
      <w:r>
        <w:rPr>
          <w:rFonts w:ascii="Times New Roman" w:hAnsi="Times New Roman" w:cs="Times New Roman"/>
          <w:color w:val="000000"/>
          <w:sz w:val="28"/>
          <w:szCs w:val="28"/>
        </w:rPr>
        <w:t xml:space="preserve"> </w:t>
      </w:r>
      <w:r w:rsidRPr="00E8540E">
        <w:rPr>
          <w:rFonts w:ascii="Times New Roman" w:hAnsi="Times New Roman" w:cs="Times New Roman"/>
          <w:color w:val="000000"/>
          <w:sz w:val="28"/>
          <w:szCs w:val="28"/>
        </w:rPr>
        <w:t>муниципал</w:t>
      </w:r>
      <w:r>
        <w:rPr>
          <w:rFonts w:ascii="Times New Roman" w:hAnsi="Times New Roman" w:cs="Times New Roman"/>
          <w:color w:val="000000"/>
          <w:sz w:val="28"/>
          <w:szCs w:val="28"/>
        </w:rPr>
        <w:t>ьного образования «Ярцевский</w:t>
      </w:r>
      <w:r w:rsidRPr="00E8540E">
        <w:rPr>
          <w:rFonts w:ascii="Times New Roman" w:hAnsi="Times New Roman" w:cs="Times New Roman"/>
          <w:color w:val="000000"/>
          <w:sz w:val="28"/>
          <w:szCs w:val="28"/>
        </w:rPr>
        <w:t xml:space="preserve"> район» Смоленской области </w:t>
      </w:r>
      <w:r w:rsidRPr="00960174">
        <w:rPr>
          <w:rFonts w:ascii="Times New Roman" w:hAnsi="Times New Roman" w:cs="Times New Roman"/>
          <w:color w:val="000000"/>
          <w:sz w:val="28"/>
          <w:szCs w:val="28"/>
        </w:rPr>
        <w:lastRenderedPageBreak/>
        <w:t>муниципальный земельный контроль</w:t>
      </w:r>
      <w:r w:rsidRPr="00CE1FB6">
        <w:rPr>
          <w:rFonts w:ascii="Times New Roman" w:hAnsi="Times New Roman" w:cs="Times New Roman"/>
          <w:color w:val="000000"/>
          <w:sz w:val="28"/>
          <w:szCs w:val="28"/>
        </w:rPr>
        <w:t xml:space="preserve"> </w:t>
      </w:r>
      <w:r w:rsidRPr="00960174">
        <w:rPr>
          <w:rFonts w:ascii="Times New Roman" w:hAnsi="Times New Roman" w:cs="Times New Roman"/>
          <w:color w:val="000000"/>
          <w:sz w:val="28"/>
          <w:szCs w:val="28"/>
        </w:rPr>
        <w:t>осуществляется</w:t>
      </w:r>
      <w:r>
        <w:rPr>
          <w:rFonts w:ascii="Times New Roman" w:hAnsi="Times New Roman" w:cs="Times New Roman"/>
          <w:color w:val="000000"/>
          <w:sz w:val="28"/>
          <w:szCs w:val="28"/>
        </w:rPr>
        <w:t xml:space="preserve"> и</w:t>
      </w:r>
      <w:r w:rsidRPr="00960174">
        <w:rPr>
          <w:rFonts w:ascii="Times New Roman" w:hAnsi="Times New Roman" w:cs="Times New Roman"/>
          <w:color w:val="000000"/>
          <w:sz w:val="28"/>
          <w:szCs w:val="28"/>
        </w:rPr>
        <w:t>сключительно за соблюдением:</w:t>
      </w:r>
    </w:p>
    <w:p w:rsidR="00E811F1" w:rsidRPr="00515A5F" w:rsidRDefault="00E811F1" w:rsidP="00E811F1">
      <w:pPr>
        <w:pStyle w:val="ConsPlusNormal"/>
        <w:numPr>
          <w:ilvl w:val="0"/>
          <w:numId w:val="1"/>
        </w:numPr>
        <w:ind w:left="0" w:firstLine="709"/>
        <w:jc w:val="both"/>
        <w:rPr>
          <w:rFonts w:ascii="Times New Roman" w:hAnsi="Times New Roman" w:cs="Times New Roman"/>
          <w:sz w:val="28"/>
          <w:szCs w:val="28"/>
        </w:rPr>
      </w:pPr>
      <w:r w:rsidRPr="00960174">
        <w:rPr>
          <w:rFonts w:ascii="Times New Roman" w:hAnsi="Times New Roman" w:cs="Times New Roman"/>
          <w:color w:val="000000"/>
          <w:sz w:val="28"/>
          <w:szCs w:val="28"/>
        </w:rPr>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E811F1" w:rsidRPr="00515A5F" w:rsidRDefault="00E811F1" w:rsidP="00E811F1">
      <w:pPr>
        <w:pStyle w:val="ConsPlusNormal"/>
        <w:numPr>
          <w:ilvl w:val="0"/>
          <w:numId w:val="1"/>
        </w:numPr>
        <w:ind w:left="0" w:firstLine="709"/>
        <w:jc w:val="both"/>
        <w:rPr>
          <w:rFonts w:ascii="Times New Roman" w:hAnsi="Times New Roman" w:cs="Times New Roman"/>
          <w:sz w:val="28"/>
          <w:szCs w:val="28"/>
        </w:rPr>
      </w:pPr>
      <w:r w:rsidRPr="00515A5F">
        <w:rPr>
          <w:rFonts w:ascii="Times New Roman" w:hAnsi="Times New Roman" w:cs="Times New Roman"/>
          <w:color w:val="000000"/>
          <w:sz w:val="28"/>
          <w:szCs w:val="28"/>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w:t>
      </w:r>
      <w:r>
        <w:rPr>
          <w:rFonts w:ascii="Times New Roman" w:hAnsi="Times New Roman" w:cs="Times New Roman"/>
          <w:color w:val="000000"/>
          <w:sz w:val="28"/>
          <w:szCs w:val="28"/>
        </w:rPr>
        <w:t>или) разрешенным использованием;</w:t>
      </w:r>
    </w:p>
    <w:p w:rsidR="00E811F1" w:rsidRDefault="00E811F1" w:rsidP="00E811F1">
      <w:pPr>
        <w:pStyle w:val="ConsPlusNormal"/>
        <w:numPr>
          <w:ilvl w:val="0"/>
          <w:numId w:val="1"/>
        </w:numPr>
        <w:ind w:left="0" w:firstLine="709"/>
        <w:jc w:val="both"/>
        <w:rPr>
          <w:rFonts w:ascii="Times New Roman" w:hAnsi="Times New Roman" w:cs="Times New Roman"/>
          <w:sz w:val="28"/>
          <w:szCs w:val="28"/>
        </w:rPr>
      </w:pPr>
      <w:r w:rsidRPr="00515A5F">
        <w:rPr>
          <w:rFonts w:ascii="Times New Roman" w:hAnsi="Times New Roman" w:cs="Times New Roman"/>
          <w:color w:val="000000"/>
          <w:sz w:val="28"/>
          <w:szCs w:val="28"/>
        </w:rPr>
        <w:t>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E811F1" w:rsidRDefault="00E811F1" w:rsidP="00E811F1">
      <w:pPr>
        <w:pStyle w:val="ConsPlusNormal"/>
        <w:numPr>
          <w:ilvl w:val="0"/>
          <w:numId w:val="1"/>
        </w:numPr>
        <w:ind w:left="0" w:firstLine="709"/>
        <w:jc w:val="both"/>
        <w:rPr>
          <w:rFonts w:ascii="Times New Roman" w:hAnsi="Times New Roman" w:cs="Times New Roman"/>
          <w:sz w:val="28"/>
          <w:szCs w:val="28"/>
        </w:rPr>
      </w:pPr>
      <w:r w:rsidRPr="00515A5F">
        <w:rPr>
          <w:rFonts w:ascii="Times New Roman" w:hAnsi="Times New Roman" w:cs="Times New Roman"/>
          <w:color w:val="000000"/>
          <w:sz w:val="28"/>
          <w:szCs w:val="28"/>
        </w:rPr>
        <w:t>обязательных требований, связанных с обязанностью по приведению земель в состояние, пригодное для использования по целевому назначению;</w:t>
      </w:r>
    </w:p>
    <w:p w:rsidR="00E811F1" w:rsidRPr="00515A5F" w:rsidRDefault="00E811F1" w:rsidP="00E811F1">
      <w:pPr>
        <w:pStyle w:val="ConsPlusNormal"/>
        <w:numPr>
          <w:ilvl w:val="0"/>
          <w:numId w:val="1"/>
        </w:numPr>
        <w:ind w:left="0" w:firstLine="709"/>
        <w:jc w:val="both"/>
        <w:rPr>
          <w:rFonts w:ascii="Times New Roman" w:hAnsi="Times New Roman" w:cs="Times New Roman"/>
          <w:sz w:val="28"/>
          <w:szCs w:val="28"/>
        </w:rPr>
      </w:pPr>
      <w:r w:rsidRPr="00515A5F">
        <w:rPr>
          <w:rFonts w:ascii="Times New Roman" w:hAnsi="Times New Roman" w:cs="Times New Roman"/>
          <w:color w:val="000000"/>
          <w:sz w:val="28"/>
          <w:szCs w:val="28"/>
        </w:rPr>
        <w:t>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27508F" w:rsidRPr="0027508F" w:rsidRDefault="0027508F" w:rsidP="00515A5F">
      <w:pPr>
        <w:shd w:val="clear" w:color="auto" w:fill="FFFFFF"/>
        <w:ind w:firstLine="709"/>
        <w:jc w:val="both"/>
        <w:rPr>
          <w:sz w:val="8"/>
          <w:szCs w:val="8"/>
        </w:rPr>
      </w:pPr>
    </w:p>
    <w:p w:rsidR="00560046" w:rsidRPr="00E811F1" w:rsidRDefault="00560046" w:rsidP="00574C94">
      <w:pPr>
        <w:pStyle w:val="a6"/>
        <w:numPr>
          <w:ilvl w:val="1"/>
          <w:numId w:val="7"/>
        </w:numPr>
        <w:shd w:val="clear" w:color="auto" w:fill="FFFFFF"/>
        <w:ind w:left="0" w:firstLine="0"/>
        <w:jc w:val="center"/>
        <w:rPr>
          <w:color w:val="000000" w:themeColor="text1"/>
          <w:sz w:val="28"/>
          <w:szCs w:val="28"/>
        </w:rPr>
      </w:pPr>
      <w:r w:rsidRPr="00E811F1">
        <w:rPr>
          <w:color w:val="000000" w:themeColor="text1"/>
          <w:sz w:val="28"/>
          <w:szCs w:val="28"/>
        </w:rPr>
        <w:t>Описание текущего развития профилактической деятельности контрольного органа.</w:t>
      </w:r>
    </w:p>
    <w:p w:rsidR="00E811F1" w:rsidRDefault="00E811F1" w:rsidP="009B372A">
      <w:pPr>
        <w:pStyle w:val="a6"/>
        <w:shd w:val="clear" w:color="auto" w:fill="FFFFFF"/>
        <w:ind w:left="0" w:firstLine="709"/>
        <w:jc w:val="both"/>
        <w:rPr>
          <w:sz w:val="28"/>
          <w:szCs w:val="28"/>
        </w:rPr>
      </w:pPr>
      <w:r w:rsidRPr="00E811F1">
        <w:rPr>
          <w:sz w:val="28"/>
          <w:szCs w:val="28"/>
        </w:rPr>
        <w:t>Согласно постановлению Правительства РФ от 01.10.2022г. № 1743 «О внесении изменений в постановление Правительства Российской Федерации от 10 марта 2022г. № 336» (Об особенностях организации и осуществления государственного контроля (надзора), муниципального контроля»), в 2024 году плановые и внеплановые контрольные (надзор</w:t>
      </w:r>
      <w:r w:rsidR="009B372A">
        <w:rPr>
          <w:sz w:val="28"/>
          <w:szCs w:val="28"/>
        </w:rPr>
        <w:t>ные) мероприятия не проводились.</w:t>
      </w:r>
    </w:p>
    <w:p w:rsidR="002928D3" w:rsidRPr="009B372A" w:rsidRDefault="005F0697" w:rsidP="009B372A">
      <w:pPr>
        <w:pStyle w:val="a6"/>
        <w:shd w:val="clear" w:color="auto" w:fill="FFFFFF"/>
        <w:ind w:left="0" w:firstLine="709"/>
        <w:jc w:val="both"/>
        <w:rPr>
          <w:sz w:val="28"/>
          <w:szCs w:val="28"/>
        </w:rPr>
      </w:pPr>
      <w:r w:rsidRPr="009B372A">
        <w:rPr>
          <w:color w:val="000000" w:themeColor="text1"/>
          <w:sz w:val="28"/>
          <w:szCs w:val="28"/>
        </w:rPr>
        <w:t>В 2024</w:t>
      </w:r>
      <w:r w:rsidR="002928D3" w:rsidRPr="009B372A">
        <w:rPr>
          <w:color w:val="000000" w:themeColor="text1"/>
          <w:sz w:val="28"/>
          <w:szCs w:val="28"/>
        </w:rPr>
        <w:t xml:space="preserve"> году осуществлялось проведение мониторинговых мероприятий, не предусматривающих взаимодействие с контролируемыми лицами. В случае выявления признаков нарушений в ходе таких мероприятий инспектор принимал меры по предупреждению и профилактике нарушений.</w:t>
      </w:r>
    </w:p>
    <w:p w:rsidR="009B372A" w:rsidRDefault="009B372A" w:rsidP="009B372A">
      <w:pPr>
        <w:pStyle w:val="a6"/>
        <w:shd w:val="clear" w:color="auto" w:fill="FFFFFF"/>
        <w:ind w:left="0" w:firstLine="709"/>
        <w:jc w:val="both"/>
        <w:rPr>
          <w:sz w:val="28"/>
          <w:szCs w:val="28"/>
        </w:rPr>
      </w:pPr>
      <w:r w:rsidRPr="00E811F1">
        <w:rPr>
          <w:sz w:val="28"/>
          <w:szCs w:val="28"/>
        </w:rPr>
        <w:t>В соответствии со ст. 49 Федерального закона № 248-ФЗ в 2024г. выдано 23 предостережения о недопустимости нарушений в сфере обязательных требований в области муниципального з</w:t>
      </w:r>
      <w:r>
        <w:rPr>
          <w:sz w:val="28"/>
          <w:szCs w:val="28"/>
        </w:rPr>
        <w:t>емельного контроля.</w:t>
      </w:r>
    </w:p>
    <w:p w:rsidR="009B372A" w:rsidRPr="009B372A" w:rsidRDefault="009B372A" w:rsidP="009B372A">
      <w:pPr>
        <w:pStyle w:val="a6"/>
        <w:shd w:val="clear" w:color="auto" w:fill="FFFFFF"/>
        <w:ind w:left="0" w:firstLine="709"/>
        <w:jc w:val="both"/>
        <w:rPr>
          <w:sz w:val="28"/>
          <w:szCs w:val="28"/>
        </w:rPr>
      </w:pPr>
      <w:r>
        <w:rPr>
          <w:sz w:val="28"/>
          <w:szCs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60046" w:rsidRPr="006224A1" w:rsidRDefault="00560046" w:rsidP="00E8540E">
      <w:pPr>
        <w:shd w:val="clear" w:color="auto" w:fill="FFFFFF"/>
        <w:ind w:firstLine="709"/>
        <w:jc w:val="both"/>
        <w:rPr>
          <w:color w:val="000000"/>
          <w:sz w:val="28"/>
          <w:szCs w:val="28"/>
        </w:rPr>
      </w:pPr>
      <w:r w:rsidRPr="006224A1">
        <w:rPr>
          <w:color w:val="000000" w:themeColor="text1"/>
          <w:sz w:val="28"/>
          <w:szCs w:val="28"/>
        </w:rPr>
        <w:t xml:space="preserve">Профилактическая деятельность </w:t>
      </w:r>
      <w:r w:rsidR="006224A1">
        <w:rPr>
          <w:color w:val="000000" w:themeColor="text1"/>
          <w:sz w:val="28"/>
          <w:szCs w:val="28"/>
        </w:rPr>
        <w:t>А</w:t>
      </w:r>
      <w:r w:rsidR="00B90084">
        <w:rPr>
          <w:color w:val="000000"/>
          <w:sz w:val="28"/>
          <w:szCs w:val="28"/>
        </w:rPr>
        <w:t xml:space="preserve">дминистрации </w:t>
      </w:r>
      <w:r w:rsidR="00E8540E" w:rsidRPr="004A32D2">
        <w:rPr>
          <w:bCs/>
          <w:color w:val="000000"/>
          <w:sz w:val="28"/>
          <w:szCs w:val="28"/>
        </w:rPr>
        <w:t>муниципального образования</w:t>
      </w:r>
      <w:r w:rsidR="00E8540E">
        <w:rPr>
          <w:bCs/>
          <w:color w:val="000000"/>
          <w:sz w:val="28"/>
          <w:szCs w:val="28"/>
        </w:rPr>
        <w:t xml:space="preserve"> </w:t>
      </w:r>
      <w:r w:rsidR="00B90084">
        <w:rPr>
          <w:bCs/>
          <w:color w:val="000000"/>
          <w:sz w:val="28"/>
          <w:szCs w:val="28"/>
        </w:rPr>
        <w:t>«Ярцевский</w:t>
      </w:r>
      <w:r w:rsidR="0019596A">
        <w:rPr>
          <w:bCs/>
          <w:color w:val="000000"/>
          <w:sz w:val="28"/>
          <w:szCs w:val="28"/>
        </w:rPr>
        <w:t xml:space="preserve"> район</w:t>
      </w:r>
      <w:r w:rsidR="00E8540E" w:rsidRPr="004A32D2">
        <w:rPr>
          <w:bCs/>
          <w:color w:val="000000"/>
          <w:sz w:val="28"/>
          <w:szCs w:val="28"/>
        </w:rPr>
        <w:t>»</w:t>
      </w:r>
      <w:r w:rsidR="00E8540E">
        <w:rPr>
          <w:bCs/>
          <w:color w:val="000000"/>
          <w:sz w:val="28"/>
          <w:szCs w:val="28"/>
        </w:rPr>
        <w:t xml:space="preserve"> </w:t>
      </w:r>
      <w:r w:rsidR="00E8540E" w:rsidRPr="004A32D2">
        <w:rPr>
          <w:bCs/>
          <w:color w:val="000000"/>
          <w:sz w:val="28"/>
          <w:szCs w:val="28"/>
        </w:rPr>
        <w:t>Смоленской области</w:t>
      </w:r>
      <w:r w:rsidRPr="006224A1">
        <w:rPr>
          <w:color w:val="000000"/>
          <w:sz w:val="28"/>
          <w:szCs w:val="28"/>
        </w:rPr>
        <w:t xml:space="preserve"> </w:t>
      </w:r>
      <w:r w:rsidR="00B90084">
        <w:rPr>
          <w:color w:val="000000"/>
          <w:sz w:val="28"/>
          <w:szCs w:val="28"/>
        </w:rPr>
        <w:t>(далее по тексту</w:t>
      </w:r>
      <w:r w:rsidR="006224A1" w:rsidRPr="006224A1">
        <w:rPr>
          <w:color w:val="000000"/>
          <w:sz w:val="28"/>
          <w:szCs w:val="28"/>
        </w:rPr>
        <w:t xml:space="preserve"> – </w:t>
      </w:r>
      <w:r w:rsidR="006224A1">
        <w:rPr>
          <w:color w:val="000000"/>
          <w:sz w:val="28"/>
          <w:szCs w:val="28"/>
        </w:rPr>
        <w:t>А</w:t>
      </w:r>
      <w:r w:rsidR="00B90084">
        <w:rPr>
          <w:color w:val="000000"/>
          <w:sz w:val="28"/>
          <w:szCs w:val="28"/>
        </w:rPr>
        <w:t>дминистрация</w:t>
      </w:r>
      <w:r w:rsidR="00AC21F5">
        <w:rPr>
          <w:color w:val="000000"/>
          <w:sz w:val="28"/>
          <w:szCs w:val="28"/>
        </w:rPr>
        <w:t>)</w:t>
      </w:r>
      <w:r w:rsidRPr="006224A1">
        <w:rPr>
          <w:color w:val="000000"/>
          <w:sz w:val="28"/>
          <w:szCs w:val="28"/>
        </w:rPr>
        <w:t xml:space="preserve"> вклю</w:t>
      </w:r>
      <w:r w:rsidR="002928D3">
        <w:rPr>
          <w:color w:val="000000"/>
          <w:sz w:val="28"/>
          <w:szCs w:val="28"/>
        </w:rPr>
        <w:t>чает</w:t>
      </w:r>
      <w:r w:rsidRPr="006224A1">
        <w:rPr>
          <w:color w:val="000000"/>
          <w:sz w:val="28"/>
          <w:szCs w:val="28"/>
        </w:rPr>
        <w:t xml:space="preserve"> в себя:</w:t>
      </w:r>
    </w:p>
    <w:p w:rsidR="00AC21F5" w:rsidRDefault="00560046" w:rsidP="00AC21F5">
      <w:pPr>
        <w:pStyle w:val="a6"/>
        <w:numPr>
          <w:ilvl w:val="0"/>
          <w:numId w:val="2"/>
        </w:numPr>
        <w:shd w:val="clear" w:color="auto" w:fill="FFFFFF"/>
        <w:ind w:left="0" w:firstLine="709"/>
        <w:jc w:val="both"/>
        <w:rPr>
          <w:color w:val="000000" w:themeColor="text1"/>
          <w:sz w:val="28"/>
          <w:szCs w:val="28"/>
        </w:rPr>
      </w:pPr>
      <w:r w:rsidRPr="0027508F">
        <w:rPr>
          <w:color w:val="000000" w:themeColor="text1"/>
          <w:sz w:val="28"/>
          <w:szCs w:val="28"/>
        </w:rPr>
        <w:t xml:space="preserve">размещение </w:t>
      </w:r>
      <w:r w:rsidRPr="0027508F">
        <w:rPr>
          <w:color w:val="000000"/>
          <w:sz w:val="28"/>
          <w:szCs w:val="28"/>
        </w:rPr>
        <w:t xml:space="preserve">на официальном сайте </w:t>
      </w:r>
      <w:r w:rsidR="006224A1" w:rsidRPr="0027508F">
        <w:rPr>
          <w:color w:val="000000"/>
          <w:sz w:val="28"/>
          <w:szCs w:val="28"/>
        </w:rPr>
        <w:t>А</w:t>
      </w:r>
      <w:r w:rsidRPr="0027508F">
        <w:rPr>
          <w:color w:val="000000"/>
          <w:sz w:val="28"/>
          <w:szCs w:val="28"/>
        </w:rPr>
        <w:t xml:space="preserve">дминистрации в информационно-телекоммуникационной сети «Интернет» (далее – </w:t>
      </w:r>
      <w:r w:rsidRPr="0027508F">
        <w:rPr>
          <w:color w:val="000000"/>
          <w:sz w:val="28"/>
          <w:szCs w:val="28"/>
        </w:rPr>
        <w:lastRenderedPageBreak/>
        <w:t xml:space="preserve">официальный сайт </w:t>
      </w:r>
      <w:r w:rsidR="006224A1" w:rsidRPr="0027508F">
        <w:rPr>
          <w:color w:val="000000"/>
          <w:sz w:val="28"/>
          <w:szCs w:val="28"/>
        </w:rPr>
        <w:t>А</w:t>
      </w:r>
      <w:r w:rsidRPr="0027508F">
        <w:rPr>
          <w:color w:val="000000"/>
          <w:sz w:val="28"/>
          <w:szCs w:val="28"/>
        </w:rPr>
        <w:t>дминистрации)</w:t>
      </w:r>
      <w:r w:rsidRPr="0027508F">
        <w:rPr>
          <w:color w:val="000000" w:themeColor="text1"/>
          <w:sz w:val="28"/>
          <w:szCs w:val="28"/>
        </w:rPr>
        <w:t xml:space="preserve"> перечней</w:t>
      </w:r>
      <w:r w:rsidR="006224A1" w:rsidRPr="0027508F">
        <w:rPr>
          <w:color w:val="000000" w:themeColor="text1"/>
          <w:sz w:val="28"/>
          <w:szCs w:val="28"/>
        </w:rPr>
        <w:t xml:space="preserve"> </w:t>
      </w:r>
      <w:r w:rsidRPr="0027508F">
        <w:rPr>
          <w:color w:val="000000" w:themeColor="text1"/>
          <w:sz w:val="28"/>
          <w:szCs w:val="28"/>
        </w:rPr>
        <w:t>нормативных правовы</w:t>
      </w:r>
      <w:r w:rsidR="00B90084" w:rsidRPr="0027508F">
        <w:rPr>
          <w:color w:val="000000" w:themeColor="text1"/>
          <w:sz w:val="28"/>
          <w:szCs w:val="28"/>
        </w:rPr>
        <w:t>х актов или их отдельных частей</w:t>
      </w:r>
      <w:r w:rsidRPr="0027508F">
        <w:rPr>
          <w:color w:val="000000" w:themeColor="text1"/>
          <w:sz w:val="28"/>
          <w:szCs w:val="28"/>
        </w:rPr>
        <w:t xml:space="preserve"> содержащих обяз</w:t>
      </w:r>
      <w:r w:rsidR="00B90084" w:rsidRPr="0027508F">
        <w:rPr>
          <w:color w:val="000000" w:themeColor="text1"/>
          <w:sz w:val="28"/>
          <w:szCs w:val="28"/>
        </w:rPr>
        <w:t>ательные требования, требования,</w:t>
      </w:r>
      <w:r w:rsidRPr="0027508F">
        <w:rPr>
          <w:color w:val="000000" w:themeColor="text1"/>
          <w:sz w:val="28"/>
          <w:szCs w:val="28"/>
        </w:rPr>
        <w:t xml:space="preserve"> установленные муниципальными правовыми актами, оценка соблюдения которых является предметом муниципального земельного контроля, а также текстов соответствующих нормативных правовых актов;</w:t>
      </w:r>
    </w:p>
    <w:p w:rsidR="0027508F" w:rsidRPr="00AC21F5" w:rsidRDefault="00560046" w:rsidP="00AC21F5">
      <w:pPr>
        <w:pStyle w:val="a6"/>
        <w:numPr>
          <w:ilvl w:val="0"/>
          <w:numId w:val="2"/>
        </w:numPr>
        <w:shd w:val="clear" w:color="auto" w:fill="FFFFFF"/>
        <w:ind w:left="0" w:firstLine="709"/>
        <w:jc w:val="both"/>
        <w:rPr>
          <w:color w:val="000000" w:themeColor="text1"/>
          <w:sz w:val="28"/>
          <w:szCs w:val="28"/>
        </w:rPr>
      </w:pPr>
      <w:r w:rsidRPr="00AC21F5">
        <w:rPr>
          <w:color w:val="000000" w:themeColor="text1"/>
          <w:sz w:val="28"/>
          <w:szCs w:val="28"/>
        </w:rPr>
        <w:t xml:space="preserve">информирование </w:t>
      </w:r>
      <w:r w:rsidRPr="00AC21F5">
        <w:rPr>
          <w:color w:val="000000"/>
          <w:sz w:val="28"/>
          <w:szCs w:val="28"/>
        </w:rPr>
        <w:t>контролируемых лиц</w:t>
      </w:r>
      <w:r w:rsidRPr="00AC21F5">
        <w:rPr>
          <w:color w:val="000000" w:themeColor="text1"/>
          <w:sz w:val="28"/>
          <w:szCs w:val="28"/>
        </w:rPr>
        <w:t xml:space="preserve"> по вопросам соблюдения обязательных требований, требований, установленных муници</w:t>
      </w:r>
      <w:r w:rsidR="00DE0F40">
        <w:rPr>
          <w:color w:val="000000" w:themeColor="text1"/>
          <w:sz w:val="28"/>
          <w:szCs w:val="28"/>
        </w:rPr>
        <w:t xml:space="preserve">пальными правовыми актами, </w:t>
      </w:r>
      <w:r w:rsidRPr="00AC21F5">
        <w:rPr>
          <w:color w:val="000000" w:themeColor="text1"/>
          <w:sz w:val="28"/>
          <w:szCs w:val="28"/>
        </w:rPr>
        <w:t>разъяснител</w:t>
      </w:r>
      <w:r w:rsidR="00AC21F5" w:rsidRPr="00AC21F5">
        <w:rPr>
          <w:color w:val="000000" w:themeColor="text1"/>
          <w:sz w:val="28"/>
          <w:szCs w:val="28"/>
        </w:rPr>
        <w:t>ьной работы осуществляемой контрольным органом посредством размещения соответствующих сведений на официальном сайте контрольного органа;</w:t>
      </w:r>
    </w:p>
    <w:p w:rsidR="00AC21F5" w:rsidRDefault="00560046" w:rsidP="00AC21F5">
      <w:pPr>
        <w:pStyle w:val="a6"/>
        <w:numPr>
          <w:ilvl w:val="0"/>
          <w:numId w:val="2"/>
        </w:numPr>
        <w:shd w:val="clear" w:color="auto" w:fill="FFFFFF"/>
        <w:ind w:left="0" w:firstLine="709"/>
        <w:jc w:val="both"/>
        <w:rPr>
          <w:color w:val="000000" w:themeColor="text1"/>
          <w:sz w:val="28"/>
          <w:szCs w:val="28"/>
        </w:rPr>
      </w:pPr>
      <w:r w:rsidRPr="0027508F">
        <w:rPr>
          <w:color w:val="000000" w:themeColor="text1"/>
          <w:sz w:val="28"/>
          <w:szCs w:val="28"/>
        </w:rPr>
        <w:t xml:space="preserve">выдачу предостережений о недопустимости нарушения обязательных требований, требований, установленных </w:t>
      </w:r>
      <w:r w:rsidR="002928D3">
        <w:rPr>
          <w:color w:val="000000" w:themeColor="text1"/>
          <w:sz w:val="28"/>
          <w:szCs w:val="28"/>
        </w:rPr>
        <w:t>муниципальными правовыми актами;</w:t>
      </w:r>
    </w:p>
    <w:p w:rsidR="002928D3" w:rsidRDefault="00AC21F5" w:rsidP="00AC21F5">
      <w:pPr>
        <w:pStyle w:val="a6"/>
        <w:numPr>
          <w:ilvl w:val="0"/>
          <w:numId w:val="2"/>
        </w:numPr>
        <w:shd w:val="clear" w:color="auto" w:fill="FFFFFF"/>
        <w:ind w:left="0" w:firstLine="709"/>
        <w:jc w:val="both"/>
        <w:rPr>
          <w:color w:val="000000" w:themeColor="text1"/>
          <w:sz w:val="28"/>
          <w:szCs w:val="28"/>
        </w:rPr>
      </w:pPr>
      <w:r>
        <w:rPr>
          <w:color w:val="000000" w:themeColor="text1"/>
          <w:sz w:val="28"/>
          <w:szCs w:val="28"/>
        </w:rPr>
        <w:t>к</w:t>
      </w:r>
      <w:r w:rsidRPr="00AC21F5">
        <w:rPr>
          <w:color w:val="000000" w:themeColor="text1"/>
          <w:sz w:val="28"/>
          <w:szCs w:val="28"/>
        </w:rPr>
        <w:t>онсультирование к</w:t>
      </w:r>
      <w:r>
        <w:rPr>
          <w:color w:val="000000" w:themeColor="text1"/>
          <w:sz w:val="28"/>
          <w:szCs w:val="28"/>
        </w:rPr>
        <w:t>онтролируемых лиц</w:t>
      </w:r>
      <w:r w:rsidRPr="00AC21F5">
        <w:rPr>
          <w:color w:val="000000" w:themeColor="text1"/>
          <w:sz w:val="28"/>
          <w:szCs w:val="28"/>
        </w:rPr>
        <w:t xml:space="preserve"> в соответствии со статьей </w:t>
      </w:r>
      <w:r>
        <w:rPr>
          <w:color w:val="000000" w:themeColor="text1"/>
          <w:sz w:val="28"/>
          <w:szCs w:val="28"/>
        </w:rPr>
        <w:t>50 Федерального закона № 24</w:t>
      </w:r>
      <w:r w:rsidR="00B81685">
        <w:rPr>
          <w:color w:val="000000" w:themeColor="text1"/>
          <w:sz w:val="28"/>
          <w:szCs w:val="28"/>
        </w:rPr>
        <w:t>8-ФЗ, осуществляемое</w:t>
      </w:r>
      <w:r w:rsidRPr="00AC21F5">
        <w:rPr>
          <w:color w:val="000000" w:themeColor="text1"/>
          <w:sz w:val="28"/>
          <w:szCs w:val="28"/>
        </w:rPr>
        <w:t xml:space="preserve"> должностными лицами контрольного органа, уполномоченными на проведение консуль</w:t>
      </w:r>
      <w:r>
        <w:rPr>
          <w:color w:val="000000" w:themeColor="text1"/>
          <w:sz w:val="28"/>
          <w:szCs w:val="28"/>
        </w:rPr>
        <w:t>тирования, устно по телефону,</w:t>
      </w:r>
      <w:r w:rsidRPr="00AC21F5">
        <w:rPr>
          <w:color w:val="000000" w:themeColor="text1"/>
          <w:sz w:val="28"/>
          <w:szCs w:val="28"/>
        </w:rPr>
        <w:t xml:space="preserve"> на личном приеме либо в ходе проведения профилактического мероприятия, контро</w:t>
      </w:r>
      <w:r w:rsidR="009B372A">
        <w:rPr>
          <w:color w:val="000000" w:themeColor="text1"/>
          <w:sz w:val="28"/>
          <w:szCs w:val="28"/>
        </w:rPr>
        <w:t>льного (надзорного) мероприятия;</w:t>
      </w:r>
    </w:p>
    <w:p w:rsidR="009B372A" w:rsidRPr="00AC21F5" w:rsidRDefault="009B372A" w:rsidP="00AC21F5">
      <w:pPr>
        <w:pStyle w:val="a6"/>
        <w:numPr>
          <w:ilvl w:val="0"/>
          <w:numId w:val="2"/>
        </w:numPr>
        <w:shd w:val="clear" w:color="auto" w:fill="FFFFFF"/>
        <w:ind w:left="0" w:firstLine="709"/>
        <w:jc w:val="both"/>
        <w:rPr>
          <w:color w:val="000000" w:themeColor="text1"/>
          <w:sz w:val="28"/>
          <w:szCs w:val="28"/>
        </w:rPr>
      </w:pPr>
      <w:r>
        <w:rPr>
          <w:color w:val="000000" w:themeColor="text1"/>
          <w:sz w:val="28"/>
          <w:szCs w:val="28"/>
        </w:rPr>
        <w:t>Профилактический визит</w:t>
      </w:r>
      <w:r w:rsidR="00F76A10">
        <w:rPr>
          <w:color w:val="000000" w:themeColor="text1"/>
          <w:sz w:val="28"/>
          <w:szCs w:val="28"/>
        </w:rPr>
        <w:t xml:space="preserve"> проводится </w:t>
      </w:r>
      <w:r w:rsidR="00574C94">
        <w:rPr>
          <w:color w:val="000000" w:themeColor="text1"/>
          <w:sz w:val="28"/>
          <w:szCs w:val="28"/>
        </w:rPr>
        <w:t>в форме профилактической беседы по месту осуществления деятельности контролируемого лица.</w:t>
      </w:r>
    </w:p>
    <w:p w:rsidR="0027508F" w:rsidRPr="0027508F" w:rsidRDefault="0027508F" w:rsidP="0027508F">
      <w:pPr>
        <w:shd w:val="clear" w:color="auto" w:fill="FFFFFF"/>
        <w:jc w:val="both"/>
        <w:rPr>
          <w:color w:val="000000" w:themeColor="text1"/>
          <w:sz w:val="8"/>
          <w:szCs w:val="8"/>
        </w:rPr>
      </w:pPr>
    </w:p>
    <w:p w:rsidR="0027508F" w:rsidRDefault="00560046" w:rsidP="0027508F">
      <w:pPr>
        <w:shd w:val="clear" w:color="auto" w:fill="FFFFFF"/>
        <w:ind w:firstLine="709"/>
        <w:jc w:val="both"/>
        <w:rPr>
          <w:color w:val="000000" w:themeColor="text1"/>
          <w:sz w:val="28"/>
          <w:szCs w:val="28"/>
        </w:rPr>
      </w:pPr>
      <w:r>
        <w:rPr>
          <w:color w:val="000000" w:themeColor="text1"/>
          <w:sz w:val="28"/>
          <w:szCs w:val="28"/>
        </w:rPr>
        <w:t xml:space="preserve">1.3. К проблемам, на решение которых направлена </w:t>
      </w:r>
      <w:r w:rsidR="006224A1">
        <w:rPr>
          <w:color w:val="000000" w:themeColor="text1"/>
          <w:sz w:val="28"/>
          <w:szCs w:val="28"/>
        </w:rPr>
        <w:t>П</w:t>
      </w:r>
      <w:r>
        <w:rPr>
          <w:color w:val="000000" w:themeColor="text1"/>
          <w:sz w:val="28"/>
          <w:szCs w:val="28"/>
        </w:rPr>
        <w:t>рограмма профилактики, относятся случаи:</w:t>
      </w:r>
    </w:p>
    <w:p w:rsidR="0027508F" w:rsidRPr="0027508F" w:rsidRDefault="00560046" w:rsidP="0027508F">
      <w:pPr>
        <w:pStyle w:val="a6"/>
        <w:numPr>
          <w:ilvl w:val="0"/>
          <w:numId w:val="3"/>
        </w:numPr>
        <w:shd w:val="clear" w:color="auto" w:fill="FFFFFF"/>
        <w:ind w:left="0" w:firstLine="709"/>
        <w:jc w:val="both"/>
        <w:rPr>
          <w:color w:val="000000" w:themeColor="text1"/>
          <w:sz w:val="28"/>
          <w:szCs w:val="28"/>
        </w:rPr>
      </w:pPr>
      <w:r w:rsidRPr="0027508F">
        <w:rPr>
          <w:color w:val="000000"/>
          <w:sz w:val="28"/>
          <w:szCs w:val="28"/>
        </w:rPr>
        <w:t>самовольного занятия земель, земельных участков, частей земельных участков;</w:t>
      </w:r>
    </w:p>
    <w:p w:rsidR="0027508F" w:rsidRPr="0027508F" w:rsidRDefault="00560046" w:rsidP="0027508F">
      <w:pPr>
        <w:pStyle w:val="a6"/>
        <w:numPr>
          <w:ilvl w:val="0"/>
          <w:numId w:val="3"/>
        </w:numPr>
        <w:shd w:val="clear" w:color="auto" w:fill="FFFFFF"/>
        <w:ind w:left="0" w:firstLine="709"/>
        <w:jc w:val="both"/>
        <w:rPr>
          <w:color w:val="000000" w:themeColor="text1"/>
          <w:sz w:val="28"/>
          <w:szCs w:val="28"/>
        </w:rPr>
      </w:pPr>
      <w:r w:rsidRPr="0027508F">
        <w:rPr>
          <w:color w:val="000000"/>
          <w:sz w:val="28"/>
          <w:szCs w:val="28"/>
        </w:rPr>
        <w:t>использования земельных участков не по целевому назначению в соответствии с их принадлежностью к той или иной категории земель и (или) разрешенным использованием;</w:t>
      </w:r>
    </w:p>
    <w:p w:rsidR="0027508F" w:rsidRPr="0027508F" w:rsidRDefault="00DA2053" w:rsidP="0027508F">
      <w:pPr>
        <w:pStyle w:val="a6"/>
        <w:numPr>
          <w:ilvl w:val="0"/>
          <w:numId w:val="3"/>
        </w:numPr>
        <w:shd w:val="clear" w:color="auto" w:fill="FFFFFF"/>
        <w:ind w:left="0" w:firstLine="709"/>
        <w:jc w:val="both"/>
        <w:rPr>
          <w:color w:val="000000" w:themeColor="text1"/>
          <w:sz w:val="28"/>
          <w:szCs w:val="28"/>
        </w:rPr>
      </w:pPr>
      <w:r w:rsidRPr="0027508F">
        <w:rPr>
          <w:color w:val="000000"/>
          <w:sz w:val="28"/>
          <w:szCs w:val="28"/>
        </w:rPr>
        <w:t>неиспользования земель</w:t>
      </w:r>
      <w:r w:rsidR="00560046" w:rsidRPr="0027508F">
        <w:rPr>
          <w:color w:val="000000"/>
          <w:sz w:val="28"/>
          <w:szCs w:val="28"/>
        </w:rPr>
        <w:t xml:space="preserve"> предназначенных для жилищного или иного строительства, садоводства, огородничества, в указанных целях в течение установленного срока;</w:t>
      </w:r>
    </w:p>
    <w:p w:rsidR="00560046" w:rsidRPr="0022267F" w:rsidRDefault="00560046" w:rsidP="0027508F">
      <w:pPr>
        <w:pStyle w:val="a6"/>
        <w:numPr>
          <w:ilvl w:val="0"/>
          <w:numId w:val="3"/>
        </w:numPr>
        <w:shd w:val="clear" w:color="auto" w:fill="FFFFFF"/>
        <w:ind w:left="0" w:firstLine="709"/>
        <w:jc w:val="both"/>
        <w:rPr>
          <w:color w:val="000000" w:themeColor="text1"/>
          <w:sz w:val="28"/>
          <w:szCs w:val="28"/>
        </w:rPr>
      </w:pPr>
      <w:r w:rsidRPr="0027508F">
        <w:rPr>
          <w:color w:val="000000"/>
          <w:sz w:val="28"/>
          <w:szCs w:val="28"/>
        </w:rPr>
        <w:t>не</w:t>
      </w:r>
      <w:r w:rsidR="00DA2053" w:rsidRPr="0027508F">
        <w:rPr>
          <w:color w:val="000000"/>
          <w:sz w:val="28"/>
          <w:szCs w:val="28"/>
        </w:rPr>
        <w:t xml:space="preserve"> приведения земель в состояние</w:t>
      </w:r>
      <w:r w:rsidRPr="0027508F">
        <w:rPr>
          <w:color w:val="000000"/>
          <w:sz w:val="28"/>
          <w:szCs w:val="28"/>
        </w:rPr>
        <w:t xml:space="preserve"> пригодное для испол</w:t>
      </w:r>
      <w:r w:rsidR="0022267F">
        <w:rPr>
          <w:color w:val="000000"/>
          <w:sz w:val="28"/>
          <w:szCs w:val="28"/>
        </w:rPr>
        <w:t>ьзования по целевому назначению;</w:t>
      </w:r>
    </w:p>
    <w:p w:rsidR="0022267F" w:rsidRDefault="0022267F" w:rsidP="0022267F">
      <w:pPr>
        <w:pStyle w:val="a6"/>
        <w:numPr>
          <w:ilvl w:val="0"/>
          <w:numId w:val="3"/>
        </w:numPr>
        <w:shd w:val="clear" w:color="auto" w:fill="FFFFFF"/>
        <w:ind w:left="0" w:firstLine="709"/>
        <w:jc w:val="both"/>
        <w:rPr>
          <w:color w:val="000000" w:themeColor="text1"/>
          <w:sz w:val="28"/>
          <w:szCs w:val="28"/>
        </w:rPr>
      </w:pPr>
      <w:r>
        <w:rPr>
          <w:color w:val="000000" w:themeColor="text1"/>
          <w:sz w:val="28"/>
          <w:szCs w:val="28"/>
        </w:rPr>
        <w:t>нарушение</w:t>
      </w:r>
      <w:r w:rsidRPr="0022267F">
        <w:rPr>
          <w:color w:val="000000" w:themeColor="text1"/>
          <w:sz w:val="28"/>
          <w:szCs w:val="28"/>
        </w:rPr>
        <w:t xml:space="preserve">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22267F" w:rsidRPr="0022267F" w:rsidRDefault="0022267F" w:rsidP="0022267F">
      <w:pPr>
        <w:pStyle w:val="a6"/>
        <w:shd w:val="clear" w:color="auto" w:fill="FFFFFF"/>
        <w:ind w:left="709"/>
        <w:jc w:val="both"/>
        <w:rPr>
          <w:color w:val="000000" w:themeColor="text1"/>
          <w:sz w:val="8"/>
          <w:szCs w:val="8"/>
        </w:rPr>
      </w:pPr>
    </w:p>
    <w:p w:rsidR="0022267F" w:rsidRPr="00F8260B" w:rsidRDefault="0022267F" w:rsidP="0022267F">
      <w:pPr>
        <w:shd w:val="clear" w:color="auto" w:fill="FFFFFF"/>
        <w:ind w:firstLine="709"/>
        <w:jc w:val="both"/>
        <w:rPr>
          <w:color w:val="000000" w:themeColor="text1"/>
          <w:sz w:val="28"/>
          <w:szCs w:val="28"/>
        </w:rPr>
      </w:pPr>
      <w:r w:rsidRPr="00F8260B">
        <w:rPr>
          <w:color w:val="000000" w:themeColor="text1"/>
          <w:sz w:val="28"/>
          <w:szCs w:val="28"/>
        </w:rPr>
        <w:t>Полномочия, указанные в настоящем пункте, осуществляются Администрацией в отношении всех категорий земель.</w:t>
      </w:r>
    </w:p>
    <w:p w:rsidR="0022267F" w:rsidRPr="0022267F" w:rsidRDefault="0022267F" w:rsidP="0022267F">
      <w:pPr>
        <w:shd w:val="clear" w:color="auto" w:fill="FFFFFF"/>
        <w:ind w:firstLine="709"/>
        <w:jc w:val="both"/>
        <w:rPr>
          <w:color w:val="000000" w:themeColor="text1"/>
          <w:sz w:val="8"/>
          <w:szCs w:val="8"/>
          <w:u w:val="single"/>
        </w:rPr>
      </w:pPr>
    </w:p>
    <w:p w:rsidR="00560046" w:rsidRDefault="00560046" w:rsidP="006224A1">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Наиболее распространенной причиной самовольного занятия земель, земельных участков, частей земельных участков является стремление извлечь выгоду от использования земельных участков (земель, частей земельных участков) без оформления прав на них. Зачастую контролируемые лица, </w:t>
      </w:r>
      <w:r>
        <w:rPr>
          <w:rFonts w:ascii="Times New Roman" w:hAnsi="Times New Roman" w:cs="Times New Roman"/>
          <w:color w:val="000000"/>
          <w:sz w:val="28"/>
          <w:szCs w:val="28"/>
        </w:rPr>
        <w:lastRenderedPageBreak/>
        <w:t>допускающие подобное нарушение обязательных требований, не имеют представления о том, что самовольное занятие земель, земельных участков, частей земельных участков является основанием для предъявления требования о неосновательном обогащении в связи с фактическим использованием земли. В рамках профилактических мероприятий соответствующая информация должна доводить</w:t>
      </w:r>
      <w:r w:rsidR="00A5513A">
        <w:rPr>
          <w:rFonts w:ascii="Times New Roman" w:hAnsi="Times New Roman" w:cs="Times New Roman"/>
          <w:color w:val="000000"/>
          <w:sz w:val="28"/>
          <w:szCs w:val="28"/>
        </w:rPr>
        <w:t>ся до контролируемых лиц.</w:t>
      </w:r>
      <w:r>
        <w:rPr>
          <w:rFonts w:ascii="Times New Roman" w:hAnsi="Times New Roman" w:cs="Times New Roman"/>
          <w:color w:val="000000"/>
          <w:sz w:val="28"/>
          <w:szCs w:val="28"/>
        </w:rPr>
        <w:t xml:space="preserve"> </w:t>
      </w:r>
    </w:p>
    <w:p w:rsidR="00560046" w:rsidRDefault="00560046" w:rsidP="006224A1">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Наиболее распространенными причинами использования земельных участков не по целевому назначению в соответствии с их принадлежностью к той или иной категории земель и (или) разрешенным использованием являются:</w:t>
      </w:r>
    </w:p>
    <w:p w:rsidR="0027508F" w:rsidRDefault="00560046" w:rsidP="0027508F">
      <w:pPr>
        <w:pStyle w:val="ConsPlusNormal"/>
        <w:numPr>
          <w:ilvl w:val="0"/>
          <w:numId w:val="4"/>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желание физического лица использовать принадлежащий ему земельный участок, предназначенный для индивидуального жилищного строительства или ведения личного подсобного хозяйства, в коммерческих целях;</w:t>
      </w:r>
    </w:p>
    <w:p w:rsidR="00560046" w:rsidRPr="003114B1" w:rsidRDefault="00560046" w:rsidP="003114B1">
      <w:pPr>
        <w:pStyle w:val="ConsPlusNormal"/>
        <w:numPr>
          <w:ilvl w:val="0"/>
          <w:numId w:val="4"/>
        </w:numPr>
        <w:ind w:left="0" w:firstLine="709"/>
        <w:jc w:val="both"/>
        <w:rPr>
          <w:rFonts w:ascii="Times New Roman" w:hAnsi="Times New Roman" w:cs="Times New Roman"/>
          <w:color w:val="000000"/>
          <w:sz w:val="28"/>
          <w:szCs w:val="28"/>
        </w:rPr>
      </w:pPr>
      <w:r w:rsidRPr="0027508F">
        <w:rPr>
          <w:rFonts w:ascii="Times New Roman" w:hAnsi="Times New Roman" w:cs="Times New Roman"/>
          <w:color w:val="000000"/>
          <w:sz w:val="28"/>
          <w:szCs w:val="28"/>
        </w:rPr>
        <w:t>нежелание контролируемого лица оплачивать земельный налог или арендную плату за использование земельного участка в повышенном размере</w:t>
      </w:r>
      <w:r w:rsidR="003114B1">
        <w:rPr>
          <w:rFonts w:ascii="Times New Roman" w:hAnsi="Times New Roman" w:cs="Times New Roman"/>
          <w:color w:val="000000"/>
          <w:sz w:val="28"/>
          <w:szCs w:val="28"/>
        </w:rPr>
        <w:t>.</w:t>
      </w:r>
    </w:p>
    <w:p w:rsidR="005A02E1" w:rsidRDefault="00560046" w:rsidP="005A02E1">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Наиболее распространенными причинами неиспользования земель, предназначенных для жилищного или иного строительства, садоводства, огородничества, в указанных целях в течение установленного срока являются:</w:t>
      </w:r>
    </w:p>
    <w:p w:rsidR="005A02E1" w:rsidRDefault="00560046" w:rsidP="005A02E1">
      <w:pPr>
        <w:pStyle w:val="ConsPlusNormal"/>
        <w:numPr>
          <w:ilvl w:val="0"/>
          <w:numId w:val="4"/>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отсутствие у собственника (правообладателя) земельного участка средств на целевое использование земельного участка;</w:t>
      </w:r>
    </w:p>
    <w:p w:rsidR="00B72CC0" w:rsidRDefault="00560046" w:rsidP="00B72CC0">
      <w:pPr>
        <w:pStyle w:val="ConsPlusNormal"/>
        <w:numPr>
          <w:ilvl w:val="0"/>
          <w:numId w:val="4"/>
        </w:numPr>
        <w:ind w:left="0" w:firstLine="709"/>
        <w:jc w:val="both"/>
        <w:rPr>
          <w:rFonts w:ascii="Times New Roman" w:hAnsi="Times New Roman" w:cs="Times New Roman"/>
          <w:color w:val="000000"/>
          <w:sz w:val="28"/>
          <w:szCs w:val="28"/>
        </w:rPr>
      </w:pPr>
      <w:r w:rsidRPr="005A02E1">
        <w:rPr>
          <w:rFonts w:ascii="Times New Roman" w:hAnsi="Times New Roman" w:cs="Times New Roman"/>
          <w:color w:val="000000"/>
          <w:sz w:val="28"/>
          <w:szCs w:val="28"/>
        </w:rPr>
        <w:t>стремление собственника земельного участка продать с наибольшей выгодой соответствующий земельный участок без</w:t>
      </w:r>
      <w:r w:rsidR="00B72CC0">
        <w:rPr>
          <w:rFonts w:ascii="Times New Roman" w:hAnsi="Times New Roman" w:cs="Times New Roman"/>
          <w:color w:val="000000"/>
          <w:sz w:val="28"/>
          <w:szCs w:val="28"/>
        </w:rPr>
        <w:t xml:space="preserve"> его целевого использования;</w:t>
      </w:r>
    </w:p>
    <w:p w:rsidR="00560046" w:rsidRPr="00B72CC0" w:rsidRDefault="00560046" w:rsidP="00B72CC0">
      <w:pPr>
        <w:pStyle w:val="ConsPlusNormal"/>
        <w:numPr>
          <w:ilvl w:val="0"/>
          <w:numId w:val="4"/>
        </w:numPr>
        <w:ind w:left="0" w:firstLine="709"/>
        <w:jc w:val="both"/>
        <w:rPr>
          <w:rFonts w:ascii="Times New Roman" w:hAnsi="Times New Roman" w:cs="Times New Roman"/>
          <w:color w:val="000000"/>
          <w:sz w:val="28"/>
          <w:szCs w:val="28"/>
        </w:rPr>
      </w:pPr>
      <w:r w:rsidRPr="00B72CC0">
        <w:rPr>
          <w:rFonts w:ascii="Times New Roman" w:hAnsi="Times New Roman" w:cs="Times New Roman"/>
          <w:color w:val="000000"/>
          <w:sz w:val="28"/>
          <w:szCs w:val="28"/>
        </w:rPr>
        <w:t>стремление собственника (правообладателя) земельного участка сэкономить средства, необходимые для приведения земель в состояние, пригодное для использования по целевому назначению.</w:t>
      </w:r>
    </w:p>
    <w:p w:rsidR="00560046" w:rsidRDefault="00560046" w:rsidP="005D0E55">
      <w:pPr>
        <w:pStyle w:val="ConsPlusNormal"/>
        <w:ind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Мероприятия </w:t>
      </w:r>
      <w:r w:rsidR="005D0E55">
        <w:rPr>
          <w:rFonts w:ascii="Times New Roman" w:hAnsi="Times New Roman" w:cs="Times New Roman"/>
          <w:bCs/>
          <w:iCs/>
          <w:sz w:val="28"/>
          <w:szCs w:val="28"/>
        </w:rPr>
        <w:t>П</w:t>
      </w:r>
      <w:r>
        <w:rPr>
          <w:rFonts w:ascii="Times New Roman" w:hAnsi="Times New Roman" w:cs="Times New Roman"/>
          <w:bCs/>
          <w:iCs/>
          <w:sz w:val="28"/>
          <w:szCs w:val="28"/>
        </w:rPr>
        <w:t>рограммы профилактики</w:t>
      </w:r>
      <w:r>
        <w:rPr>
          <w:rFonts w:ascii="Times New Roman" w:hAnsi="Times New Roman" w:cs="Times New Roman"/>
          <w:iCs/>
          <w:color w:val="000000"/>
          <w:sz w:val="28"/>
          <w:szCs w:val="28"/>
        </w:rPr>
        <w:t xml:space="preserve"> будут способствовать </w:t>
      </w:r>
      <w:r>
        <w:rPr>
          <w:rFonts w:ascii="Times New Roman" w:hAnsi="Times New Roman" w:cs="Times New Roman"/>
          <w:bCs/>
          <w:iCs/>
          <w:sz w:val="28"/>
          <w:szCs w:val="28"/>
        </w:rPr>
        <w:t>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w:t>
      </w:r>
      <w:r w:rsidR="00574C94">
        <w:rPr>
          <w:rFonts w:ascii="Times New Roman" w:hAnsi="Times New Roman" w:cs="Times New Roman"/>
          <w:bCs/>
          <w:iCs/>
          <w:sz w:val="28"/>
          <w:szCs w:val="28"/>
        </w:rPr>
        <w:t>ыми правовыми актами.</w:t>
      </w:r>
    </w:p>
    <w:p w:rsidR="00574C94" w:rsidRDefault="00574C94" w:rsidP="002E1604">
      <w:pPr>
        <w:pStyle w:val="s1"/>
        <w:shd w:val="clear" w:color="auto" w:fill="FFFFFF"/>
        <w:spacing w:before="0" w:beforeAutospacing="0" w:after="0" w:afterAutospacing="0"/>
        <w:jc w:val="center"/>
        <w:rPr>
          <w:color w:val="000000" w:themeColor="text1"/>
          <w:sz w:val="28"/>
          <w:szCs w:val="28"/>
        </w:rPr>
      </w:pPr>
    </w:p>
    <w:p w:rsidR="00560046" w:rsidRDefault="00560046" w:rsidP="002E1604">
      <w:pPr>
        <w:pStyle w:val="s1"/>
        <w:shd w:val="clear" w:color="auto" w:fill="FFFFFF"/>
        <w:spacing w:before="0" w:beforeAutospacing="0" w:after="0" w:afterAutospacing="0"/>
        <w:jc w:val="center"/>
        <w:rPr>
          <w:color w:val="000000" w:themeColor="text1"/>
          <w:sz w:val="28"/>
          <w:szCs w:val="28"/>
        </w:rPr>
      </w:pPr>
      <w:r w:rsidRPr="002928D3">
        <w:rPr>
          <w:color w:val="000000" w:themeColor="text1"/>
          <w:sz w:val="28"/>
          <w:szCs w:val="28"/>
        </w:rPr>
        <w:t xml:space="preserve">2. Цели и задачи реализации </w:t>
      </w:r>
      <w:r w:rsidR="005D0E55" w:rsidRPr="002928D3">
        <w:rPr>
          <w:color w:val="000000" w:themeColor="text1"/>
          <w:sz w:val="28"/>
          <w:szCs w:val="28"/>
        </w:rPr>
        <w:t>П</w:t>
      </w:r>
      <w:r w:rsidRPr="002928D3">
        <w:rPr>
          <w:color w:val="000000" w:themeColor="text1"/>
          <w:sz w:val="28"/>
          <w:szCs w:val="28"/>
        </w:rPr>
        <w:t>рограммы профилактики</w:t>
      </w:r>
      <w:r w:rsidR="0033775E" w:rsidRPr="002928D3">
        <w:rPr>
          <w:color w:val="000000" w:themeColor="text1"/>
          <w:sz w:val="28"/>
          <w:szCs w:val="28"/>
        </w:rPr>
        <w:t>.</w:t>
      </w:r>
    </w:p>
    <w:p w:rsidR="003114B1" w:rsidRPr="003114B1" w:rsidRDefault="003114B1" w:rsidP="002E1604">
      <w:pPr>
        <w:pStyle w:val="s1"/>
        <w:shd w:val="clear" w:color="auto" w:fill="FFFFFF"/>
        <w:spacing w:before="0" w:beforeAutospacing="0" w:after="0" w:afterAutospacing="0"/>
        <w:jc w:val="center"/>
        <w:rPr>
          <w:color w:val="000000" w:themeColor="text1"/>
          <w:sz w:val="8"/>
          <w:szCs w:val="8"/>
        </w:rPr>
      </w:pPr>
    </w:p>
    <w:p w:rsidR="005A02E1" w:rsidRDefault="00560046" w:rsidP="005A02E1">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2.1. Целями профилактики рисков причинения вреда (ущерба) охраняемым законом ценностям являются:</w:t>
      </w:r>
    </w:p>
    <w:p w:rsidR="005A02E1" w:rsidRPr="002928D3" w:rsidRDefault="00560046" w:rsidP="002928D3">
      <w:pPr>
        <w:pStyle w:val="s1"/>
        <w:numPr>
          <w:ilvl w:val="0"/>
          <w:numId w:val="5"/>
        </w:numPr>
        <w:shd w:val="clear" w:color="auto" w:fill="FFFFFF"/>
        <w:spacing w:before="0" w:beforeAutospacing="0" w:after="0" w:afterAutospacing="0"/>
        <w:ind w:left="0" w:firstLine="709"/>
        <w:jc w:val="both"/>
        <w:rPr>
          <w:color w:val="000000" w:themeColor="text1"/>
          <w:sz w:val="28"/>
          <w:szCs w:val="28"/>
        </w:rPr>
      </w:pPr>
      <w:r>
        <w:rPr>
          <w:color w:val="000000" w:themeColor="text1"/>
          <w:sz w:val="28"/>
          <w:szCs w:val="28"/>
        </w:rPr>
        <w:t>стимулирование добросовестного соблюдения обязательных требований всеми контролируемыми лицами;</w:t>
      </w:r>
    </w:p>
    <w:p w:rsidR="0022267F" w:rsidRDefault="00560046" w:rsidP="0022267F">
      <w:pPr>
        <w:pStyle w:val="s1"/>
        <w:numPr>
          <w:ilvl w:val="0"/>
          <w:numId w:val="5"/>
        </w:numPr>
        <w:shd w:val="clear" w:color="auto" w:fill="FFFFFF"/>
        <w:spacing w:before="0" w:beforeAutospacing="0" w:after="0" w:afterAutospacing="0"/>
        <w:ind w:left="0" w:firstLine="709"/>
        <w:jc w:val="both"/>
        <w:rPr>
          <w:color w:val="000000" w:themeColor="text1"/>
          <w:sz w:val="28"/>
          <w:szCs w:val="28"/>
        </w:rPr>
      </w:pPr>
      <w:r w:rsidRPr="005A02E1">
        <w:rPr>
          <w:color w:val="000000" w:themeColor="text1"/>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22267F" w:rsidRDefault="0022267F" w:rsidP="0022267F">
      <w:pPr>
        <w:pStyle w:val="s1"/>
        <w:numPr>
          <w:ilvl w:val="0"/>
          <w:numId w:val="5"/>
        </w:numPr>
        <w:shd w:val="clear" w:color="auto" w:fill="FFFFFF"/>
        <w:spacing w:before="0" w:beforeAutospacing="0" w:after="0" w:afterAutospacing="0"/>
        <w:ind w:left="0" w:firstLine="709"/>
        <w:jc w:val="both"/>
        <w:rPr>
          <w:color w:val="000000" w:themeColor="text1"/>
          <w:sz w:val="28"/>
          <w:szCs w:val="28"/>
        </w:rPr>
      </w:pPr>
      <w:r w:rsidRPr="0022267F">
        <w:rPr>
          <w:color w:val="000000" w:themeColor="text1"/>
          <w:sz w:val="28"/>
          <w:szCs w:val="28"/>
        </w:rPr>
        <w:lastRenderedPageBreak/>
        <w:t xml:space="preserve">предупреждение </w:t>
      </w:r>
      <w:proofErr w:type="gramStart"/>
      <w:r w:rsidRPr="0022267F">
        <w:rPr>
          <w:color w:val="000000" w:themeColor="text1"/>
          <w:sz w:val="28"/>
          <w:szCs w:val="28"/>
        </w:rPr>
        <w:t>нарушений</w:t>
      </w:r>
      <w:proofErr w:type="gramEnd"/>
      <w:r w:rsidRPr="0022267F">
        <w:rPr>
          <w:color w:val="000000" w:themeColor="text1"/>
          <w:sz w:val="28"/>
          <w:szCs w:val="28"/>
        </w:rPr>
        <w:t xml:space="preserve">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22267F" w:rsidRDefault="0022267F" w:rsidP="0022267F">
      <w:pPr>
        <w:pStyle w:val="s1"/>
        <w:numPr>
          <w:ilvl w:val="0"/>
          <w:numId w:val="5"/>
        </w:numPr>
        <w:shd w:val="clear" w:color="auto" w:fill="FFFFFF"/>
        <w:spacing w:before="0" w:beforeAutospacing="0" w:after="0" w:afterAutospacing="0"/>
        <w:ind w:left="0" w:firstLine="709"/>
        <w:jc w:val="both"/>
        <w:rPr>
          <w:color w:val="000000" w:themeColor="text1"/>
          <w:sz w:val="28"/>
          <w:szCs w:val="28"/>
        </w:rPr>
      </w:pPr>
      <w:r w:rsidRPr="0022267F">
        <w:rPr>
          <w:color w:val="000000" w:themeColor="text1"/>
          <w:sz w:val="28"/>
          <w:szCs w:val="28"/>
        </w:rPr>
        <w:t>снижение административной нагрузки на контролируемых лиц.</w:t>
      </w:r>
    </w:p>
    <w:p w:rsidR="0022267F" w:rsidRPr="0022267F" w:rsidRDefault="0022267F" w:rsidP="0022267F">
      <w:pPr>
        <w:pStyle w:val="s1"/>
        <w:shd w:val="clear" w:color="auto" w:fill="FFFFFF"/>
        <w:spacing w:before="0" w:beforeAutospacing="0" w:after="0" w:afterAutospacing="0"/>
        <w:ind w:left="709"/>
        <w:jc w:val="both"/>
        <w:rPr>
          <w:color w:val="000000" w:themeColor="text1"/>
          <w:sz w:val="8"/>
          <w:szCs w:val="8"/>
        </w:rPr>
      </w:pPr>
    </w:p>
    <w:p w:rsidR="005A02E1" w:rsidRDefault="00560046" w:rsidP="005A02E1">
      <w:pPr>
        <w:shd w:val="clear" w:color="auto" w:fill="FFFFFF"/>
        <w:ind w:firstLine="709"/>
        <w:jc w:val="both"/>
        <w:rPr>
          <w:color w:val="000000" w:themeColor="text1"/>
          <w:sz w:val="28"/>
          <w:szCs w:val="28"/>
        </w:rPr>
      </w:pPr>
      <w:r>
        <w:rPr>
          <w:color w:val="000000" w:themeColor="text1"/>
          <w:sz w:val="28"/>
          <w:szCs w:val="28"/>
        </w:rPr>
        <w:t>2.2. Для достижения целей профилактики рисков причинения вреда (ущерба) охраняемым законом ценностям выполняются следующие задачи:</w:t>
      </w:r>
    </w:p>
    <w:p w:rsidR="005A02E1" w:rsidRPr="005A02E1" w:rsidRDefault="00560046" w:rsidP="005A02E1">
      <w:pPr>
        <w:pStyle w:val="a6"/>
        <w:numPr>
          <w:ilvl w:val="0"/>
          <w:numId w:val="6"/>
        </w:numPr>
        <w:shd w:val="clear" w:color="auto" w:fill="FFFFFF"/>
        <w:ind w:left="0" w:firstLine="709"/>
        <w:jc w:val="both"/>
        <w:rPr>
          <w:color w:val="000000" w:themeColor="text1"/>
          <w:sz w:val="28"/>
          <w:szCs w:val="28"/>
        </w:rPr>
      </w:pPr>
      <w:r w:rsidRPr="005A02E1">
        <w:rPr>
          <w:color w:val="000000" w:themeColor="text1"/>
          <w:sz w:val="28"/>
          <w:szCs w:val="28"/>
        </w:rPr>
        <w:t>анализ выявленных в результате проведения муниципального земельного контроля нарушений обязательных требований</w:t>
      </w:r>
      <w:r w:rsidRPr="005A02E1">
        <w:rPr>
          <w:sz w:val="28"/>
          <w:szCs w:val="28"/>
        </w:rPr>
        <w:t>;</w:t>
      </w:r>
    </w:p>
    <w:p w:rsidR="005A02E1" w:rsidRPr="005A02E1" w:rsidRDefault="00560046" w:rsidP="005A02E1">
      <w:pPr>
        <w:pStyle w:val="a6"/>
        <w:numPr>
          <w:ilvl w:val="0"/>
          <w:numId w:val="6"/>
        </w:numPr>
        <w:shd w:val="clear" w:color="auto" w:fill="FFFFFF"/>
        <w:ind w:left="0" w:firstLine="709"/>
        <w:jc w:val="both"/>
        <w:rPr>
          <w:color w:val="000000" w:themeColor="text1"/>
          <w:sz w:val="28"/>
          <w:szCs w:val="28"/>
        </w:rPr>
      </w:pPr>
      <w:r w:rsidRPr="005A02E1">
        <w:rPr>
          <w:sz w:val="28"/>
          <w:szCs w:val="28"/>
        </w:rPr>
        <w:t>оценка состояния подконтрольной среды (оценка возможной угрозы причинения вреда жизни, здоровью граждан) и установление зависимости видов и интенсивности профилактических мероприятий с учетом состояния подконтрольной среды;</w:t>
      </w:r>
    </w:p>
    <w:p w:rsidR="002928D3" w:rsidRPr="002928D3" w:rsidRDefault="00560046" w:rsidP="002928D3">
      <w:pPr>
        <w:pStyle w:val="a6"/>
        <w:numPr>
          <w:ilvl w:val="0"/>
          <w:numId w:val="6"/>
        </w:numPr>
        <w:shd w:val="clear" w:color="auto" w:fill="FFFFFF"/>
        <w:ind w:left="0" w:firstLine="709"/>
        <w:jc w:val="both"/>
        <w:rPr>
          <w:color w:val="000000" w:themeColor="text1"/>
          <w:sz w:val="28"/>
          <w:szCs w:val="28"/>
        </w:rPr>
      </w:pPr>
      <w:r w:rsidRPr="005A02E1">
        <w:rPr>
          <w:sz w:val="28"/>
          <w:szCs w:val="28"/>
        </w:rPr>
        <w:t>организация и проведение профилактических мероприятий с учетом состояния подконтрольной среды</w:t>
      </w:r>
      <w:r w:rsidRPr="005A02E1">
        <w:rPr>
          <w:color w:val="000000" w:themeColor="text1"/>
          <w:sz w:val="28"/>
          <w:szCs w:val="28"/>
        </w:rPr>
        <w:t xml:space="preserve"> и анализа выявленных в результате проведения муниципального земельного контроля нарушений обязательных требований</w:t>
      </w:r>
      <w:r w:rsidR="002928D3">
        <w:rPr>
          <w:sz w:val="28"/>
          <w:szCs w:val="28"/>
        </w:rPr>
        <w:t>;</w:t>
      </w:r>
    </w:p>
    <w:p w:rsidR="002928D3" w:rsidRPr="002928D3" w:rsidRDefault="002928D3" w:rsidP="002928D3">
      <w:pPr>
        <w:pStyle w:val="a6"/>
        <w:numPr>
          <w:ilvl w:val="0"/>
          <w:numId w:val="6"/>
        </w:numPr>
        <w:shd w:val="clear" w:color="auto" w:fill="FFFFFF"/>
        <w:ind w:left="0" w:firstLine="709"/>
        <w:jc w:val="both"/>
        <w:rPr>
          <w:color w:val="000000" w:themeColor="text1"/>
          <w:sz w:val="28"/>
          <w:szCs w:val="28"/>
        </w:rPr>
      </w:pPr>
      <w:r w:rsidRPr="002928D3">
        <w:rPr>
          <w:sz w:val="28"/>
          <w:szCs w:val="28"/>
        </w:rPr>
        <w:t>укрепление системы профилактики нарушений обязательных требований;</w:t>
      </w:r>
    </w:p>
    <w:p w:rsidR="002928D3" w:rsidRPr="002928D3" w:rsidRDefault="002928D3" w:rsidP="002928D3">
      <w:pPr>
        <w:pStyle w:val="a6"/>
        <w:numPr>
          <w:ilvl w:val="0"/>
          <w:numId w:val="6"/>
        </w:numPr>
        <w:shd w:val="clear" w:color="auto" w:fill="FFFFFF"/>
        <w:ind w:left="0" w:firstLine="709"/>
        <w:jc w:val="both"/>
        <w:rPr>
          <w:color w:val="000000" w:themeColor="text1"/>
          <w:sz w:val="28"/>
          <w:szCs w:val="28"/>
        </w:rPr>
      </w:pPr>
      <w:r w:rsidRPr="002928D3">
        <w:rPr>
          <w:sz w:val="28"/>
          <w:szCs w:val="28"/>
        </w:rP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rsidR="002928D3" w:rsidRPr="002928D3" w:rsidRDefault="002928D3" w:rsidP="002928D3">
      <w:pPr>
        <w:pStyle w:val="a6"/>
        <w:numPr>
          <w:ilvl w:val="0"/>
          <w:numId w:val="6"/>
        </w:numPr>
        <w:shd w:val="clear" w:color="auto" w:fill="FFFFFF"/>
        <w:ind w:left="0" w:firstLine="709"/>
        <w:jc w:val="both"/>
        <w:rPr>
          <w:color w:val="000000" w:themeColor="text1"/>
          <w:sz w:val="28"/>
          <w:szCs w:val="28"/>
        </w:rPr>
      </w:pPr>
      <w:r w:rsidRPr="002928D3">
        <w:rPr>
          <w:sz w:val="28"/>
          <w:szCs w:val="28"/>
        </w:rPr>
        <w:t>повышение правосознания и правовой культуры организаций и граждан в сфере рассматриваемых правоотношений.</w:t>
      </w:r>
    </w:p>
    <w:p w:rsidR="002928D3" w:rsidRPr="002928D3" w:rsidRDefault="002928D3" w:rsidP="002928D3">
      <w:pPr>
        <w:pStyle w:val="a6"/>
        <w:shd w:val="clear" w:color="auto" w:fill="FFFFFF"/>
        <w:ind w:left="709"/>
        <w:jc w:val="both"/>
        <w:rPr>
          <w:color w:val="000000" w:themeColor="text1"/>
          <w:sz w:val="8"/>
          <w:szCs w:val="8"/>
        </w:rPr>
      </w:pPr>
    </w:p>
    <w:p w:rsidR="0022267F" w:rsidRPr="002928D3" w:rsidRDefault="002928D3" w:rsidP="002928D3">
      <w:pPr>
        <w:shd w:val="clear" w:color="auto" w:fill="FFFFFF"/>
        <w:ind w:firstLine="709"/>
        <w:jc w:val="both"/>
        <w:rPr>
          <w:sz w:val="28"/>
          <w:szCs w:val="28"/>
        </w:rPr>
      </w:pPr>
      <w:r>
        <w:rPr>
          <w:sz w:val="28"/>
          <w:szCs w:val="28"/>
        </w:rPr>
        <w:t>Положением</w:t>
      </w:r>
      <w:r w:rsidRPr="002928D3">
        <w:rPr>
          <w:sz w:val="28"/>
          <w:szCs w:val="28"/>
        </w:rPr>
        <w:t xml:space="preserve"> о виде </w:t>
      </w:r>
      <w:r>
        <w:rPr>
          <w:sz w:val="28"/>
          <w:szCs w:val="28"/>
        </w:rPr>
        <w:t xml:space="preserve">муниципального земельного </w:t>
      </w:r>
      <w:r w:rsidRPr="002928D3">
        <w:rPr>
          <w:sz w:val="28"/>
          <w:szCs w:val="28"/>
        </w:rPr>
        <w:t>контроля самостоятельная оценка соблюдения обязательных требований (</w:t>
      </w:r>
      <w:proofErr w:type="spellStart"/>
      <w:r w:rsidRPr="002928D3">
        <w:rPr>
          <w:sz w:val="28"/>
          <w:szCs w:val="28"/>
        </w:rPr>
        <w:t>самообследование</w:t>
      </w:r>
      <w:proofErr w:type="spellEnd"/>
      <w:r w:rsidRPr="002928D3">
        <w:rPr>
          <w:sz w:val="28"/>
          <w:szCs w:val="28"/>
        </w:rPr>
        <w:t xml:space="preserve">) не предусмотрена, следовательно, в программе способы </w:t>
      </w:r>
      <w:proofErr w:type="spellStart"/>
      <w:r w:rsidRPr="002928D3">
        <w:rPr>
          <w:sz w:val="28"/>
          <w:szCs w:val="28"/>
        </w:rPr>
        <w:t>самообследования</w:t>
      </w:r>
      <w:proofErr w:type="spellEnd"/>
      <w:r w:rsidRPr="002928D3">
        <w:rPr>
          <w:sz w:val="28"/>
          <w:szCs w:val="28"/>
        </w:rPr>
        <w:t xml:space="preserve"> в автоматизированном режиме не определены.</w:t>
      </w:r>
    </w:p>
    <w:p w:rsidR="002E1604" w:rsidRPr="002E1604" w:rsidRDefault="002E1604" w:rsidP="002E1604">
      <w:pPr>
        <w:pStyle w:val="a6"/>
        <w:shd w:val="clear" w:color="auto" w:fill="FFFFFF"/>
        <w:ind w:left="709"/>
        <w:jc w:val="both"/>
        <w:rPr>
          <w:color w:val="000000" w:themeColor="text1"/>
          <w:sz w:val="8"/>
          <w:szCs w:val="8"/>
        </w:rPr>
      </w:pPr>
    </w:p>
    <w:p w:rsidR="00560046" w:rsidRPr="005D0E55" w:rsidRDefault="00560046" w:rsidP="00A5513A">
      <w:pPr>
        <w:pStyle w:val="s1"/>
        <w:shd w:val="clear" w:color="auto" w:fill="FFFFFF"/>
        <w:spacing w:before="0" w:beforeAutospacing="0" w:after="0" w:afterAutospacing="0"/>
        <w:ind w:firstLine="709"/>
        <w:jc w:val="center"/>
        <w:rPr>
          <w:color w:val="000000" w:themeColor="text1"/>
          <w:sz w:val="28"/>
          <w:szCs w:val="28"/>
        </w:rPr>
      </w:pPr>
      <w:r w:rsidRPr="005D0E55">
        <w:rPr>
          <w:color w:val="000000" w:themeColor="text1"/>
          <w:sz w:val="28"/>
          <w:szCs w:val="28"/>
        </w:rPr>
        <w:t>3. Перечень профилактических мероприятий, сроки (периодичность) их проведения</w:t>
      </w:r>
      <w:r w:rsidR="002928D3">
        <w:rPr>
          <w:color w:val="000000" w:themeColor="text1"/>
          <w:sz w:val="28"/>
          <w:szCs w:val="28"/>
        </w:rPr>
        <w:t>.</w:t>
      </w:r>
    </w:p>
    <w:p w:rsidR="00A701FF" w:rsidRDefault="00560046" w:rsidP="00A701FF">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3.1. Перечень профилактических мероприятий, сроки (периодичность) их проведения представлены в таблице.</w:t>
      </w:r>
    </w:p>
    <w:p w:rsidR="00A701FF" w:rsidRDefault="00A701FF" w:rsidP="00A701FF">
      <w:pPr>
        <w:pStyle w:val="s1"/>
        <w:shd w:val="clear" w:color="auto" w:fill="FFFFFF"/>
        <w:spacing w:before="0" w:beforeAutospacing="0" w:after="0" w:afterAutospacing="0"/>
        <w:ind w:firstLine="709"/>
        <w:jc w:val="both"/>
        <w:rPr>
          <w:color w:val="000000" w:themeColor="text1"/>
          <w:sz w:val="28"/>
          <w:szCs w:val="28"/>
        </w:rPr>
      </w:pPr>
    </w:p>
    <w:tbl>
      <w:tblPr>
        <w:tblStyle w:val="a8"/>
        <w:tblW w:w="9747" w:type="dxa"/>
        <w:tblLayout w:type="fixed"/>
        <w:tblLook w:val="04A0"/>
      </w:tblPr>
      <w:tblGrid>
        <w:gridCol w:w="567"/>
        <w:gridCol w:w="6912"/>
        <w:gridCol w:w="2268"/>
      </w:tblGrid>
      <w:tr w:rsidR="00A701FF" w:rsidTr="00574C94">
        <w:tc>
          <w:tcPr>
            <w:tcW w:w="567" w:type="dxa"/>
          </w:tcPr>
          <w:p w:rsidR="00A701FF" w:rsidRPr="00B72CC0" w:rsidRDefault="00A701FF" w:rsidP="00E9045F">
            <w:pPr>
              <w:rPr>
                <w:sz w:val="24"/>
                <w:szCs w:val="24"/>
              </w:rPr>
            </w:pPr>
            <w:r w:rsidRPr="00B72CC0">
              <w:rPr>
                <w:sz w:val="24"/>
                <w:szCs w:val="24"/>
              </w:rPr>
              <w:t xml:space="preserve">№ </w:t>
            </w:r>
            <w:proofErr w:type="gramStart"/>
            <w:r w:rsidRPr="00B72CC0">
              <w:rPr>
                <w:sz w:val="24"/>
                <w:szCs w:val="24"/>
              </w:rPr>
              <w:t>п</w:t>
            </w:r>
            <w:proofErr w:type="gramEnd"/>
            <w:r w:rsidRPr="00B72CC0">
              <w:rPr>
                <w:sz w:val="24"/>
                <w:szCs w:val="24"/>
              </w:rPr>
              <w:t>/п</w:t>
            </w:r>
          </w:p>
        </w:tc>
        <w:tc>
          <w:tcPr>
            <w:tcW w:w="6912" w:type="dxa"/>
          </w:tcPr>
          <w:p w:rsidR="00A701FF" w:rsidRPr="00B72CC0" w:rsidRDefault="00A701FF" w:rsidP="00E9045F">
            <w:pPr>
              <w:jc w:val="center"/>
              <w:rPr>
                <w:sz w:val="24"/>
                <w:szCs w:val="24"/>
              </w:rPr>
            </w:pPr>
            <w:r w:rsidRPr="00B72CC0">
              <w:rPr>
                <w:sz w:val="24"/>
                <w:szCs w:val="24"/>
              </w:rPr>
              <w:t>Наименование мероприятий</w:t>
            </w:r>
          </w:p>
        </w:tc>
        <w:tc>
          <w:tcPr>
            <w:tcW w:w="2268" w:type="dxa"/>
          </w:tcPr>
          <w:p w:rsidR="00A701FF" w:rsidRPr="00B72CC0" w:rsidRDefault="00A701FF" w:rsidP="00E9045F">
            <w:pPr>
              <w:jc w:val="center"/>
              <w:rPr>
                <w:sz w:val="24"/>
                <w:szCs w:val="24"/>
              </w:rPr>
            </w:pPr>
            <w:r w:rsidRPr="00B72CC0">
              <w:rPr>
                <w:sz w:val="24"/>
                <w:szCs w:val="24"/>
              </w:rPr>
              <w:t>срок исполнения</w:t>
            </w:r>
          </w:p>
        </w:tc>
      </w:tr>
      <w:tr w:rsidR="00A701FF" w:rsidTr="00574C94">
        <w:tc>
          <w:tcPr>
            <w:tcW w:w="567" w:type="dxa"/>
          </w:tcPr>
          <w:p w:rsidR="00A701FF" w:rsidRPr="00B72CC0" w:rsidRDefault="00A701FF" w:rsidP="00E9045F">
            <w:pPr>
              <w:jc w:val="center"/>
              <w:rPr>
                <w:sz w:val="24"/>
                <w:szCs w:val="24"/>
              </w:rPr>
            </w:pPr>
            <w:r w:rsidRPr="00B72CC0">
              <w:rPr>
                <w:sz w:val="24"/>
                <w:szCs w:val="24"/>
              </w:rPr>
              <w:t>1</w:t>
            </w:r>
          </w:p>
        </w:tc>
        <w:tc>
          <w:tcPr>
            <w:tcW w:w="6912" w:type="dxa"/>
          </w:tcPr>
          <w:p w:rsidR="00A701FF" w:rsidRPr="00B72CC0" w:rsidRDefault="00A701FF" w:rsidP="00E9045F">
            <w:pPr>
              <w:rPr>
                <w:sz w:val="24"/>
                <w:szCs w:val="24"/>
              </w:rPr>
            </w:pPr>
            <w:r w:rsidRPr="00B72CC0">
              <w:rPr>
                <w:sz w:val="24"/>
                <w:szCs w:val="24"/>
              </w:rPr>
              <w:t>Информирование.</w:t>
            </w:r>
          </w:p>
          <w:p w:rsidR="00A701FF" w:rsidRPr="00B72CC0" w:rsidRDefault="00A701FF" w:rsidP="00E9045F">
            <w:pPr>
              <w:rPr>
                <w:sz w:val="24"/>
                <w:szCs w:val="24"/>
              </w:rPr>
            </w:pPr>
            <w:r w:rsidRPr="00B72CC0">
              <w:rPr>
                <w:sz w:val="24"/>
                <w:szCs w:val="24"/>
              </w:rPr>
              <w:t>Информирование осуществляется контрольным органом посредством размещения соответствующих сведений на официальном сайте контрольного органа.</w:t>
            </w:r>
          </w:p>
        </w:tc>
        <w:tc>
          <w:tcPr>
            <w:tcW w:w="2268" w:type="dxa"/>
          </w:tcPr>
          <w:p w:rsidR="00A701FF" w:rsidRPr="00B72CC0" w:rsidRDefault="00A701FF" w:rsidP="00E9045F">
            <w:pPr>
              <w:jc w:val="center"/>
              <w:rPr>
                <w:sz w:val="24"/>
                <w:szCs w:val="24"/>
              </w:rPr>
            </w:pPr>
            <w:r w:rsidRPr="00B72CC0">
              <w:rPr>
                <w:sz w:val="24"/>
                <w:szCs w:val="24"/>
              </w:rPr>
              <w:t>постоянно</w:t>
            </w:r>
          </w:p>
        </w:tc>
      </w:tr>
      <w:tr w:rsidR="00A701FF" w:rsidTr="00574C94">
        <w:tc>
          <w:tcPr>
            <w:tcW w:w="567" w:type="dxa"/>
          </w:tcPr>
          <w:p w:rsidR="00A701FF" w:rsidRPr="00B72CC0" w:rsidRDefault="00A701FF" w:rsidP="00E9045F">
            <w:pPr>
              <w:jc w:val="center"/>
              <w:rPr>
                <w:sz w:val="24"/>
                <w:szCs w:val="24"/>
              </w:rPr>
            </w:pPr>
            <w:r w:rsidRPr="00B72CC0">
              <w:rPr>
                <w:sz w:val="24"/>
                <w:szCs w:val="24"/>
              </w:rPr>
              <w:t>2</w:t>
            </w:r>
          </w:p>
        </w:tc>
        <w:tc>
          <w:tcPr>
            <w:tcW w:w="6912" w:type="dxa"/>
          </w:tcPr>
          <w:p w:rsidR="00A701FF" w:rsidRPr="00B72CC0" w:rsidRDefault="00A701FF" w:rsidP="00E9045F">
            <w:pPr>
              <w:rPr>
                <w:sz w:val="24"/>
                <w:szCs w:val="24"/>
              </w:rPr>
            </w:pPr>
            <w:r w:rsidRPr="00B72CC0">
              <w:rPr>
                <w:sz w:val="24"/>
                <w:szCs w:val="24"/>
              </w:rPr>
              <w:t>Консультирование.</w:t>
            </w:r>
          </w:p>
          <w:p w:rsidR="00A701FF" w:rsidRPr="00B72CC0" w:rsidRDefault="00A701FF" w:rsidP="00E9045F">
            <w:pPr>
              <w:rPr>
                <w:sz w:val="24"/>
                <w:szCs w:val="24"/>
              </w:rPr>
            </w:pPr>
            <w:r w:rsidRPr="00B72CC0">
              <w:rPr>
                <w:sz w:val="24"/>
                <w:szCs w:val="24"/>
              </w:rPr>
              <w:t>Консультиро</w:t>
            </w:r>
            <w:r w:rsidR="005D48A5">
              <w:rPr>
                <w:sz w:val="24"/>
                <w:szCs w:val="24"/>
              </w:rPr>
              <w:t xml:space="preserve">вание осуществляется </w:t>
            </w:r>
            <w:r w:rsidRPr="00B72CC0">
              <w:rPr>
                <w:sz w:val="24"/>
                <w:szCs w:val="24"/>
              </w:rPr>
              <w:t xml:space="preserve"> должностными лицами контрольного органа, уполномоченными на проведение консультирования, устно по телефону, на личном приеме либо в ходе проведения профилактического мероприятия, контрольного (надзорного) мероприятия.</w:t>
            </w:r>
          </w:p>
        </w:tc>
        <w:tc>
          <w:tcPr>
            <w:tcW w:w="2268" w:type="dxa"/>
          </w:tcPr>
          <w:p w:rsidR="00A701FF" w:rsidRPr="00B72CC0" w:rsidRDefault="00A701FF" w:rsidP="00E9045F">
            <w:pPr>
              <w:jc w:val="center"/>
              <w:rPr>
                <w:sz w:val="24"/>
                <w:szCs w:val="24"/>
              </w:rPr>
            </w:pPr>
            <w:r w:rsidRPr="00B72CC0">
              <w:rPr>
                <w:sz w:val="24"/>
                <w:szCs w:val="24"/>
              </w:rPr>
              <w:t>постоянно</w:t>
            </w:r>
          </w:p>
        </w:tc>
      </w:tr>
      <w:tr w:rsidR="00A701FF" w:rsidTr="00574C94">
        <w:tc>
          <w:tcPr>
            <w:tcW w:w="567" w:type="dxa"/>
          </w:tcPr>
          <w:p w:rsidR="00A701FF" w:rsidRPr="00B72CC0" w:rsidRDefault="00A701FF" w:rsidP="00E9045F">
            <w:pPr>
              <w:jc w:val="center"/>
              <w:rPr>
                <w:sz w:val="24"/>
                <w:szCs w:val="24"/>
              </w:rPr>
            </w:pPr>
            <w:r w:rsidRPr="00B72CC0">
              <w:rPr>
                <w:sz w:val="24"/>
                <w:szCs w:val="24"/>
              </w:rPr>
              <w:t>3</w:t>
            </w:r>
          </w:p>
        </w:tc>
        <w:tc>
          <w:tcPr>
            <w:tcW w:w="6912" w:type="dxa"/>
          </w:tcPr>
          <w:p w:rsidR="00A701FF" w:rsidRPr="00B72CC0" w:rsidRDefault="00A701FF" w:rsidP="00E9045F">
            <w:pPr>
              <w:rPr>
                <w:sz w:val="24"/>
                <w:szCs w:val="24"/>
              </w:rPr>
            </w:pPr>
            <w:r w:rsidRPr="00B72CC0">
              <w:rPr>
                <w:sz w:val="24"/>
                <w:szCs w:val="24"/>
              </w:rPr>
              <w:t>Объявление предостережения</w:t>
            </w:r>
          </w:p>
          <w:p w:rsidR="00A701FF" w:rsidRPr="00B72CC0" w:rsidRDefault="00A701FF" w:rsidP="00E9045F">
            <w:pPr>
              <w:rPr>
                <w:sz w:val="24"/>
                <w:szCs w:val="24"/>
              </w:rPr>
            </w:pPr>
          </w:p>
        </w:tc>
        <w:tc>
          <w:tcPr>
            <w:tcW w:w="2268" w:type="dxa"/>
          </w:tcPr>
          <w:p w:rsidR="00A701FF" w:rsidRPr="00B72CC0" w:rsidRDefault="00A701FF" w:rsidP="00E9045F">
            <w:pPr>
              <w:jc w:val="center"/>
              <w:rPr>
                <w:sz w:val="24"/>
                <w:szCs w:val="24"/>
              </w:rPr>
            </w:pPr>
            <w:r w:rsidRPr="00B72CC0">
              <w:rPr>
                <w:sz w:val="24"/>
                <w:szCs w:val="24"/>
              </w:rPr>
              <w:lastRenderedPageBreak/>
              <w:t xml:space="preserve">по мере </w:t>
            </w:r>
            <w:r w:rsidRPr="00B72CC0">
              <w:rPr>
                <w:sz w:val="24"/>
                <w:szCs w:val="24"/>
              </w:rPr>
              <w:lastRenderedPageBreak/>
              <w:t>необходимости</w:t>
            </w:r>
          </w:p>
        </w:tc>
      </w:tr>
      <w:tr w:rsidR="00BA534D" w:rsidTr="00574C94">
        <w:tc>
          <w:tcPr>
            <w:tcW w:w="567" w:type="dxa"/>
          </w:tcPr>
          <w:p w:rsidR="00BA534D" w:rsidRPr="00B72CC0" w:rsidRDefault="00BA534D" w:rsidP="00E9045F">
            <w:pPr>
              <w:jc w:val="center"/>
            </w:pPr>
            <w:r>
              <w:lastRenderedPageBreak/>
              <w:t>4</w:t>
            </w:r>
          </w:p>
        </w:tc>
        <w:tc>
          <w:tcPr>
            <w:tcW w:w="6912" w:type="dxa"/>
          </w:tcPr>
          <w:p w:rsidR="00BA534D" w:rsidRDefault="00BA534D" w:rsidP="00E9045F">
            <w:r>
              <w:t>Профилактический визит</w:t>
            </w:r>
          </w:p>
          <w:p w:rsidR="00BA534D" w:rsidRPr="005D48A5" w:rsidRDefault="00BA534D" w:rsidP="00E9045F">
            <w:pPr>
              <w:rPr>
                <w:sz w:val="24"/>
                <w:szCs w:val="24"/>
              </w:rPr>
            </w:pPr>
            <w:r w:rsidRPr="005D48A5">
              <w:rPr>
                <w:sz w:val="24"/>
                <w:szCs w:val="24"/>
              </w:rPr>
              <w:t>Профилактичес</w:t>
            </w:r>
            <w:r w:rsidR="005D48A5">
              <w:rPr>
                <w:sz w:val="24"/>
                <w:szCs w:val="24"/>
              </w:rPr>
              <w:t>кий визит проводится</w:t>
            </w:r>
            <w:r w:rsidRPr="005D48A5">
              <w:rPr>
                <w:sz w:val="24"/>
                <w:szCs w:val="24"/>
              </w:rPr>
              <w:t xml:space="preserve"> в форме профилактической беседы по месту осуществления деятельности контролируемого лица, в ходе которой контролируемое лицо информируется об обязательных требованиях, предъявляемых к его деятельности либо к принадлежащим ему объектам контроля</w:t>
            </w:r>
          </w:p>
        </w:tc>
        <w:tc>
          <w:tcPr>
            <w:tcW w:w="2268" w:type="dxa"/>
          </w:tcPr>
          <w:p w:rsidR="00BA534D" w:rsidRPr="00574C94" w:rsidRDefault="00BA534D" w:rsidP="00B81685">
            <w:pPr>
              <w:jc w:val="both"/>
              <w:rPr>
                <w:sz w:val="24"/>
                <w:szCs w:val="24"/>
              </w:rPr>
            </w:pPr>
            <w:r w:rsidRPr="00574C94">
              <w:rPr>
                <w:sz w:val="24"/>
                <w:szCs w:val="24"/>
              </w:rPr>
              <w:t>По инициативе контролируемых лиц</w:t>
            </w:r>
            <w:r w:rsidR="005D48A5" w:rsidRPr="00574C94">
              <w:rPr>
                <w:sz w:val="24"/>
                <w:szCs w:val="24"/>
              </w:rPr>
              <w:t>, либо по мере появления оснований, предусмотренных законодательством</w:t>
            </w:r>
          </w:p>
        </w:tc>
      </w:tr>
    </w:tbl>
    <w:p w:rsidR="00A701FF" w:rsidRDefault="00A701FF" w:rsidP="00A701FF">
      <w:pPr>
        <w:pStyle w:val="s1"/>
        <w:shd w:val="clear" w:color="auto" w:fill="FFFFFF"/>
        <w:spacing w:before="0" w:beforeAutospacing="0" w:after="0" w:afterAutospacing="0"/>
        <w:ind w:firstLine="709"/>
        <w:jc w:val="both"/>
        <w:rPr>
          <w:color w:val="000000" w:themeColor="text1"/>
          <w:sz w:val="28"/>
          <w:szCs w:val="28"/>
        </w:rPr>
      </w:pPr>
    </w:p>
    <w:p w:rsidR="00560046" w:rsidRPr="00FD1D5F" w:rsidRDefault="00560046" w:rsidP="008F37C3">
      <w:pPr>
        <w:pStyle w:val="s1"/>
        <w:shd w:val="clear" w:color="auto" w:fill="FFFFFF"/>
        <w:spacing w:before="0" w:beforeAutospacing="0" w:after="0" w:afterAutospacing="0"/>
        <w:ind w:firstLine="709"/>
        <w:jc w:val="center"/>
        <w:rPr>
          <w:sz w:val="28"/>
          <w:szCs w:val="28"/>
        </w:rPr>
      </w:pPr>
      <w:r w:rsidRPr="00FD1D5F">
        <w:rPr>
          <w:sz w:val="28"/>
          <w:szCs w:val="28"/>
        </w:rPr>
        <w:t xml:space="preserve">4. Показатели результативности и эффективности </w:t>
      </w:r>
      <w:r w:rsidR="008F37C3" w:rsidRPr="00FD1D5F">
        <w:rPr>
          <w:sz w:val="28"/>
          <w:szCs w:val="28"/>
        </w:rPr>
        <w:t>П</w:t>
      </w:r>
      <w:r w:rsidRPr="00FD1D5F">
        <w:rPr>
          <w:sz w:val="28"/>
          <w:szCs w:val="28"/>
        </w:rPr>
        <w:t>рограммы профилактики</w:t>
      </w:r>
    </w:p>
    <w:p w:rsidR="00560046" w:rsidRPr="00FD1D5F" w:rsidRDefault="00A5513A" w:rsidP="008F37C3">
      <w:pPr>
        <w:autoSpaceDE w:val="0"/>
        <w:autoSpaceDN w:val="0"/>
        <w:adjustRightInd w:val="0"/>
        <w:ind w:firstLine="709"/>
        <w:jc w:val="both"/>
        <w:rPr>
          <w:i/>
          <w:iCs/>
          <w:sz w:val="28"/>
          <w:szCs w:val="28"/>
        </w:rPr>
      </w:pPr>
      <w:r>
        <w:rPr>
          <w:sz w:val="28"/>
          <w:szCs w:val="28"/>
        </w:rPr>
        <w:t xml:space="preserve">4.1. </w:t>
      </w:r>
      <w:r w:rsidR="00560046" w:rsidRPr="00FD1D5F">
        <w:rPr>
          <w:sz w:val="28"/>
          <w:szCs w:val="28"/>
        </w:rPr>
        <w:t xml:space="preserve">Показатели результативности </w:t>
      </w:r>
      <w:r w:rsidR="008F37C3" w:rsidRPr="00FD1D5F">
        <w:rPr>
          <w:sz w:val="28"/>
          <w:szCs w:val="28"/>
        </w:rPr>
        <w:t>П</w:t>
      </w:r>
      <w:r w:rsidR="00560046" w:rsidRPr="00FD1D5F">
        <w:rPr>
          <w:sz w:val="28"/>
          <w:szCs w:val="28"/>
        </w:rPr>
        <w:t>рограммы профилактики определяются в соответствии со следующей таблицей.</w:t>
      </w:r>
    </w:p>
    <w:p w:rsidR="00560046" w:rsidRDefault="00560046" w:rsidP="008F37C3">
      <w:pPr>
        <w:jc w:val="both"/>
        <w:rPr>
          <w:i/>
          <w:sz w:val="28"/>
          <w:szCs w:val="28"/>
        </w:rPr>
      </w:pPr>
    </w:p>
    <w:tbl>
      <w:tblPr>
        <w:tblStyle w:val="1"/>
        <w:tblW w:w="9747" w:type="dxa"/>
        <w:tblLook w:val="04A0"/>
      </w:tblPr>
      <w:tblGrid>
        <w:gridCol w:w="540"/>
        <w:gridCol w:w="5529"/>
        <w:gridCol w:w="3678"/>
      </w:tblGrid>
      <w:tr w:rsidR="00A701FF" w:rsidRPr="00A701FF" w:rsidTr="00574C94">
        <w:tc>
          <w:tcPr>
            <w:tcW w:w="540" w:type="dxa"/>
          </w:tcPr>
          <w:p w:rsidR="00A701FF" w:rsidRPr="00A701FF" w:rsidRDefault="00A701FF" w:rsidP="00A701FF">
            <w:pPr>
              <w:jc w:val="center"/>
              <w:rPr>
                <w:sz w:val="24"/>
                <w:szCs w:val="24"/>
              </w:rPr>
            </w:pPr>
            <w:r w:rsidRPr="00A701FF">
              <w:rPr>
                <w:sz w:val="24"/>
                <w:szCs w:val="24"/>
              </w:rPr>
              <w:t xml:space="preserve">№ </w:t>
            </w:r>
            <w:proofErr w:type="gramStart"/>
            <w:r w:rsidRPr="00A701FF">
              <w:rPr>
                <w:sz w:val="24"/>
                <w:szCs w:val="24"/>
              </w:rPr>
              <w:t>п</w:t>
            </w:r>
            <w:proofErr w:type="gramEnd"/>
            <w:r w:rsidRPr="00A701FF">
              <w:rPr>
                <w:sz w:val="24"/>
                <w:szCs w:val="24"/>
              </w:rPr>
              <w:t>/п</w:t>
            </w:r>
          </w:p>
        </w:tc>
        <w:tc>
          <w:tcPr>
            <w:tcW w:w="5529" w:type="dxa"/>
          </w:tcPr>
          <w:p w:rsidR="00A701FF" w:rsidRPr="00A701FF" w:rsidRDefault="00A701FF" w:rsidP="00A701FF">
            <w:pPr>
              <w:jc w:val="center"/>
              <w:rPr>
                <w:sz w:val="24"/>
                <w:szCs w:val="24"/>
              </w:rPr>
            </w:pPr>
            <w:r w:rsidRPr="00A701FF">
              <w:rPr>
                <w:sz w:val="24"/>
                <w:szCs w:val="24"/>
              </w:rPr>
              <w:t>Наименование показателя</w:t>
            </w:r>
          </w:p>
        </w:tc>
        <w:tc>
          <w:tcPr>
            <w:tcW w:w="3678" w:type="dxa"/>
          </w:tcPr>
          <w:p w:rsidR="00A701FF" w:rsidRPr="00A701FF" w:rsidRDefault="00A701FF" w:rsidP="00A701FF">
            <w:pPr>
              <w:jc w:val="center"/>
              <w:rPr>
                <w:sz w:val="24"/>
                <w:szCs w:val="24"/>
              </w:rPr>
            </w:pPr>
            <w:r w:rsidRPr="00A701FF">
              <w:rPr>
                <w:sz w:val="24"/>
                <w:szCs w:val="24"/>
              </w:rPr>
              <w:t>Единица измерения, свидетельствующая о максимальной результативности программы профилактики</w:t>
            </w:r>
          </w:p>
        </w:tc>
      </w:tr>
      <w:tr w:rsidR="00A701FF" w:rsidRPr="00A701FF" w:rsidTr="00574C94">
        <w:tc>
          <w:tcPr>
            <w:tcW w:w="540" w:type="dxa"/>
          </w:tcPr>
          <w:p w:rsidR="00A701FF" w:rsidRPr="00A701FF" w:rsidRDefault="00A701FF" w:rsidP="00A701FF">
            <w:pPr>
              <w:jc w:val="center"/>
              <w:rPr>
                <w:sz w:val="24"/>
                <w:szCs w:val="24"/>
              </w:rPr>
            </w:pPr>
            <w:r w:rsidRPr="00A701FF">
              <w:rPr>
                <w:sz w:val="24"/>
                <w:szCs w:val="24"/>
              </w:rPr>
              <w:t>1</w:t>
            </w:r>
          </w:p>
        </w:tc>
        <w:tc>
          <w:tcPr>
            <w:tcW w:w="5529" w:type="dxa"/>
          </w:tcPr>
          <w:p w:rsidR="00A701FF" w:rsidRPr="00A701FF" w:rsidRDefault="00A701FF" w:rsidP="00A701FF">
            <w:pPr>
              <w:jc w:val="both"/>
              <w:rPr>
                <w:sz w:val="24"/>
                <w:szCs w:val="24"/>
              </w:rPr>
            </w:pPr>
            <w:r w:rsidRPr="00A701FF">
              <w:rPr>
                <w:sz w:val="24"/>
                <w:szCs w:val="24"/>
              </w:rPr>
              <w:t>Полнота информации, размещенной на официальном сайте контрольного органа в информационно-телекоммуникационной сети «Интернет» в соответствии с частью 3 статьи 46 Ф</w:t>
            </w:r>
            <w:r w:rsidR="00574C94">
              <w:rPr>
                <w:sz w:val="24"/>
                <w:szCs w:val="24"/>
              </w:rPr>
              <w:t>едерального закона от 31.07.2020</w:t>
            </w:r>
            <w:r w:rsidRPr="00A701FF">
              <w:rPr>
                <w:sz w:val="24"/>
                <w:szCs w:val="24"/>
              </w:rPr>
              <w:t xml:space="preserve"> № 248-ФЗ «О государственном контроле (надзоре) и муниципальном контроле в Российской Федерации»</w:t>
            </w:r>
          </w:p>
        </w:tc>
        <w:tc>
          <w:tcPr>
            <w:tcW w:w="3678" w:type="dxa"/>
          </w:tcPr>
          <w:p w:rsidR="00A701FF" w:rsidRPr="00A701FF" w:rsidRDefault="00A701FF" w:rsidP="00A701FF">
            <w:pPr>
              <w:jc w:val="center"/>
              <w:rPr>
                <w:sz w:val="24"/>
                <w:szCs w:val="24"/>
              </w:rPr>
            </w:pPr>
            <w:r w:rsidRPr="00A701FF">
              <w:rPr>
                <w:sz w:val="24"/>
                <w:szCs w:val="24"/>
              </w:rPr>
              <w:t>100%</w:t>
            </w:r>
          </w:p>
        </w:tc>
      </w:tr>
      <w:tr w:rsidR="00A701FF" w:rsidRPr="00A701FF" w:rsidTr="00574C94">
        <w:tc>
          <w:tcPr>
            <w:tcW w:w="540" w:type="dxa"/>
          </w:tcPr>
          <w:p w:rsidR="00A701FF" w:rsidRPr="00A701FF" w:rsidRDefault="00A701FF" w:rsidP="00A701FF">
            <w:pPr>
              <w:jc w:val="center"/>
              <w:rPr>
                <w:sz w:val="24"/>
                <w:szCs w:val="24"/>
              </w:rPr>
            </w:pPr>
            <w:r w:rsidRPr="00A701FF">
              <w:rPr>
                <w:sz w:val="24"/>
                <w:szCs w:val="24"/>
              </w:rPr>
              <w:t>2</w:t>
            </w:r>
          </w:p>
        </w:tc>
        <w:tc>
          <w:tcPr>
            <w:tcW w:w="5529" w:type="dxa"/>
          </w:tcPr>
          <w:p w:rsidR="00A701FF" w:rsidRPr="00A701FF" w:rsidRDefault="00A701FF" w:rsidP="00A701FF">
            <w:pPr>
              <w:jc w:val="both"/>
              <w:rPr>
                <w:sz w:val="24"/>
                <w:szCs w:val="24"/>
              </w:rPr>
            </w:pPr>
            <w:r w:rsidRPr="00A701FF">
              <w:rPr>
                <w:sz w:val="24"/>
                <w:szCs w:val="24"/>
              </w:rPr>
              <w:t xml:space="preserve">Доля </w:t>
            </w:r>
            <w:proofErr w:type="gramStart"/>
            <w:r w:rsidRPr="00A701FF">
              <w:rPr>
                <w:sz w:val="24"/>
                <w:szCs w:val="24"/>
              </w:rPr>
              <w:t>случаев нарушения сроков консультирования контролируемых лиц</w:t>
            </w:r>
            <w:proofErr w:type="gramEnd"/>
            <w:r w:rsidRPr="00A701FF">
              <w:rPr>
                <w:sz w:val="24"/>
                <w:szCs w:val="24"/>
              </w:rPr>
              <w:t xml:space="preserve"> в письменной форме</w:t>
            </w:r>
          </w:p>
        </w:tc>
        <w:tc>
          <w:tcPr>
            <w:tcW w:w="3678" w:type="dxa"/>
          </w:tcPr>
          <w:p w:rsidR="00A701FF" w:rsidRPr="00A701FF" w:rsidRDefault="00A701FF" w:rsidP="00A701FF">
            <w:pPr>
              <w:jc w:val="center"/>
              <w:rPr>
                <w:sz w:val="24"/>
                <w:szCs w:val="24"/>
              </w:rPr>
            </w:pPr>
            <w:r w:rsidRPr="00A701FF">
              <w:rPr>
                <w:sz w:val="24"/>
                <w:szCs w:val="24"/>
              </w:rPr>
              <w:t>0%</w:t>
            </w:r>
          </w:p>
        </w:tc>
      </w:tr>
      <w:tr w:rsidR="00A701FF" w:rsidRPr="00A701FF" w:rsidTr="00574C94">
        <w:tc>
          <w:tcPr>
            <w:tcW w:w="540" w:type="dxa"/>
          </w:tcPr>
          <w:p w:rsidR="00A701FF" w:rsidRPr="00A701FF" w:rsidRDefault="00A701FF" w:rsidP="00A701FF">
            <w:pPr>
              <w:jc w:val="center"/>
              <w:rPr>
                <w:sz w:val="24"/>
                <w:szCs w:val="24"/>
              </w:rPr>
            </w:pPr>
            <w:r w:rsidRPr="00A701FF">
              <w:rPr>
                <w:sz w:val="24"/>
                <w:szCs w:val="24"/>
              </w:rPr>
              <w:t>3</w:t>
            </w:r>
          </w:p>
        </w:tc>
        <w:tc>
          <w:tcPr>
            <w:tcW w:w="5529" w:type="dxa"/>
          </w:tcPr>
          <w:p w:rsidR="00A701FF" w:rsidRPr="00A701FF" w:rsidRDefault="00A701FF" w:rsidP="00A701FF">
            <w:pPr>
              <w:jc w:val="both"/>
              <w:rPr>
                <w:sz w:val="24"/>
                <w:szCs w:val="24"/>
              </w:rPr>
            </w:pPr>
            <w:r w:rsidRPr="00B72CC0">
              <w:rPr>
                <w:sz w:val="24"/>
                <w:szCs w:val="24"/>
              </w:rPr>
              <w:t>Доля случаев повторного обращения контролируемых лиц в письменной форме по тому же вопросу муниципального земельного контроля</w:t>
            </w:r>
          </w:p>
        </w:tc>
        <w:tc>
          <w:tcPr>
            <w:tcW w:w="3678" w:type="dxa"/>
          </w:tcPr>
          <w:p w:rsidR="00A701FF" w:rsidRPr="00A701FF" w:rsidRDefault="00A701FF" w:rsidP="00A701FF">
            <w:pPr>
              <w:jc w:val="center"/>
              <w:rPr>
                <w:sz w:val="24"/>
                <w:szCs w:val="24"/>
              </w:rPr>
            </w:pPr>
            <w:r w:rsidRPr="00B72CC0">
              <w:rPr>
                <w:sz w:val="24"/>
                <w:szCs w:val="24"/>
              </w:rPr>
              <w:t>0%</w:t>
            </w:r>
          </w:p>
        </w:tc>
      </w:tr>
      <w:tr w:rsidR="00B72CC0" w:rsidRPr="00A701FF" w:rsidTr="00574C94">
        <w:tc>
          <w:tcPr>
            <w:tcW w:w="540" w:type="dxa"/>
          </w:tcPr>
          <w:p w:rsidR="00B72CC0" w:rsidRPr="00B72CC0" w:rsidRDefault="00B72CC0" w:rsidP="00A701FF">
            <w:pPr>
              <w:jc w:val="center"/>
              <w:rPr>
                <w:sz w:val="24"/>
                <w:szCs w:val="24"/>
              </w:rPr>
            </w:pPr>
            <w:r w:rsidRPr="00B72CC0">
              <w:rPr>
                <w:sz w:val="24"/>
                <w:szCs w:val="24"/>
              </w:rPr>
              <w:t>4</w:t>
            </w:r>
          </w:p>
        </w:tc>
        <w:tc>
          <w:tcPr>
            <w:tcW w:w="5529" w:type="dxa"/>
          </w:tcPr>
          <w:p w:rsidR="00B72CC0" w:rsidRPr="00B72CC0" w:rsidRDefault="00F8260B" w:rsidP="00A701FF">
            <w:pPr>
              <w:jc w:val="both"/>
              <w:rPr>
                <w:sz w:val="24"/>
                <w:szCs w:val="24"/>
              </w:rPr>
            </w:pPr>
            <w:r>
              <w:rPr>
                <w:sz w:val="24"/>
                <w:szCs w:val="24"/>
              </w:rPr>
              <w:t>Доля граждан удовлетворенных консультированием в общем количестве граждан обратившихся за консультированием</w:t>
            </w:r>
          </w:p>
        </w:tc>
        <w:tc>
          <w:tcPr>
            <w:tcW w:w="3678" w:type="dxa"/>
          </w:tcPr>
          <w:p w:rsidR="00B72CC0" w:rsidRPr="00B72CC0" w:rsidRDefault="00F8260B" w:rsidP="00A701FF">
            <w:pPr>
              <w:jc w:val="center"/>
              <w:rPr>
                <w:sz w:val="24"/>
                <w:szCs w:val="24"/>
              </w:rPr>
            </w:pPr>
            <w:r>
              <w:rPr>
                <w:sz w:val="24"/>
                <w:szCs w:val="24"/>
              </w:rPr>
              <w:t>100%</w:t>
            </w:r>
          </w:p>
        </w:tc>
      </w:tr>
    </w:tbl>
    <w:p w:rsidR="00A701FF" w:rsidRPr="00B72CC0" w:rsidRDefault="00A701FF" w:rsidP="008F37C3">
      <w:pPr>
        <w:jc w:val="both"/>
        <w:rPr>
          <w:i/>
        </w:rPr>
      </w:pPr>
    </w:p>
    <w:sectPr w:rsidR="00A701FF" w:rsidRPr="00B72CC0" w:rsidSect="00B56088">
      <w:headerReference w:type="default" r:id="rId8"/>
      <w:pgSz w:w="11906" w:h="16838"/>
      <w:pgMar w:top="1134" w:right="70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ACC" w:rsidRDefault="00305ACC" w:rsidP="00560046">
      <w:r>
        <w:separator/>
      </w:r>
    </w:p>
  </w:endnote>
  <w:endnote w:type="continuationSeparator" w:id="0">
    <w:p w:rsidR="00305ACC" w:rsidRDefault="00305ACC" w:rsidP="0056004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ACC" w:rsidRDefault="00305ACC" w:rsidP="00560046">
      <w:r>
        <w:separator/>
      </w:r>
    </w:p>
  </w:footnote>
  <w:footnote w:type="continuationSeparator" w:id="0">
    <w:p w:rsidR="00305ACC" w:rsidRDefault="00305ACC" w:rsidP="005600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55158"/>
      <w:docPartObj>
        <w:docPartGallery w:val="Page Numbers (Top of Page)"/>
        <w:docPartUnique/>
      </w:docPartObj>
    </w:sdtPr>
    <w:sdtContent>
      <w:p w:rsidR="00B56088" w:rsidRDefault="006D7E45">
        <w:pPr>
          <w:pStyle w:val="ab"/>
          <w:jc w:val="center"/>
        </w:pPr>
        <w:fldSimple w:instr=" PAGE   \* MERGEFORMAT ">
          <w:r w:rsidR="0019596A">
            <w:rPr>
              <w:noProof/>
            </w:rPr>
            <w:t>8</w:t>
          </w:r>
        </w:fldSimple>
      </w:p>
    </w:sdtContent>
  </w:sdt>
  <w:p w:rsidR="00B56088" w:rsidRDefault="00B56088">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63018"/>
    <w:multiLevelType w:val="hybridMultilevel"/>
    <w:tmpl w:val="981869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9206C0"/>
    <w:multiLevelType w:val="hybridMultilevel"/>
    <w:tmpl w:val="BDF265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9DB5854"/>
    <w:multiLevelType w:val="hybridMultilevel"/>
    <w:tmpl w:val="CCCC3194"/>
    <w:lvl w:ilvl="0" w:tplc="04190011">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6111FC"/>
    <w:multiLevelType w:val="multilevel"/>
    <w:tmpl w:val="4A3EC390"/>
    <w:lvl w:ilvl="0">
      <w:start w:val="1"/>
      <w:numFmt w:val="decimal"/>
      <w:lvlText w:val="%1."/>
      <w:lvlJc w:val="left"/>
      <w:pPr>
        <w:ind w:left="504" w:hanging="504"/>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5573695D"/>
    <w:multiLevelType w:val="hybridMultilevel"/>
    <w:tmpl w:val="37366E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3379B6"/>
    <w:multiLevelType w:val="hybridMultilevel"/>
    <w:tmpl w:val="48B6E7B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997043C"/>
    <w:multiLevelType w:val="hybridMultilevel"/>
    <w:tmpl w:val="4C32A9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6"/>
  </w:num>
  <w:num w:numId="4">
    <w:abstractNumId w:val="1"/>
  </w:num>
  <w:num w:numId="5">
    <w:abstractNumId w:val="5"/>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60046"/>
    <w:rsid w:val="0000255F"/>
    <w:rsid w:val="000A72F5"/>
    <w:rsid w:val="000B0B4F"/>
    <w:rsid w:val="000C209D"/>
    <w:rsid w:val="001034C4"/>
    <w:rsid w:val="0019231D"/>
    <w:rsid w:val="0019596A"/>
    <w:rsid w:val="001C229A"/>
    <w:rsid w:val="001D7737"/>
    <w:rsid w:val="0022267F"/>
    <w:rsid w:val="002627A2"/>
    <w:rsid w:val="00273A98"/>
    <w:rsid w:val="0027508F"/>
    <w:rsid w:val="002928D3"/>
    <w:rsid w:val="002E1604"/>
    <w:rsid w:val="00305ACC"/>
    <w:rsid w:val="003114B1"/>
    <w:rsid w:val="0033775E"/>
    <w:rsid w:val="00376AF9"/>
    <w:rsid w:val="00413AF8"/>
    <w:rsid w:val="004C357F"/>
    <w:rsid w:val="00515A5F"/>
    <w:rsid w:val="00531205"/>
    <w:rsid w:val="00560046"/>
    <w:rsid w:val="00574C94"/>
    <w:rsid w:val="005A02E1"/>
    <w:rsid w:val="005D0E55"/>
    <w:rsid w:val="005D48A5"/>
    <w:rsid w:val="005E3262"/>
    <w:rsid w:val="005F0697"/>
    <w:rsid w:val="006224A1"/>
    <w:rsid w:val="006329B0"/>
    <w:rsid w:val="00656298"/>
    <w:rsid w:val="006771B7"/>
    <w:rsid w:val="006D7E45"/>
    <w:rsid w:val="006E7786"/>
    <w:rsid w:val="0070306E"/>
    <w:rsid w:val="007055A6"/>
    <w:rsid w:val="007109A7"/>
    <w:rsid w:val="00766BCC"/>
    <w:rsid w:val="00790F0E"/>
    <w:rsid w:val="007915C9"/>
    <w:rsid w:val="007D2800"/>
    <w:rsid w:val="00825ED8"/>
    <w:rsid w:val="0084545A"/>
    <w:rsid w:val="008619A0"/>
    <w:rsid w:val="00874281"/>
    <w:rsid w:val="008D52EA"/>
    <w:rsid w:val="008F37C3"/>
    <w:rsid w:val="00960174"/>
    <w:rsid w:val="00962E99"/>
    <w:rsid w:val="0097540E"/>
    <w:rsid w:val="00975818"/>
    <w:rsid w:val="0098080A"/>
    <w:rsid w:val="0098664E"/>
    <w:rsid w:val="009B372A"/>
    <w:rsid w:val="00A5477A"/>
    <w:rsid w:val="00A5513A"/>
    <w:rsid w:val="00A701FF"/>
    <w:rsid w:val="00A9165F"/>
    <w:rsid w:val="00AA4FDB"/>
    <w:rsid w:val="00AC21F5"/>
    <w:rsid w:val="00B13548"/>
    <w:rsid w:val="00B56088"/>
    <w:rsid w:val="00B72CC0"/>
    <w:rsid w:val="00B74B93"/>
    <w:rsid w:val="00B81685"/>
    <w:rsid w:val="00B90084"/>
    <w:rsid w:val="00BA534D"/>
    <w:rsid w:val="00BC441D"/>
    <w:rsid w:val="00BD4B66"/>
    <w:rsid w:val="00C152B3"/>
    <w:rsid w:val="00C33959"/>
    <w:rsid w:val="00C60C73"/>
    <w:rsid w:val="00C83562"/>
    <w:rsid w:val="00CB2FD5"/>
    <w:rsid w:val="00CC2229"/>
    <w:rsid w:val="00CE1FB6"/>
    <w:rsid w:val="00D404AE"/>
    <w:rsid w:val="00D44D3E"/>
    <w:rsid w:val="00D85FF6"/>
    <w:rsid w:val="00DA2053"/>
    <w:rsid w:val="00DB2C69"/>
    <w:rsid w:val="00DB7A3F"/>
    <w:rsid w:val="00DD5D23"/>
    <w:rsid w:val="00DE0F40"/>
    <w:rsid w:val="00E7763F"/>
    <w:rsid w:val="00E811F1"/>
    <w:rsid w:val="00E8540E"/>
    <w:rsid w:val="00EE53F8"/>
    <w:rsid w:val="00EF601B"/>
    <w:rsid w:val="00F02ADE"/>
    <w:rsid w:val="00F254E2"/>
    <w:rsid w:val="00F75061"/>
    <w:rsid w:val="00F76A10"/>
    <w:rsid w:val="00F8260B"/>
    <w:rsid w:val="00F90952"/>
    <w:rsid w:val="00FA3F74"/>
    <w:rsid w:val="00FB6940"/>
    <w:rsid w:val="00FD1D5F"/>
    <w:rsid w:val="00FF69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0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60046"/>
    <w:rPr>
      <w:sz w:val="20"/>
      <w:szCs w:val="20"/>
    </w:rPr>
  </w:style>
  <w:style w:type="character" w:customStyle="1" w:styleId="a4">
    <w:name w:val="Текст сноски Знак"/>
    <w:basedOn w:val="a0"/>
    <w:link w:val="a3"/>
    <w:uiPriority w:val="99"/>
    <w:semiHidden/>
    <w:rsid w:val="00560046"/>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560046"/>
    <w:pPr>
      <w:autoSpaceDE w:val="0"/>
      <w:autoSpaceDN w:val="0"/>
      <w:ind w:firstLine="709"/>
      <w:jc w:val="both"/>
    </w:pPr>
    <w:rPr>
      <w:rFonts w:asciiTheme="minorHAnsi" w:eastAsiaTheme="minorHAnsi" w:hAnsiTheme="minorHAnsi" w:cstheme="minorBidi"/>
    </w:rPr>
  </w:style>
  <w:style w:type="character" w:customStyle="1" w:styleId="20">
    <w:name w:val="Основной текст 2 Знак"/>
    <w:basedOn w:val="a0"/>
    <w:link w:val="2"/>
    <w:semiHidden/>
    <w:rsid w:val="00560046"/>
    <w:rPr>
      <w:sz w:val="24"/>
      <w:szCs w:val="24"/>
      <w:lang w:eastAsia="ru-RU"/>
    </w:rPr>
  </w:style>
  <w:style w:type="paragraph" w:customStyle="1" w:styleId="s1">
    <w:name w:val="s_1"/>
    <w:basedOn w:val="a"/>
    <w:rsid w:val="00560046"/>
    <w:pPr>
      <w:spacing w:before="100" w:beforeAutospacing="1" w:after="100" w:afterAutospacing="1"/>
    </w:pPr>
  </w:style>
  <w:style w:type="paragraph" w:customStyle="1" w:styleId="ConsPlusNormal">
    <w:name w:val="ConsPlusNormal"/>
    <w:uiPriority w:val="99"/>
    <w:rsid w:val="00560046"/>
    <w:pPr>
      <w:suppressAutoHyphens/>
      <w:autoSpaceDE w:val="0"/>
      <w:spacing w:after="0" w:line="240" w:lineRule="auto"/>
      <w:ind w:firstLine="720"/>
    </w:pPr>
    <w:rPr>
      <w:rFonts w:ascii="Arial" w:eastAsia="Times New Roman" w:hAnsi="Arial" w:cs="Arial"/>
      <w:sz w:val="20"/>
      <w:szCs w:val="20"/>
      <w:lang w:eastAsia="zh-CN"/>
    </w:rPr>
  </w:style>
  <w:style w:type="character" w:styleId="a5">
    <w:name w:val="footnote reference"/>
    <w:basedOn w:val="a0"/>
    <w:uiPriority w:val="99"/>
    <w:semiHidden/>
    <w:unhideWhenUsed/>
    <w:rsid w:val="00560046"/>
    <w:rPr>
      <w:vertAlign w:val="superscript"/>
    </w:rPr>
  </w:style>
  <w:style w:type="paragraph" w:styleId="a6">
    <w:name w:val="List Paragraph"/>
    <w:basedOn w:val="a"/>
    <w:uiPriority w:val="34"/>
    <w:qFormat/>
    <w:rsid w:val="00F02ADE"/>
    <w:pPr>
      <w:ind w:left="720"/>
      <w:contextualSpacing/>
    </w:pPr>
  </w:style>
  <w:style w:type="paragraph" w:styleId="a7">
    <w:name w:val="Normal (Web)"/>
    <w:basedOn w:val="a"/>
    <w:uiPriority w:val="99"/>
    <w:rsid w:val="00E8540E"/>
    <w:pPr>
      <w:spacing w:before="100" w:beforeAutospacing="1" w:after="100" w:afterAutospacing="1"/>
    </w:pPr>
  </w:style>
  <w:style w:type="table" w:styleId="a8">
    <w:name w:val="Table Grid"/>
    <w:basedOn w:val="a1"/>
    <w:uiPriority w:val="59"/>
    <w:unhideWhenUsed/>
    <w:rsid w:val="00A701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8"/>
    <w:uiPriority w:val="59"/>
    <w:rsid w:val="00A701FF"/>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BA534D"/>
    <w:rPr>
      <w:rFonts w:ascii="Tahoma" w:hAnsi="Tahoma" w:cs="Tahoma"/>
      <w:sz w:val="16"/>
      <w:szCs w:val="16"/>
    </w:rPr>
  </w:style>
  <w:style w:type="character" w:customStyle="1" w:styleId="aa">
    <w:name w:val="Текст выноски Знак"/>
    <w:basedOn w:val="a0"/>
    <w:link w:val="a9"/>
    <w:uiPriority w:val="99"/>
    <w:semiHidden/>
    <w:rsid w:val="00BA534D"/>
    <w:rPr>
      <w:rFonts w:ascii="Tahoma" w:eastAsia="Times New Roman" w:hAnsi="Tahoma" w:cs="Tahoma"/>
      <w:sz w:val="16"/>
      <w:szCs w:val="16"/>
      <w:lang w:eastAsia="ru-RU"/>
    </w:rPr>
  </w:style>
  <w:style w:type="paragraph" w:styleId="ab">
    <w:name w:val="header"/>
    <w:basedOn w:val="a"/>
    <w:link w:val="ac"/>
    <w:uiPriority w:val="99"/>
    <w:unhideWhenUsed/>
    <w:rsid w:val="00B56088"/>
    <w:pPr>
      <w:tabs>
        <w:tab w:val="center" w:pos="4677"/>
        <w:tab w:val="right" w:pos="9355"/>
      </w:tabs>
    </w:pPr>
  </w:style>
  <w:style w:type="character" w:customStyle="1" w:styleId="ac">
    <w:name w:val="Верхний колонтитул Знак"/>
    <w:basedOn w:val="a0"/>
    <w:link w:val="ab"/>
    <w:uiPriority w:val="99"/>
    <w:rsid w:val="00B56088"/>
    <w:rPr>
      <w:rFonts w:ascii="Times New Roman" w:eastAsia="Times New Roman" w:hAnsi="Times New Roman" w:cs="Times New Roman"/>
      <w:sz w:val="24"/>
      <w:szCs w:val="24"/>
      <w:lang w:eastAsia="ru-RU"/>
    </w:rPr>
  </w:style>
  <w:style w:type="paragraph" w:styleId="ad">
    <w:name w:val="footer"/>
    <w:basedOn w:val="a"/>
    <w:link w:val="ae"/>
    <w:uiPriority w:val="99"/>
    <w:semiHidden/>
    <w:unhideWhenUsed/>
    <w:rsid w:val="00B56088"/>
    <w:pPr>
      <w:tabs>
        <w:tab w:val="center" w:pos="4677"/>
        <w:tab w:val="right" w:pos="9355"/>
      </w:tabs>
    </w:pPr>
  </w:style>
  <w:style w:type="character" w:customStyle="1" w:styleId="ae">
    <w:name w:val="Нижний колонтитул Знак"/>
    <w:basedOn w:val="a0"/>
    <w:link w:val="ad"/>
    <w:uiPriority w:val="99"/>
    <w:semiHidden/>
    <w:rsid w:val="00B5608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290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Pages>
  <Words>2254</Words>
  <Characters>12849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kfrzb</dc:creator>
  <cp:lastModifiedBy>6565654534547575687</cp:lastModifiedBy>
  <cp:revision>22</cp:revision>
  <cp:lastPrinted>2021-12-21T06:24:00Z</cp:lastPrinted>
  <dcterms:created xsi:type="dcterms:W3CDTF">2021-12-23T13:17:00Z</dcterms:created>
  <dcterms:modified xsi:type="dcterms:W3CDTF">2024-11-21T13:12:00Z</dcterms:modified>
</cp:coreProperties>
</file>